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142F" w14:textId="77777777" w:rsidR="000227AC" w:rsidRDefault="000227AC" w:rsidP="000227AC">
      <w:pPr>
        <w:pStyle w:val="Antrat"/>
        <w:rPr>
          <w:sz w:val="24"/>
        </w:rPr>
      </w:pPr>
      <w:r>
        <w:rPr>
          <w:noProof/>
          <w:lang w:eastAsia="lt-LT"/>
        </w:rPr>
        <w:drawing>
          <wp:inline distT="0" distB="0" distL="0" distR="0" wp14:anchorId="70106783" wp14:editId="40600C0B">
            <wp:extent cx="592455" cy="623570"/>
            <wp:effectExtent l="0" t="0" r="0" b="5080"/>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455" cy="623570"/>
                    </a:xfrm>
                    <a:prstGeom prst="rect">
                      <a:avLst/>
                    </a:prstGeom>
                    <a:noFill/>
                    <a:ln>
                      <a:noFill/>
                    </a:ln>
                  </pic:spPr>
                </pic:pic>
              </a:graphicData>
            </a:graphic>
          </wp:inline>
        </w:drawing>
      </w:r>
    </w:p>
    <w:p w14:paraId="049D37AE" w14:textId="77777777" w:rsidR="000227AC" w:rsidRDefault="000227AC" w:rsidP="000227AC">
      <w:pPr>
        <w:pStyle w:val="Antrat"/>
        <w:rPr>
          <w:sz w:val="24"/>
        </w:rPr>
      </w:pPr>
    </w:p>
    <w:p w14:paraId="1E6DB134" w14:textId="77777777" w:rsidR="000227AC" w:rsidRDefault="000227AC" w:rsidP="000227AC">
      <w:pPr>
        <w:pStyle w:val="Antrat"/>
        <w:rPr>
          <w:sz w:val="24"/>
        </w:rPr>
      </w:pPr>
      <w:r>
        <w:rPr>
          <w:sz w:val="24"/>
        </w:rPr>
        <w:t>LIETUVOS RESPUBLIKOS VIDAUS REIKALŲ MINISTERIJA</w:t>
      </w:r>
    </w:p>
    <w:p w14:paraId="7133EB0F" w14:textId="77777777" w:rsidR="000227AC" w:rsidRDefault="000227AC" w:rsidP="000227AC">
      <w:pPr>
        <w:rPr>
          <w:lang w:val="lt-LT"/>
        </w:rPr>
      </w:pPr>
    </w:p>
    <w:tbl>
      <w:tblPr>
        <w:tblW w:w="0" w:type="auto"/>
        <w:jc w:val="center"/>
        <w:tblBorders>
          <w:bottom w:val="single" w:sz="4" w:space="0" w:color="auto"/>
        </w:tblBorders>
        <w:tblLayout w:type="fixed"/>
        <w:tblLook w:val="0000" w:firstRow="0" w:lastRow="0" w:firstColumn="0" w:lastColumn="0" w:noHBand="0" w:noVBand="0"/>
      </w:tblPr>
      <w:tblGrid>
        <w:gridCol w:w="9492"/>
      </w:tblGrid>
      <w:tr w:rsidR="000227AC" w:rsidRPr="002C118A" w14:paraId="2F3D4F4A" w14:textId="77777777" w:rsidTr="00490A5A">
        <w:trPr>
          <w:trHeight w:val="669"/>
          <w:jc w:val="center"/>
        </w:trPr>
        <w:tc>
          <w:tcPr>
            <w:tcW w:w="9492" w:type="dxa"/>
          </w:tcPr>
          <w:p w14:paraId="6FCD901D" w14:textId="77777777" w:rsidR="000227AC" w:rsidRDefault="000227AC" w:rsidP="00490A5A">
            <w:pPr>
              <w:pStyle w:val="Antrats"/>
              <w:tabs>
                <w:tab w:val="left" w:pos="720"/>
              </w:tabs>
              <w:jc w:val="center"/>
              <w:rPr>
                <w:sz w:val="20"/>
              </w:rPr>
            </w:pPr>
            <w:r>
              <w:rPr>
                <w:sz w:val="20"/>
              </w:rPr>
              <w:t>Biudžetinė įstaiga,  Šventaragio g. 2,  LT-01510  Vilnius,</w:t>
            </w:r>
          </w:p>
          <w:p w14:paraId="3C1E9781" w14:textId="77777777" w:rsidR="000227AC" w:rsidRDefault="000227AC" w:rsidP="00490A5A">
            <w:pPr>
              <w:pStyle w:val="Antrats"/>
              <w:tabs>
                <w:tab w:val="left" w:pos="720"/>
              </w:tabs>
              <w:jc w:val="center"/>
              <w:rPr>
                <w:sz w:val="20"/>
              </w:rPr>
            </w:pPr>
            <w:r>
              <w:rPr>
                <w:sz w:val="20"/>
              </w:rPr>
              <w:t xml:space="preserve">tel.: (8 5)  271 7154 / 271 7178,  faks. (8 5)  271 8551,  el. p. </w:t>
            </w:r>
            <w:hyperlink r:id="rId9" w:history="1">
              <w:r w:rsidRPr="00FC6229">
                <w:rPr>
                  <w:rStyle w:val="Hipersaitas"/>
                  <w:color w:val="000000" w:themeColor="text1"/>
                  <w:sz w:val="20"/>
                  <w:u w:val="none"/>
                </w:rPr>
                <w:t>bendrasisd@vrm.lt</w:t>
              </w:r>
            </w:hyperlink>
            <w:r>
              <w:rPr>
                <w:sz w:val="20"/>
              </w:rPr>
              <w:t xml:space="preserve"> </w:t>
            </w:r>
          </w:p>
          <w:p w14:paraId="7CA70A26" w14:textId="77777777" w:rsidR="000227AC" w:rsidRDefault="000227AC" w:rsidP="00490A5A">
            <w:pPr>
              <w:pStyle w:val="Antrats"/>
              <w:tabs>
                <w:tab w:val="clear" w:pos="4153"/>
                <w:tab w:val="clear" w:pos="8306"/>
              </w:tabs>
              <w:jc w:val="center"/>
              <w:rPr>
                <w:sz w:val="20"/>
              </w:rPr>
            </w:pPr>
            <w:r>
              <w:rPr>
                <w:sz w:val="20"/>
              </w:rPr>
              <w:t>Duomenys kaupiami ir saugomi Juridinių asmenų registre, kodas 188601464</w:t>
            </w:r>
          </w:p>
        </w:tc>
      </w:tr>
    </w:tbl>
    <w:p w14:paraId="482AED55" w14:textId="77777777" w:rsidR="000227AC" w:rsidRDefault="000227AC" w:rsidP="000227AC">
      <w:pPr>
        <w:rPr>
          <w:lang w:val="lt-LT"/>
        </w:rPr>
      </w:pPr>
    </w:p>
    <w:tbl>
      <w:tblPr>
        <w:tblW w:w="9639" w:type="dxa"/>
        <w:tblLayout w:type="fixed"/>
        <w:tblLook w:val="0000" w:firstRow="0" w:lastRow="0" w:firstColumn="0" w:lastColumn="0" w:noHBand="0" w:noVBand="0"/>
      </w:tblPr>
      <w:tblGrid>
        <w:gridCol w:w="5812"/>
        <w:gridCol w:w="1701"/>
        <w:gridCol w:w="2126"/>
      </w:tblGrid>
      <w:tr w:rsidR="000227AC" w:rsidRPr="003E69E4" w14:paraId="2F9AFBAA" w14:textId="77777777" w:rsidTr="00490A5A">
        <w:tc>
          <w:tcPr>
            <w:tcW w:w="5812" w:type="dxa"/>
          </w:tcPr>
          <w:p w14:paraId="1A028D3D" w14:textId="4FF4C7A9" w:rsidR="002576B3" w:rsidRDefault="00813A6E" w:rsidP="002576B3">
            <w:pPr>
              <w:pStyle w:val="Antrats"/>
              <w:tabs>
                <w:tab w:val="clear" w:pos="4153"/>
                <w:tab w:val="clear" w:pos="8306"/>
              </w:tabs>
              <w:ind w:left="-108"/>
            </w:pPr>
            <w:r>
              <w:t>Anykščių</w:t>
            </w:r>
            <w:r w:rsidR="002576B3">
              <w:t xml:space="preserve"> rajono savivaldybės </w:t>
            </w:r>
            <w:r>
              <w:t>merui</w:t>
            </w:r>
          </w:p>
          <w:p w14:paraId="6A62EBCA" w14:textId="77777777" w:rsidR="00EE60AE" w:rsidRDefault="00EE60AE" w:rsidP="00147E44">
            <w:pPr>
              <w:pStyle w:val="Antrats"/>
              <w:tabs>
                <w:tab w:val="clear" w:pos="4153"/>
                <w:tab w:val="clear" w:pos="8306"/>
              </w:tabs>
              <w:ind w:left="-108"/>
            </w:pPr>
          </w:p>
          <w:p w14:paraId="42A105CD" w14:textId="77777777" w:rsidR="00EE60AE" w:rsidRDefault="00EE60AE" w:rsidP="00147E44">
            <w:pPr>
              <w:pStyle w:val="Antrats"/>
              <w:tabs>
                <w:tab w:val="clear" w:pos="4153"/>
                <w:tab w:val="clear" w:pos="8306"/>
              </w:tabs>
              <w:ind w:left="-108"/>
            </w:pPr>
          </w:p>
          <w:p w14:paraId="2267A349" w14:textId="39650C54" w:rsidR="002576B3" w:rsidRDefault="00813A6E" w:rsidP="00147E44">
            <w:pPr>
              <w:pStyle w:val="Antrats"/>
              <w:tabs>
                <w:tab w:val="clear" w:pos="4153"/>
                <w:tab w:val="clear" w:pos="8306"/>
              </w:tabs>
              <w:ind w:left="-108"/>
            </w:pPr>
            <w:r>
              <w:t>Kopija</w:t>
            </w:r>
          </w:p>
          <w:p w14:paraId="19212B76" w14:textId="288C5CD0" w:rsidR="002576B3" w:rsidRDefault="00813A6E" w:rsidP="00147E44">
            <w:pPr>
              <w:pStyle w:val="Antrats"/>
              <w:tabs>
                <w:tab w:val="clear" w:pos="4153"/>
                <w:tab w:val="clear" w:pos="8306"/>
              </w:tabs>
              <w:ind w:left="-108"/>
            </w:pPr>
            <w:r>
              <w:t>Vyriausybės atstovui Panevėžio ir Utenos apskrityse</w:t>
            </w:r>
          </w:p>
          <w:p w14:paraId="449D062E" w14:textId="77777777" w:rsidR="00957FAF" w:rsidRDefault="00957FAF" w:rsidP="006B542F">
            <w:pPr>
              <w:pStyle w:val="Antrats"/>
              <w:tabs>
                <w:tab w:val="clear" w:pos="4153"/>
                <w:tab w:val="clear" w:pos="8306"/>
              </w:tabs>
              <w:ind w:left="-108"/>
            </w:pPr>
          </w:p>
        </w:tc>
        <w:tc>
          <w:tcPr>
            <w:tcW w:w="1701" w:type="dxa"/>
          </w:tcPr>
          <w:p w14:paraId="5702F1CC" w14:textId="77777777" w:rsidR="000227AC" w:rsidRPr="004116F9" w:rsidRDefault="000227AC" w:rsidP="003D2DA0">
            <w:pPr>
              <w:pStyle w:val="Antrats"/>
              <w:tabs>
                <w:tab w:val="clear" w:pos="4153"/>
                <w:tab w:val="clear" w:pos="8306"/>
              </w:tabs>
              <w:rPr>
                <w:szCs w:val="24"/>
              </w:rPr>
            </w:pPr>
          </w:p>
          <w:p w14:paraId="2702F14F" w14:textId="2AF072F3" w:rsidR="000227AC" w:rsidRPr="004116F9" w:rsidRDefault="000227AC" w:rsidP="00E64A17">
            <w:pPr>
              <w:pStyle w:val="Antrats"/>
              <w:tabs>
                <w:tab w:val="clear" w:pos="4153"/>
                <w:tab w:val="clear" w:pos="8306"/>
              </w:tabs>
              <w:rPr>
                <w:szCs w:val="24"/>
                <w:lang w:val="en-US"/>
              </w:rPr>
            </w:pPr>
            <w:r w:rsidRPr="004116F9">
              <w:rPr>
                <w:szCs w:val="24"/>
              </w:rPr>
              <w:t>Į</w:t>
            </w:r>
            <w:r w:rsidR="006529CA" w:rsidRPr="004116F9">
              <w:rPr>
                <w:szCs w:val="24"/>
              </w:rPr>
              <w:t xml:space="preserve"> 2023</w:t>
            </w:r>
            <w:r w:rsidR="00DF2C10" w:rsidRPr="004116F9">
              <w:rPr>
                <w:szCs w:val="24"/>
              </w:rPr>
              <w:t>-</w:t>
            </w:r>
            <w:r w:rsidR="00E64A17">
              <w:rPr>
                <w:szCs w:val="24"/>
              </w:rPr>
              <w:t>1</w:t>
            </w:r>
            <w:r w:rsidR="000C67F5">
              <w:rPr>
                <w:szCs w:val="24"/>
              </w:rPr>
              <w:t>2</w:t>
            </w:r>
            <w:r w:rsidR="00DF2C10" w:rsidRPr="004116F9">
              <w:rPr>
                <w:szCs w:val="24"/>
              </w:rPr>
              <w:t>-</w:t>
            </w:r>
            <w:r w:rsidR="00E64A17">
              <w:rPr>
                <w:szCs w:val="24"/>
                <w:lang w:val="en-US"/>
              </w:rPr>
              <w:t>0</w:t>
            </w:r>
            <w:r w:rsidR="00813A6E">
              <w:rPr>
                <w:szCs w:val="24"/>
                <w:lang w:val="en-US"/>
              </w:rPr>
              <w:t>5</w:t>
            </w:r>
          </w:p>
        </w:tc>
        <w:tc>
          <w:tcPr>
            <w:tcW w:w="2126" w:type="dxa"/>
          </w:tcPr>
          <w:p w14:paraId="36F02124" w14:textId="77777777" w:rsidR="000227AC" w:rsidRPr="004116F9" w:rsidRDefault="000227AC" w:rsidP="003D2DA0">
            <w:pPr>
              <w:pStyle w:val="Antrats"/>
              <w:tabs>
                <w:tab w:val="clear" w:pos="4153"/>
                <w:tab w:val="clear" w:pos="8306"/>
              </w:tabs>
              <w:rPr>
                <w:szCs w:val="24"/>
              </w:rPr>
            </w:pPr>
            <w:r w:rsidRPr="004116F9">
              <w:rPr>
                <w:szCs w:val="24"/>
              </w:rPr>
              <w:t xml:space="preserve">Nr. </w:t>
            </w:r>
          </w:p>
          <w:p w14:paraId="353439D2" w14:textId="7261A134" w:rsidR="000227AC" w:rsidRPr="004116F9" w:rsidRDefault="000227AC" w:rsidP="00E64A17">
            <w:pPr>
              <w:pStyle w:val="Antrats"/>
              <w:tabs>
                <w:tab w:val="clear" w:pos="4153"/>
                <w:tab w:val="clear" w:pos="8306"/>
              </w:tabs>
              <w:rPr>
                <w:szCs w:val="24"/>
              </w:rPr>
            </w:pPr>
            <w:r w:rsidRPr="00E75699">
              <w:rPr>
                <w:szCs w:val="24"/>
              </w:rPr>
              <w:t>Nr.</w:t>
            </w:r>
            <w:r w:rsidR="004116F9" w:rsidRPr="00E75699">
              <w:rPr>
                <w:szCs w:val="24"/>
                <w:shd w:val="clear" w:color="auto" w:fill="FFFFFF"/>
              </w:rPr>
              <w:t xml:space="preserve"> </w:t>
            </w:r>
            <w:r w:rsidR="00813A6E" w:rsidRPr="00E75699">
              <w:rPr>
                <w:szCs w:val="24"/>
                <w:shd w:val="clear" w:color="auto" w:fill="FFFFFF"/>
              </w:rPr>
              <w:t>1-SD-3483 (6.44 E)</w:t>
            </w:r>
          </w:p>
        </w:tc>
      </w:tr>
    </w:tbl>
    <w:p w14:paraId="346875FF" w14:textId="77777777" w:rsidR="00EE60AE" w:rsidRPr="00EE60AE" w:rsidRDefault="00EE60AE" w:rsidP="002C16BD">
      <w:pPr>
        <w:pStyle w:val="Antrats"/>
        <w:tabs>
          <w:tab w:val="clear" w:pos="4153"/>
          <w:tab w:val="clear" w:pos="8306"/>
        </w:tabs>
        <w:jc w:val="both"/>
      </w:pPr>
    </w:p>
    <w:p w14:paraId="16052944" w14:textId="77777777" w:rsidR="00EE60AE" w:rsidRPr="00EE60AE" w:rsidRDefault="00EE60AE" w:rsidP="002C16BD">
      <w:pPr>
        <w:pStyle w:val="Antrats"/>
        <w:tabs>
          <w:tab w:val="clear" w:pos="4153"/>
          <w:tab w:val="clear" w:pos="8306"/>
        </w:tabs>
        <w:jc w:val="both"/>
      </w:pPr>
    </w:p>
    <w:p w14:paraId="67B58272" w14:textId="78B36A62" w:rsidR="005B4EA3" w:rsidRDefault="002C16BD" w:rsidP="002C16BD">
      <w:pPr>
        <w:pStyle w:val="Antrats"/>
        <w:tabs>
          <w:tab w:val="clear" w:pos="4153"/>
          <w:tab w:val="clear" w:pos="8306"/>
        </w:tabs>
        <w:jc w:val="both"/>
        <w:rPr>
          <w:b/>
          <w:bCs/>
        </w:rPr>
      </w:pPr>
      <w:r>
        <w:rPr>
          <w:b/>
          <w:bCs/>
        </w:rPr>
        <w:t xml:space="preserve">DĖL </w:t>
      </w:r>
      <w:r w:rsidR="0047159E">
        <w:rPr>
          <w:b/>
          <w:bCs/>
        </w:rPr>
        <w:t>TEISĖS AKTŲ TAIKYMO</w:t>
      </w:r>
    </w:p>
    <w:p w14:paraId="395A3983" w14:textId="77777777" w:rsidR="00D75823" w:rsidRPr="006965A0" w:rsidRDefault="00D75823" w:rsidP="00EE60AE">
      <w:pPr>
        <w:pStyle w:val="Antrats"/>
        <w:tabs>
          <w:tab w:val="clear" w:pos="4153"/>
          <w:tab w:val="clear" w:pos="8306"/>
        </w:tabs>
        <w:jc w:val="both"/>
        <w:rPr>
          <w:bCs/>
          <w:caps/>
        </w:rPr>
      </w:pPr>
    </w:p>
    <w:p w14:paraId="555D3838" w14:textId="77777777" w:rsidR="00CE3ED4" w:rsidRPr="00EE60AE" w:rsidRDefault="00CE3ED4" w:rsidP="006965A0">
      <w:pPr>
        <w:tabs>
          <w:tab w:val="left" w:pos="720"/>
          <w:tab w:val="left" w:pos="6804"/>
        </w:tabs>
        <w:jc w:val="both"/>
        <w:rPr>
          <w:rFonts w:eastAsia="Calibri"/>
          <w:bCs/>
          <w:szCs w:val="24"/>
          <w:lang w:val="lt-LT"/>
        </w:rPr>
      </w:pPr>
    </w:p>
    <w:p w14:paraId="25CB99D4" w14:textId="33A30792" w:rsidR="009A6115" w:rsidRDefault="009A6115" w:rsidP="008F7066">
      <w:pPr>
        <w:ind w:firstLine="851"/>
        <w:jc w:val="both"/>
        <w:rPr>
          <w:rFonts w:eastAsia="Calibri"/>
          <w:szCs w:val="24"/>
          <w:lang w:val="lt-LT"/>
        </w:rPr>
      </w:pPr>
      <w:bookmarkStart w:id="0" w:name="_Hlk151364655"/>
      <w:r w:rsidRPr="0048355A">
        <w:rPr>
          <w:rFonts w:eastAsia="Calibri"/>
          <w:szCs w:val="24"/>
          <w:lang w:val="lt-LT"/>
        </w:rPr>
        <w:t xml:space="preserve">Lietuvos Respublikos vidaus reikalų ministerija išnagrinėjo </w:t>
      </w:r>
      <w:r w:rsidR="00FE37F7">
        <w:rPr>
          <w:rFonts w:eastAsia="Calibri"/>
          <w:szCs w:val="24"/>
          <w:lang w:val="lt-LT"/>
        </w:rPr>
        <w:t>Anykščių</w:t>
      </w:r>
      <w:r>
        <w:rPr>
          <w:rFonts w:eastAsia="Calibri"/>
          <w:szCs w:val="24"/>
          <w:lang w:val="lt-LT"/>
        </w:rPr>
        <w:t xml:space="preserve"> rajono</w:t>
      </w:r>
      <w:r w:rsidRPr="0048355A">
        <w:rPr>
          <w:rFonts w:eastAsia="Calibri"/>
          <w:szCs w:val="24"/>
          <w:lang w:val="lt-LT"/>
        </w:rPr>
        <w:t xml:space="preserve"> savivaldybės </w:t>
      </w:r>
      <w:r w:rsidR="00DB25AD" w:rsidRPr="00A55870">
        <w:rPr>
          <w:szCs w:val="24"/>
          <w:lang w:val="lt-LT"/>
        </w:rPr>
        <w:t xml:space="preserve">kreipimąsi dėl Lietuvos Respublikos biudžetinių įstaigų įstatymo (toliau – BĮĮ) ir Lietuvos Respublikos vietos savivaldos įstatymo (toliau – VSĮ) </w:t>
      </w:r>
      <w:r w:rsidR="00DB25AD" w:rsidRPr="00A55870">
        <w:rPr>
          <w:rFonts w:eastAsia="Calibri"/>
          <w:szCs w:val="24"/>
          <w:lang w:val="lt-LT"/>
        </w:rPr>
        <w:t>nuostatų</w:t>
      </w:r>
      <w:r w:rsidR="00DB25AD">
        <w:rPr>
          <w:rFonts w:eastAsia="Calibri"/>
          <w:szCs w:val="24"/>
          <w:lang w:val="lt-LT"/>
        </w:rPr>
        <w:t>, reglamentuojančių</w:t>
      </w:r>
      <w:r w:rsidR="00DB25AD" w:rsidRPr="00A55870">
        <w:rPr>
          <w:rFonts w:eastAsia="Calibri"/>
          <w:szCs w:val="24"/>
          <w:lang w:val="lt-LT"/>
        </w:rPr>
        <w:t xml:space="preserve"> </w:t>
      </w:r>
      <w:r w:rsidR="00DB25AD" w:rsidRPr="00125852">
        <w:rPr>
          <w:rFonts w:eastAsia="Calibri"/>
          <w:szCs w:val="24"/>
          <w:lang w:val="lt-LT"/>
        </w:rPr>
        <w:t xml:space="preserve">savivaldybės biudžetinės įstaigos </w:t>
      </w:r>
      <w:r w:rsidR="00DB25AD">
        <w:rPr>
          <w:rFonts w:eastAsia="Calibri"/>
          <w:szCs w:val="24"/>
          <w:lang w:val="lt-LT"/>
        </w:rPr>
        <w:t xml:space="preserve">struktūrą </w:t>
      </w:r>
      <w:r w:rsidR="001F0EBD">
        <w:rPr>
          <w:rFonts w:eastAsia="Calibri"/>
          <w:szCs w:val="24"/>
          <w:lang w:val="lt-LT"/>
        </w:rPr>
        <w:t>tvirtinantį subjektą</w:t>
      </w:r>
      <w:r w:rsidR="00DB25AD">
        <w:rPr>
          <w:rFonts w:eastAsia="Calibri"/>
          <w:szCs w:val="24"/>
          <w:lang w:val="lt-LT"/>
        </w:rPr>
        <w:t xml:space="preserve">, </w:t>
      </w:r>
      <w:r w:rsidR="00DB25AD" w:rsidRPr="00A55870">
        <w:rPr>
          <w:rFonts w:eastAsia="Calibri"/>
          <w:szCs w:val="24"/>
          <w:lang w:val="lt-LT"/>
        </w:rPr>
        <w:t xml:space="preserve">santykio </w:t>
      </w:r>
      <w:r w:rsidR="00DB25AD" w:rsidRPr="00A55870">
        <w:rPr>
          <w:szCs w:val="24"/>
          <w:lang w:val="lt-LT"/>
        </w:rPr>
        <w:t>ir</w:t>
      </w:r>
      <w:r w:rsidR="00DB25AD" w:rsidRPr="00A55870">
        <w:rPr>
          <w:rFonts w:eastAsia="Calibri"/>
          <w:szCs w:val="24"/>
          <w:lang w:val="lt-LT"/>
        </w:rPr>
        <w:t xml:space="preserve"> pagal kompetenciją teikia nuomonę</w:t>
      </w:r>
      <w:r w:rsidR="00EE60AE" w:rsidRPr="00A55870">
        <w:rPr>
          <w:rStyle w:val="Puslapioinaosnuoroda"/>
          <w:rFonts w:eastAsia="Calibri"/>
          <w:szCs w:val="24"/>
          <w:lang w:val="lt-LT"/>
        </w:rPr>
        <w:footnoteReference w:id="1"/>
      </w:r>
      <w:r w:rsidR="00DB25AD">
        <w:rPr>
          <w:rFonts w:eastAsia="Calibri"/>
          <w:szCs w:val="24"/>
          <w:lang w:val="lt-LT"/>
        </w:rPr>
        <w:t xml:space="preserve"> dėl šiame kreipimesi keliamų klausimų</w:t>
      </w:r>
      <w:r w:rsidR="00DB25AD" w:rsidRPr="00A55870">
        <w:rPr>
          <w:rFonts w:eastAsia="Calibri"/>
          <w:szCs w:val="24"/>
          <w:lang w:val="lt-LT"/>
        </w:rPr>
        <w:t>.</w:t>
      </w:r>
    </w:p>
    <w:p w14:paraId="117B757A" w14:textId="6DED96C6" w:rsidR="00ED470F" w:rsidRPr="00ED470F" w:rsidRDefault="00EE60AE" w:rsidP="008F7066">
      <w:pPr>
        <w:tabs>
          <w:tab w:val="left" w:pos="720"/>
          <w:tab w:val="left" w:pos="6804"/>
        </w:tabs>
        <w:ind w:firstLine="851"/>
        <w:jc w:val="both"/>
        <w:rPr>
          <w:color w:val="000000"/>
          <w:lang w:val="lt-LT"/>
        </w:rPr>
      </w:pPr>
      <w:bookmarkStart w:id="1" w:name="_Hlk153619818"/>
      <w:r w:rsidRPr="006965A0">
        <w:rPr>
          <w:i/>
          <w:iCs/>
          <w:color w:val="000000"/>
          <w:lang w:val="lt-LT"/>
        </w:rPr>
        <w:t>Dėl klausimo</w:t>
      </w:r>
      <w:r w:rsidR="00ED470F" w:rsidRPr="006965A0">
        <w:rPr>
          <w:i/>
          <w:iCs/>
          <w:color w:val="000000"/>
          <w:lang w:val="lt-LT"/>
        </w:rPr>
        <w:t>,</w:t>
      </w:r>
      <w:r w:rsidRPr="006965A0">
        <w:rPr>
          <w:i/>
          <w:iCs/>
          <w:color w:val="000000"/>
          <w:lang w:val="lt-LT"/>
        </w:rPr>
        <w:t xml:space="preserve"> </w:t>
      </w:r>
      <w:r w:rsidR="00ED470F" w:rsidRPr="006965A0">
        <w:rPr>
          <w:i/>
          <w:iCs/>
          <w:color w:val="000000"/>
          <w:lang w:val="lt-LT"/>
        </w:rPr>
        <w:t>ar tai tarp BĮĮ ir VSĮ nuostatų, reglamentuojančių biudžetinės įstaigos struktūros tvirtinimą</w:t>
      </w:r>
      <w:r w:rsidR="00F61B34">
        <w:rPr>
          <w:i/>
          <w:iCs/>
          <w:color w:val="000000"/>
          <w:lang w:val="lt-LT"/>
        </w:rPr>
        <w:t>,</w:t>
      </w:r>
      <w:r w:rsidR="00ED470F" w:rsidRPr="006965A0">
        <w:rPr>
          <w:i/>
          <w:iCs/>
          <w:color w:val="000000"/>
          <w:lang w:val="lt-LT"/>
        </w:rPr>
        <w:t xml:space="preserve"> egzistuoja teisės normų kolizija, ir jei taip, kuris </w:t>
      </w:r>
      <w:r w:rsidR="00F61B34">
        <w:rPr>
          <w:i/>
          <w:iCs/>
          <w:color w:val="000000"/>
          <w:lang w:val="lt-LT"/>
        </w:rPr>
        <w:t xml:space="preserve">iš </w:t>
      </w:r>
      <w:r w:rsidR="00ED470F" w:rsidRPr="006965A0">
        <w:rPr>
          <w:i/>
          <w:iCs/>
          <w:color w:val="000000"/>
          <w:lang w:val="lt-LT"/>
        </w:rPr>
        <w:t>šių įstatymų laikytinas specialiuoju.</w:t>
      </w:r>
      <w:bookmarkEnd w:id="1"/>
    </w:p>
    <w:p w14:paraId="0670D302" w14:textId="17340FEE" w:rsidR="00E16248" w:rsidRDefault="00E16248" w:rsidP="008F7066">
      <w:pPr>
        <w:ind w:firstLine="851"/>
        <w:jc w:val="both"/>
        <w:rPr>
          <w:szCs w:val="24"/>
          <w:lang w:val="lt-LT"/>
        </w:rPr>
      </w:pPr>
      <w:r>
        <w:rPr>
          <w:szCs w:val="24"/>
          <w:shd w:val="clear" w:color="auto" w:fill="FFFFFF"/>
          <w:lang w:val="lt-LT"/>
        </w:rPr>
        <w:t xml:space="preserve">Sistemiškai įvertinę </w:t>
      </w:r>
      <w:r w:rsidR="006410B4">
        <w:rPr>
          <w:szCs w:val="24"/>
          <w:shd w:val="clear" w:color="auto" w:fill="FFFFFF"/>
          <w:lang w:val="lt-LT"/>
        </w:rPr>
        <w:t xml:space="preserve"> </w:t>
      </w:r>
      <w:r w:rsidR="006410B4" w:rsidRPr="006965A0">
        <w:rPr>
          <w:szCs w:val="24"/>
          <w:shd w:val="clear" w:color="auto" w:fill="FFFFFF"/>
          <w:lang w:val="lt-LT"/>
        </w:rPr>
        <w:t xml:space="preserve">BĮĮ </w:t>
      </w:r>
      <w:r w:rsidR="006410B4" w:rsidRPr="006410B4">
        <w:rPr>
          <w:szCs w:val="24"/>
          <w:shd w:val="clear" w:color="auto" w:fill="FFFFFF"/>
          <w:lang w:val="lt-LT"/>
        </w:rPr>
        <w:t>9</w:t>
      </w:r>
      <w:r w:rsidR="006410B4">
        <w:rPr>
          <w:szCs w:val="24"/>
          <w:shd w:val="clear" w:color="auto" w:fill="FFFFFF"/>
          <w:lang w:val="lt-LT"/>
        </w:rPr>
        <w:t> </w:t>
      </w:r>
      <w:r w:rsidR="006410B4" w:rsidRPr="006410B4">
        <w:rPr>
          <w:szCs w:val="24"/>
          <w:shd w:val="clear" w:color="auto" w:fill="FFFFFF"/>
          <w:lang w:val="lt-LT"/>
        </w:rPr>
        <w:t>str</w:t>
      </w:r>
      <w:r w:rsidR="006410B4">
        <w:rPr>
          <w:szCs w:val="24"/>
          <w:shd w:val="clear" w:color="auto" w:fill="FFFFFF"/>
          <w:lang w:val="lt-LT"/>
        </w:rPr>
        <w:t xml:space="preserve">aipsnio </w:t>
      </w:r>
      <w:r w:rsidR="006410B4" w:rsidRPr="006410B4">
        <w:rPr>
          <w:szCs w:val="24"/>
          <w:shd w:val="clear" w:color="auto" w:fill="FFFFFF"/>
          <w:lang w:val="lt-LT"/>
        </w:rPr>
        <w:t>2</w:t>
      </w:r>
      <w:r w:rsidR="006410B4">
        <w:rPr>
          <w:szCs w:val="24"/>
          <w:shd w:val="clear" w:color="auto" w:fill="FFFFFF"/>
          <w:lang w:val="lt-LT"/>
        </w:rPr>
        <w:t> </w:t>
      </w:r>
      <w:r w:rsidR="006410B4" w:rsidRPr="006410B4">
        <w:rPr>
          <w:szCs w:val="24"/>
          <w:shd w:val="clear" w:color="auto" w:fill="FFFFFF"/>
          <w:lang w:val="lt-LT"/>
        </w:rPr>
        <w:t>d</w:t>
      </w:r>
      <w:r w:rsidR="006410B4">
        <w:rPr>
          <w:szCs w:val="24"/>
          <w:shd w:val="clear" w:color="auto" w:fill="FFFFFF"/>
          <w:lang w:val="lt-LT"/>
        </w:rPr>
        <w:t xml:space="preserve">alies </w:t>
      </w:r>
      <w:r w:rsidR="006410B4" w:rsidRPr="006410B4">
        <w:rPr>
          <w:szCs w:val="24"/>
          <w:shd w:val="clear" w:color="auto" w:fill="FFFFFF"/>
          <w:lang w:val="lt-LT"/>
        </w:rPr>
        <w:t>4</w:t>
      </w:r>
      <w:r w:rsidR="006410B4">
        <w:rPr>
          <w:szCs w:val="24"/>
          <w:shd w:val="clear" w:color="auto" w:fill="FFFFFF"/>
          <w:lang w:val="lt-LT"/>
        </w:rPr>
        <w:t> </w:t>
      </w:r>
      <w:r w:rsidR="006410B4" w:rsidRPr="006410B4">
        <w:rPr>
          <w:szCs w:val="24"/>
          <w:shd w:val="clear" w:color="auto" w:fill="FFFFFF"/>
          <w:lang w:val="lt-LT"/>
        </w:rPr>
        <w:t>p</w:t>
      </w:r>
      <w:r w:rsidR="006410B4">
        <w:rPr>
          <w:szCs w:val="24"/>
          <w:shd w:val="clear" w:color="auto" w:fill="FFFFFF"/>
          <w:lang w:val="lt-LT"/>
        </w:rPr>
        <w:t>unkto</w:t>
      </w:r>
      <w:r w:rsidR="006410B4" w:rsidRPr="006410B4">
        <w:rPr>
          <w:szCs w:val="24"/>
          <w:shd w:val="clear" w:color="auto" w:fill="FFFFFF"/>
          <w:lang w:val="lt-LT"/>
        </w:rPr>
        <w:t xml:space="preserve"> </w:t>
      </w:r>
      <w:r w:rsidR="006410B4" w:rsidRPr="006965A0">
        <w:rPr>
          <w:szCs w:val="24"/>
          <w:shd w:val="clear" w:color="auto" w:fill="FFFFFF"/>
          <w:lang w:val="lt-LT"/>
        </w:rPr>
        <w:t xml:space="preserve">ir </w:t>
      </w:r>
      <w:bookmarkStart w:id="2" w:name="_Hlk153630939"/>
      <w:r w:rsidR="006410B4" w:rsidRPr="006965A0">
        <w:rPr>
          <w:szCs w:val="24"/>
          <w:shd w:val="clear" w:color="auto" w:fill="FFFFFF"/>
          <w:lang w:val="lt-LT"/>
        </w:rPr>
        <w:t xml:space="preserve">VSĮ </w:t>
      </w:r>
      <w:r w:rsidR="006410B4" w:rsidRPr="006410B4">
        <w:rPr>
          <w:szCs w:val="24"/>
          <w:shd w:val="clear" w:color="auto" w:fill="FFFFFF"/>
          <w:lang w:val="lt-LT"/>
        </w:rPr>
        <w:t>15</w:t>
      </w:r>
      <w:r w:rsidR="006410B4">
        <w:rPr>
          <w:szCs w:val="24"/>
          <w:shd w:val="clear" w:color="auto" w:fill="FFFFFF"/>
          <w:lang w:val="lt-LT"/>
        </w:rPr>
        <w:t> </w:t>
      </w:r>
      <w:r w:rsidR="006410B4" w:rsidRPr="006410B4">
        <w:rPr>
          <w:szCs w:val="24"/>
          <w:shd w:val="clear" w:color="auto" w:fill="FFFFFF"/>
          <w:lang w:val="lt-LT"/>
        </w:rPr>
        <w:t>str</w:t>
      </w:r>
      <w:r w:rsidR="006410B4">
        <w:rPr>
          <w:szCs w:val="24"/>
          <w:shd w:val="clear" w:color="auto" w:fill="FFFFFF"/>
          <w:lang w:val="lt-LT"/>
        </w:rPr>
        <w:t>aipsnio</w:t>
      </w:r>
      <w:r w:rsidR="006410B4" w:rsidRPr="006410B4">
        <w:rPr>
          <w:szCs w:val="24"/>
          <w:shd w:val="clear" w:color="auto" w:fill="FFFFFF"/>
          <w:lang w:val="lt-LT"/>
        </w:rPr>
        <w:t xml:space="preserve"> 2</w:t>
      </w:r>
      <w:r w:rsidR="006410B4">
        <w:rPr>
          <w:szCs w:val="24"/>
          <w:shd w:val="clear" w:color="auto" w:fill="FFFFFF"/>
          <w:lang w:val="lt-LT"/>
        </w:rPr>
        <w:t xml:space="preserve"> dalies </w:t>
      </w:r>
      <w:r w:rsidR="006410B4" w:rsidRPr="006410B4">
        <w:rPr>
          <w:szCs w:val="24"/>
          <w:shd w:val="clear" w:color="auto" w:fill="FFFFFF"/>
          <w:lang w:val="lt-LT"/>
        </w:rPr>
        <w:t>9</w:t>
      </w:r>
      <w:r w:rsidR="006410B4">
        <w:rPr>
          <w:szCs w:val="24"/>
          <w:shd w:val="clear" w:color="auto" w:fill="FFFFFF"/>
          <w:lang w:val="lt-LT"/>
        </w:rPr>
        <w:t> </w:t>
      </w:r>
      <w:r w:rsidR="006410B4" w:rsidRPr="006410B4">
        <w:rPr>
          <w:szCs w:val="24"/>
          <w:shd w:val="clear" w:color="auto" w:fill="FFFFFF"/>
          <w:lang w:val="lt-LT"/>
        </w:rPr>
        <w:t>p</w:t>
      </w:r>
      <w:r w:rsidR="006410B4">
        <w:rPr>
          <w:szCs w:val="24"/>
          <w:shd w:val="clear" w:color="auto" w:fill="FFFFFF"/>
          <w:lang w:val="lt-LT"/>
        </w:rPr>
        <w:t>unkto</w:t>
      </w:r>
      <w:r w:rsidR="006410B4" w:rsidRPr="006410B4">
        <w:rPr>
          <w:szCs w:val="24"/>
          <w:shd w:val="clear" w:color="auto" w:fill="FFFFFF"/>
          <w:lang w:val="lt-LT"/>
        </w:rPr>
        <w:t xml:space="preserve"> </w:t>
      </w:r>
      <w:r w:rsidR="006410B4" w:rsidRPr="006965A0">
        <w:rPr>
          <w:szCs w:val="24"/>
          <w:shd w:val="clear" w:color="auto" w:fill="FFFFFF"/>
          <w:lang w:val="lt-LT"/>
        </w:rPr>
        <w:t>nuostat</w:t>
      </w:r>
      <w:r w:rsidR="006410B4">
        <w:rPr>
          <w:szCs w:val="24"/>
          <w:shd w:val="clear" w:color="auto" w:fill="FFFFFF"/>
          <w:lang w:val="lt-LT"/>
        </w:rPr>
        <w:t>as</w:t>
      </w:r>
      <w:bookmarkEnd w:id="2"/>
      <w:r w:rsidR="006410B4" w:rsidRPr="006965A0">
        <w:rPr>
          <w:szCs w:val="24"/>
          <w:shd w:val="clear" w:color="auto" w:fill="FFFFFF"/>
          <w:lang w:val="lt-LT"/>
        </w:rPr>
        <w:t>, reglamentuojanči</w:t>
      </w:r>
      <w:r w:rsidR="006410B4">
        <w:rPr>
          <w:szCs w:val="24"/>
          <w:shd w:val="clear" w:color="auto" w:fill="FFFFFF"/>
          <w:lang w:val="lt-LT"/>
        </w:rPr>
        <w:t>as</w:t>
      </w:r>
      <w:r w:rsidR="006410B4" w:rsidRPr="006965A0">
        <w:rPr>
          <w:szCs w:val="24"/>
          <w:shd w:val="clear" w:color="auto" w:fill="FFFFFF"/>
          <w:lang w:val="lt-LT"/>
        </w:rPr>
        <w:t xml:space="preserve"> biudžetinės įstaigos struktūros tvirtinimą, </w:t>
      </w:r>
      <w:r w:rsidR="0045035A">
        <w:rPr>
          <w:szCs w:val="24"/>
          <w:shd w:val="clear" w:color="auto" w:fill="FFFFFF"/>
          <w:lang w:val="lt-LT"/>
        </w:rPr>
        <w:t xml:space="preserve">manome, kad </w:t>
      </w:r>
      <w:r w:rsidR="006410B4" w:rsidRPr="006965A0">
        <w:rPr>
          <w:szCs w:val="24"/>
          <w:shd w:val="clear" w:color="auto" w:fill="FFFFFF"/>
          <w:lang w:val="lt-LT"/>
        </w:rPr>
        <w:t xml:space="preserve">egzistuoja </w:t>
      </w:r>
      <w:r w:rsidR="0045035A">
        <w:rPr>
          <w:szCs w:val="24"/>
          <w:shd w:val="clear" w:color="auto" w:fill="FFFFFF"/>
          <w:lang w:val="lt-LT"/>
        </w:rPr>
        <w:t xml:space="preserve">šiuose punktuose įtvirtintų </w:t>
      </w:r>
      <w:r w:rsidR="006410B4" w:rsidRPr="006965A0">
        <w:rPr>
          <w:szCs w:val="24"/>
          <w:shd w:val="clear" w:color="auto" w:fill="FFFFFF"/>
          <w:lang w:val="lt-LT"/>
        </w:rPr>
        <w:t>teisės normų kolizija</w:t>
      </w:r>
      <w:r w:rsidR="0045035A">
        <w:rPr>
          <w:szCs w:val="24"/>
          <w:shd w:val="clear" w:color="auto" w:fill="FFFFFF"/>
          <w:lang w:val="lt-LT"/>
        </w:rPr>
        <w:t xml:space="preserve">. </w:t>
      </w:r>
      <w:r w:rsidR="00956310">
        <w:rPr>
          <w:szCs w:val="24"/>
          <w:lang w:val="lt-LT"/>
        </w:rPr>
        <w:t xml:space="preserve">Atkreipiame Jūsų </w:t>
      </w:r>
      <w:r w:rsidR="003856FF">
        <w:rPr>
          <w:szCs w:val="24"/>
          <w:lang w:val="lt-LT"/>
        </w:rPr>
        <w:t>dėmesį</w:t>
      </w:r>
      <w:r w:rsidR="00956310">
        <w:rPr>
          <w:szCs w:val="24"/>
          <w:lang w:val="lt-LT"/>
        </w:rPr>
        <w:t xml:space="preserve"> į </w:t>
      </w:r>
      <w:r w:rsidR="008114BD">
        <w:rPr>
          <w:szCs w:val="24"/>
          <w:lang w:val="lt-LT"/>
        </w:rPr>
        <w:t>BĮĮ 1 straipsnio 1 dalyje apibrėžt</w:t>
      </w:r>
      <w:r w:rsidR="00956310">
        <w:rPr>
          <w:szCs w:val="24"/>
          <w:lang w:val="lt-LT"/>
        </w:rPr>
        <w:t xml:space="preserve">ą </w:t>
      </w:r>
      <w:r w:rsidR="008114BD">
        <w:rPr>
          <w:szCs w:val="24"/>
          <w:lang w:val="lt-LT"/>
        </w:rPr>
        <w:t>šio įstatymo paskirt</w:t>
      </w:r>
      <w:r w:rsidR="00956310">
        <w:rPr>
          <w:szCs w:val="24"/>
          <w:lang w:val="lt-LT"/>
        </w:rPr>
        <w:t xml:space="preserve">į, kurioje </w:t>
      </w:r>
      <w:r w:rsidR="008114BD">
        <w:rPr>
          <w:szCs w:val="24"/>
          <w:lang w:val="lt-LT"/>
        </w:rPr>
        <w:t xml:space="preserve">nurodyta, kad </w:t>
      </w:r>
      <w:r w:rsidR="00956310">
        <w:rPr>
          <w:szCs w:val="24"/>
          <w:lang w:val="lt-LT"/>
        </w:rPr>
        <w:t>BĮĮ</w:t>
      </w:r>
      <w:r w:rsidR="008114BD">
        <w:rPr>
          <w:szCs w:val="24"/>
          <w:lang w:val="lt-LT"/>
        </w:rPr>
        <w:t xml:space="preserve"> turi būti taikomas biudžetinių įstaigų </w:t>
      </w:r>
      <w:r w:rsidR="008114BD" w:rsidRPr="008114BD">
        <w:rPr>
          <w:szCs w:val="24"/>
          <w:lang w:val="lt-LT"/>
        </w:rPr>
        <w:t>steigim</w:t>
      </w:r>
      <w:r w:rsidR="008114BD">
        <w:rPr>
          <w:szCs w:val="24"/>
          <w:lang w:val="lt-LT"/>
        </w:rPr>
        <w:t>ui</w:t>
      </w:r>
      <w:r w:rsidR="008114BD" w:rsidRPr="008114BD">
        <w:rPr>
          <w:szCs w:val="24"/>
          <w:lang w:val="lt-LT"/>
        </w:rPr>
        <w:t>, pertvarkym</w:t>
      </w:r>
      <w:r w:rsidR="008114BD">
        <w:rPr>
          <w:szCs w:val="24"/>
          <w:lang w:val="lt-LT"/>
        </w:rPr>
        <w:t>ui</w:t>
      </w:r>
      <w:r w:rsidR="008114BD" w:rsidRPr="008114BD">
        <w:rPr>
          <w:szCs w:val="24"/>
          <w:lang w:val="lt-LT"/>
        </w:rPr>
        <w:t>, pabaig</w:t>
      </w:r>
      <w:r w:rsidR="008114BD">
        <w:rPr>
          <w:szCs w:val="24"/>
          <w:lang w:val="lt-LT"/>
        </w:rPr>
        <w:t>ai</w:t>
      </w:r>
      <w:r w:rsidR="008114BD" w:rsidRPr="008114BD">
        <w:rPr>
          <w:szCs w:val="24"/>
          <w:lang w:val="lt-LT"/>
        </w:rPr>
        <w:t>, veikl</w:t>
      </w:r>
      <w:r w:rsidR="008114BD">
        <w:rPr>
          <w:szCs w:val="24"/>
          <w:lang w:val="lt-LT"/>
        </w:rPr>
        <w:t>ai</w:t>
      </w:r>
      <w:r w:rsidR="008114BD" w:rsidRPr="008114BD">
        <w:rPr>
          <w:szCs w:val="24"/>
          <w:lang w:val="lt-LT"/>
        </w:rPr>
        <w:t xml:space="preserve"> ir </w:t>
      </w:r>
      <w:r w:rsidR="008114BD" w:rsidRPr="006965A0">
        <w:rPr>
          <w:i/>
          <w:iCs/>
          <w:szCs w:val="24"/>
          <w:lang w:val="lt-LT"/>
        </w:rPr>
        <w:t>valdymui</w:t>
      </w:r>
      <w:r w:rsidR="008114BD">
        <w:rPr>
          <w:szCs w:val="24"/>
          <w:lang w:val="lt-LT"/>
        </w:rPr>
        <w:t xml:space="preserve"> (kuriam priskirtume ir biudžetinės įstaigos struktūros tvirtinimą), nepaisant to, kas yra tų biudžetinių įstaigų savininkas – valstybė ar savivaldybės</w:t>
      </w:r>
      <w:r w:rsidR="00956310">
        <w:rPr>
          <w:szCs w:val="24"/>
          <w:lang w:val="lt-LT"/>
        </w:rPr>
        <w:t>, t. y</w:t>
      </w:r>
      <w:r w:rsidR="008114BD">
        <w:rPr>
          <w:szCs w:val="24"/>
          <w:lang w:val="lt-LT"/>
        </w:rPr>
        <w:t xml:space="preserve">. </w:t>
      </w:r>
      <w:r w:rsidR="00956310">
        <w:rPr>
          <w:szCs w:val="24"/>
          <w:lang w:val="lt-LT"/>
        </w:rPr>
        <w:t xml:space="preserve">visoms biudžetinėms įstaigoms, išskyrus tuos atvejus, kai </w:t>
      </w:r>
      <w:r w:rsidR="00956310" w:rsidRPr="00956310">
        <w:rPr>
          <w:szCs w:val="24"/>
          <w:lang w:val="lt-LT"/>
        </w:rPr>
        <w:t xml:space="preserve">kiti specialieji biudžetinių įstaigų veiklą reglamentuojantys įstatymai kitaip </w:t>
      </w:r>
      <w:r w:rsidR="00956310">
        <w:rPr>
          <w:szCs w:val="24"/>
          <w:lang w:val="lt-LT"/>
        </w:rPr>
        <w:t>reglamentuoja</w:t>
      </w:r>
      <w:r w:rsidR="00956310" w:rsidRPr="00956310">
        <w:rPr>
          <w:szCs w:val="24"/>
          <w:lang w:val="lt-LT"/>
        </w:rPr>
        <w:t xml:space="preserve"> </w:t>
      </w:r>
      <w:r w:rsidR="00956310">
        <w:rPr>
          <w:szCs w:val="24"/>
          <w:lang w:val="lt-LT"/>
        </w:rPr>
        <w:t xml:space="preserve">šių </w:t>
      </w:r>
      <w:r w:rsidR="00956310" w:rsidRPr="00956310">
        <w:rPr>
          <w:szCs w:val="24"/>
          <w:lang w:val="lt-LT"/>
        </w:rPr>
        <w:t>biudžetinių įstaigų steigim</w:t>
      </w:r>
      <w:r w:rsidR="00956310">
        <w:rPr>
          <w:szCs w:val="24"/>
          <w:lang w:val="lt-LT"/>
        </w:rPr>
        <w:t>ą</w:t>
      </w:r>
      <w:r w:rsidR="00956310" w:rsidRPr="00956310">
        <w:rPr>
          <w:szCs w:val="24"/>
          <w:lang w:val="lt-LT"/>
        </w:rPr>
        <w:t>, pertvarkym</w:t>
      </w:r>
      <w:r w:rsidR="00956310">
        <w:rPr>
          <w:szCs w:val="24"/>
          <w:lang w:val="lt-LT"/>
        </w:rPr>
        <w:t>ą</w:t>
      </w:r>
      <w:r w:rsidR="00956310" w:rsidRPr="00956310">
        <w:rPr>
          <w:szCs w:val="24"/>
          <w:lang w:val="lt-LT"/>
        </w:rPr>
        <w:t>, pabaig</w:t>
      </w:r>
      <w:r w:rsidR="00956310">
        <w:rPr>
          <w:szCs w:val="24"/>
          <w:lang w:val="lt-LT"/>
        </w:rPr>
        <w:t>ą</w:t>
      </w:r>
      <w:r w:rsidR="00956310" w:rsidRPr="00956310">
        <w:rPr>
          <w:szCs w:val="24"/>
          <w:lang w:val="lt-LT"/>
        </w:rPr>
        <w:t>, veikl</w:t>
      </w:r>
      <w:r w:rsidR="00956310">
        <w:rPr>
          <w:szCs w:val="24"/>
          <w:lang w:val="lt-LT"/>
        </w:rPr>
        <w:t>ą</w:t>
      </w:r>
      <w:r w:rsidR="00956310" w:rsidRPr="00956310">
        <w:rPr>
          <w:szCs w:val="24"/>
          <w:lang w:val="lt-LT"/>
        </w:rPr>
        <w:t xml:space="preserve"> </w:t>
      </w:r>
      <w:r w:rsidR="00956310">
        <w:rPr>
          <w:szCs w:val="24"/>
          <w:lang w:val="lt-LT"/>
        </w:rPr>
        <w:t>ir (a</w:t>
      </w:r>
      <w:r w:rsidR="00956310" w:rsidRPr="00956310">
        <w:rPr>
          <w:szCs w:val="24"/>
          <w:lang w:val="lt-LT"/>
        </w:rPr>
        <w:t>r</w:t>
      </w:r>
      <w:r w:rsidR="00956310">
        <w:rPr>
          <w:szCs w:val="24"/>
          <w:lang w:val="lt-LT"/>
        </w:rPr>
        <w:t>)</w:t>
      </w:r>
      <w:r w:rsidR="00956310" w:rsidRPr="00956310">
        <w:rPr>
          <w:szCs w:val="24"/>
          <w:lang w:val="lt-LT"/>
        </w:rPr>
        <w:t xml:space="preserve"> </w:t>
      </w:r>
      <w:r w:rsidR="00956310" w:rsidRPr="00B64F6C">
        <w:rPr>
          <w:szCs w:val="24"/>
          <w:lang w:val="lt-LT"/>
        </w:rPr>
        <w:t>valdym</w:t>
      </w:r>
      <w:r w:rsidR="00956310">
        <w:rPr>
          <w:szCs w:val="24"/>
          <w:lang w:val="lt-LT"/>
        </w:rPr>
        <w:t>ą.</w:t>
      </w:r>
      <w:r w:rsidR="00956310" w:rsidRPr="008114BD">
        <w:rPr>
          <w:szCs w:val="24"/>
          <w:lang w:val="lt-LT"/>
        </w:rPr>
        <w:t xml:space="preserve"> </w:t>
      </w:r>
      <w:r w:rsidR="001F0EBD">
        <w:rPr>
          <w:szCs w:val="24"/>
          <w:lang w:val="lt-LT"/>
        </w:rPr>
        <w:t xml:space="preserve">Manome, kad </w:t>
      </w:r>
      <w:r w:rsidR="008114BD" w:rsidRPr="008114BD">
        <w:rPr>
          <w:szCs w:val="24"/>
          <w:lang w:val="lt-LT"/>
        </w:rPr>
        <w:t>VSĮ 15 straipsnio 2 dalies 9 punkt</w:t>
      </w:r>
      <w:r w:rsidR="00956310">
        <w:rPr>
          <w:szCs w:val="24"/>
          <w:lang w:val="lt-LT"/>
        </w:rPr>
        <w:t xml:space="preserve">e </w:t>
      </w:r>
      <w:r w:rsidR="003856FF">
        <w:rPr>
          <w:szCs w:val="24"/>
          <w:lang w:val="lt-LT"/>
        </w:rPr>
        <w:t xml:space="preserve">kaip tik </w:t>
      </w:r>
      <w:r w:rsidR="00956310">
        <w:rPr>
          <w:szCs w:val="24"/>
          <w:lang w:val="lt-LT"/>
        </w:rPr>
        <w:t xml:space="preserve">ir yra </w:t>
      </w:r>
      <w:r w:rsidR="003856FF">
        <w:rPr>
          <w:szCs w:val="24"/>
          <w:lang w:val="lt-LT"/>
        </w:rPr>
        <w:t xml:space="preserve">kitaip (specialiai) </w:t>
      </w:r>
      <w:r w:rsidR="00956310">
        <w:rPr>
          <w:szCs w:val="24"/>
          <w:lang w:val="lt-LT"/>
        </w:rPr>
        <w:t xml:space="preserve">reglamentuoti tam tikros biudžetinių įstaigų grupės </w:t>
      </w:r>
      <w:r w:rsidR="009264F0">
        <w:rPr>
          <w:szCs w:val="24"/>
          <w:lang w:val="lt-LT"/>
        </w:rPr>
        <w:t>– biudžetinių įstaigų, kurių savininkės yra savivaldybė</w:t>
      </w:r>
      <w:r w:rsidR="003856FF">
        <w:rPr>
          <w:szCs w:val="24"/>
          <w:lang w:val="lt-LT"/>
        </w:rPr>
        <w:t>s</w:t>
      </w:r>
      <w:r w:rsidR="009264F0">
        <w:rPr>
          <w:szCs w:val="24"/>
          <w:lang w:val="lt-LT"/>
        </w:rPr>
        <w:t xml:space="preserve"> – </w:t>
      </w:r>
      <w:r w:rsidR="008114BD" w:rsidRPr="00956310">
        <w:rPr>
          <w:szCs w:val="24"/>
          <w:lang w:val="lt-LT"/>
        </w:rPr>
        <w:t>struktūros tvirtinimo ypatum</w:t>
      </w:r>
      <w:r w:rsidR="003856FF">
        <w:rPr>
          <w:szCs w:val="24"/>
          <w:lang w:val="lt-LT"/>
        </w:rPr>
        <w:t>ai</w:t>
      </w:r>
      <w:r w:rsidR="009264F0">
        <w:rPr>
          <w:szCs w:val="24"/>
          <w:lang w:val="lt-LT"/>
        </w:rPr>
        <w:t xml:space="preserve"> </w:t>
      </w:r>
      <w:r w:rsidR="001F0EBD">
        <w:rPr>
          <w:szCs w:val="24"/>
          <w:lang w:val="lt-LT"/>
        </w:rPr>
        <w:t>(</w:t>
      </w:r>
      <w:r w:rsidR="009264F0">
        <w:rPr>
          <w:szCs w:val="24"/>
          <w:lang w:val="lt-LT"/>
        </w:rPr>
        <w:t>savivaldybės tarybos sprendimu, priimamu mero teikimu</w:t>
      </w:r>
      <w:r w:rsidR="001F0EBD">
        <w:rPr>
          <w:szCs w:val="24"/>
          <w:lang w:val="lt-LT"/>
        </w:rPr>
        <w:t>). Todėl VSĮ laikytume specialiuoju įstatymu BĮĮ atžvilgiu</w:t>
      </w:r>
      <w:r w:rsidR="00956310">
        <w:rPr>
          <w:szCs w:val="24"/>
          <w:lang w:val="lt-LT"/>
        </w:rPr>
        <w:t xml:space="preserve">. </w:t>
      </w:r>
      <w:r>
        <w:rPr>
          <w:szCs w:val="24"/>
          <w:lang w:val="lt-LT"/>
        </w:rPr>
        <w:t>Atsižvelgdami į tai, manome, kad</w:t>
      </w:r>
      <w:r w:rsidR="000B1496">
        <w:rPr>
          <w:szCs w:val="24"/>
          <w:lang w:val="lt-LT"/>
        </w:rPr>
        <w:t xml:space="preserve"> Jūsų kreipimesi </w:t>
      </w:r>
      <w:r w:rsidR="00956310">
        <w:rPr>
          <w:szCs w:val="24"/>
          <w:lang w:val="lt-LT"/>
        </w:rPr>
        <w:t>minimu</w:t>
      </w:r>
      <w:r w:rsidR="000B1496">
        <w:rPr>
          <w:szCs w:val="24"/>
          <w:lang w:val="lt-LT"/>
        </w:rPr>
        <w:t xml:space="preserve"> atveju turėtų būti taikomos </w:t>
      </w:r>
      <w:r w:rsidR="000B1496" w:rsidRPr="000B1496">
        <w:rPr>
          <w:szCs w:val="24"/>
          <w:lang w:val="lt-LT"/>
        </w:rPr>
        <w:t>VSĮ 15 straipsnio 2</w:t>
      </w:r>
      <w:r w:rsidR="003856FF">
        <w:rPr>
          <w:szCs w:val="24"/>
          <w:lang w:val="lt-LT"/>
        </w:rPr>
        <w:t> </w:t>
      </w:r>
      <w:r w:rsidR="000B1496" w:rsidRPr="000B1496">
        <w:rPr>
          <w:szCs w:val="24"/>
          <w:lang w:val="lt-LT"/>
        </w:rPr>
        <w:t>dalies 9 punkto nuostat</w:t>
      </w:r>
      <w:r w:rsidR="000B1496">
        <w:rPr>
          <w:szCs w:val="24"/>
          <w:lang w:val="lt-LT"/>
        </w:rPr>
        <w:t>os.</w:t>
      </w:r>
    </w:p>
    <w:p w14:paraId="74FD17A7" w14:textId="6D3AAF77" w:rsidR="00F61B34" w:rsidRDefault="00F61B34" w:rsidP="008F7066">
      <w:pPr>
        <w:ind w:firstLine="851"/>
        <w:jc w:val="both"/>
        <w:textAlignment w:val="baseline"/>
        <w:rPr>
          <w:i/>
          <w:iCs/>
          <w:color w:val="000000"/>
          <w:lang w:val="lt-LT"/>
        </w:rPr>
      </w:pPr>
      <w:bookmarkStart w:id="3" w:name="part_dfc2d81f222249d6a291dbbe13eb8c5b"/>
      <w:bookmarkEnd w:id="3"/>
      <w:r w:rsidRPr="002B314C">
        <w:rPr>
          <w:i/>
          <w:iCs/>
          <w:color w:val="000000"/>
          <w:lang w:val="lt-LT"/>
        </w:rPr>
        <w:t xml:space="preserve">Dėl klausimo, </w:t>
      </w:r>
      <w:r>
        <w:rPr>
          <w:i/>
          <w:iCs/>
          <w:color w:val="000000"/>
          <w:lang w:val="lt-LT"/>
        </w:rPr>
        <w:t>k</w:t>
      </w:r>
      <w:r w:rsidRPr="00F61B34">
        <w:rPr>
          <w:i/>
          <w:iCs/>
          <w:color w:val="000000"/>
          <w:lang w:val="lt-LT"/>
        </w:rPr>
        <w:t xml:space="preserve">aip turėtų pasielgti </w:t>
      </w:r>
      <w:r>
        <w:rPr>
          <w:i/>
          <w:iCs/>
          <w:color w:val="000000"/>
          <w:lang w:val="lt-LT"/>
        </w:rPr>
        <w:t>s</w:t>
      </w:r>
      <w:r w:rsidRPr="00F61B34">
        <w:rPr>
          <w:i/>
          <w:iCs/>
          <w:color w:val="000000"/>
          <w:lang w:val="lt-LT"/>
        </w:rPr>
        <w:t xml:space="preserve">avivaldybės meras ir / ar </w:t>
      </w:r>
      <w:r>
        <w:rPr>
          <w:i/>
          <w:iCs/>
          <w:color w:val="000000"/>
          <w:lang w:val="lt-LT"/>
        </w:rPr>
        <w:t>s</w:t>
      </w:r>
      <w:r w:rsidRPr="00F61B34">
        <w:rPr>
          <w:i/>
          <w:iCs/>
          <w:color w:val="000000"/>
          <w:lang w:val="lt-LT"/>
        </w:rPr>
        <w:t>avivaldybės taryba, jei būtų pripažinta, jog specialusis įstatymas yra V</w:t>
      </w:r>
      <w:r>
        <w:rPr>
          <w:i/>
          <w:iCs/>
          <w:color w:val="000000"/>
          <w:lang w:val="lt-LT"/>
        </w:rPr>
        <w:t>SĮ</w:t>
      </w:r>
      <w:r w:rsidRPr="00F61B34">
        <w:rPr>
          <w:i/>
          <w:iCs/>
          <w:color w:val="000000"/>
          <w:lang w:val="lt-LT"/>
        </w:rPr>
        <w:t xml:space="preserve">, o </w:t>
      </w:r>
      <w:r w:rsidR="008A53DB" w:rsidRPr="008A53DB">
        <w:rPr>
          <w:i/>
          <w:iCs/>
          <w:color w:val="000000"/>
          <w:lang w:val="lt-LT"/>
        </w:rPr>
        <w:t>savivaldybės biudžetinės įstaigos</w:t>
      </w:r>
      <w:r w:rsidRPr="00F61B34">
        <w:rPr>
          <w:i/>
          <w:iCs/>
          <w:color w:val="000000"/>
          <w:lang w:val="lt-LT"/>
        </w:rPr>
        <w:t xml:space="preserve"> struktūrą </w:t>
      </w:r>
      <w:r w:rsidR="008A53DB">
        <w:rPr>
          <w:i/>
          <w:iCs/>
          <w:color w:val="000000"/>
          <w:lang w:val="lt-LT"/>
        </w:rPr>
        <w:t>šios</w:t>
      </w:r>
      <w:r w:rsidRPr="00F61B34">
        <w:rPr>
          <w:i/>
          <w:iCs/>
          <w:color w:val="000000"/>
          <w:lang w:val="lt-LT"/>
        </w:rPr>
        <w:t xml:space="preserve"> įstaigos vadovas (jau galiojant minėtoms V</w:t>
      </w:r>
      <w:r w:rsidR="008A53DB">
        <w:rPr>
          <w:i/>
          <w:iCs/>
          <w:color w:val="000000"/>
          <w:lang w:val="lt-LT"/>
        </w:rPr>
        <w:t xml:space="preserve">SĮ </w:t>
      </w:r>
      <w:r w:rsidRPr="00F61B34">
        <w:rPr>
          <w:i/>
          <w:iCs/>
          <w:color w:val="000000"/>
          <w:lang w:val="lt-LT"/>
        </w:rPr>
        <w:t>nuostatoms) yra patvirtinęs</w:t>
      </w:r>
      <w:r w:rsidR="008A53DB" w:rsidRPr="008A53DB">
        <w:rPr>
          <w:i/>
          <w:iCs/>
          <w:color w:val="000000"/>
          <w:lang w:val="lt-LT"/>
        </w:rPr>
        <w:t xml:space="preserve"> </w:t>
      </w:r>
      <w:r w:rsidR="008A53DB" w:rsidRPr="00F61B34">
        <w:rPr>
          <w:i/>
          <w:iCs/>
          <w:color w:val="000000"/>
          <w:lang w:val="lt-LT"/>
        </w:rPr>
        <w:t>savo įsakymu</w:t>
      </w:r>
      <w:r w:rsidRPr="00F61B34">
        <w:rPr>
          <w:i/>
          <w:iCs/>
          <w:color w:val="000000"/>
          <w:lang w:val="lt-LT"/>
        </w:rPr>
        <w:t>, vadovaudamasis B</w:t>
      </w:r>
      <w:r w:rsidR="008A53DB">
        <w:rPr>
          <w:i/>
          <w:iCs/>
          <w:color w:val="000000"/>
          <w:lang w:val="lt-LT"/>
        </w:rPr>
        <w:t>ĮĮ</w:t>
      </w:r>
      <w:r w:rsidRPr="002B314C">
        <w:rPr>
          <w:i/>
          <w:iCs/>
          <w:color w:val="000000"/>
          <w:lang w:val="lt-LT"/>
        </w:rPr>
        <w:t>.</w:t>
      </w:r>
    </w:p>
    <w:p w14:paraId="27539904" w14:textId="51294CA1" w:rsidR="002C253A" w:rsidRPr="00CC7AA1" w:rsidRDefault="002C253A" w:rsidP="008F7066">
      <w:pPr>
        <w:ind w:firstLine="851"/>
        <w:jc w:val="both"/>
        <w:textAlignment w:val="baseline"/>
        <w:rPr>
          <w:color w:val="000000"/>
          <w:szCs w:val="24"/>
          <w:lang w:val="lt-LT" w:eastAsia="lt-LT"/>
        </w:rPr>
      </w:pPr>
      <w:r>
        <w:rPr>
          <w:color w:val="000000"/>
          <w:szCs w:val="24"/>
          <w:lang w:val="lt-LT" w:eastAsia="lt-LT"/>
        </w:rPr>
        <w:lastRenderedPageBreak/>
        <w:t xml:space="preserve">Manome, kad </w:t>
      </w:r>
      <w:r w:rsidR="003856FF">
        <w:rPr>
          <w:color w:val="000000"/>
          <w:szCs w:val="24"/>
          <w:lang w:val="lt-LT" w:eastAsia="lt-LT"/>
        </w:rPr>
        <w:t>Jūsų kreipimesi paminėtu</w:t>
      </w:r>
      <w:r>
        <w:rPr>
          <w:color w:val="000000"/>
          <w:szCs w:val="24"/>
          <w:lang w:val="lt-LT" w:eastAsia="lt-LT"/>
        </w:rPr>
        <w:t xml:space="preserve"> atveju</w:t>
      </w:r>
      <w:r w:rsidR="003856FF">
        <w:rPr>
          <w:color w:val="000000"/>
          <w:szCs w:val="24"/>
          <w:lang w:val="lt-LT" w:eastAsia="lt-LT"/>
        </w:rPr>
        <w:t xml:space="preserve"> </w:t>
      </w:r>
      <w:r w:rsidR="00CC7AA1">
        <w:rPr>
          <w:color w:val="000000"/>
          <w:szCs w:val="24"/>
          <w:lang w:val="lt-LT" w:eastAsia="lt-LT"/>
        </w:rPr>
        <w:t xml:space="preserve">inicijuoti savivaldybės biudžetinės įstaigos vadovo galimai neteisėto sprendimo (įsakymo) pripažinimą netekusiu galios gali tiek </w:t>
      </w:r>
      <w:r w:rsidR="003856FF">
        <w:rPr>
          <w:color w:val="000000"/>
          <w:szCs w:val="24"/>
          <w:lang w:val="lt-LT" w:eastAsia="lt-LT"/>
        </w:rPr>
        <w:t>savivaldybės taryba, remdama</w:t>
      </w:r>
      <w:r w:rsidR="00CC7AA1">
        <w:rPr>
          <w:color w:val="000000"/>
          <w:szCs w:val="24"/>
          <w:lang w:val="lt-LT" w:eastAsia="lt-LT"/>
        </w:rPr>
        <w:t>si</w:t>
      </w:r>
      <w:r w:rsidR="003856FF">
        <w:rPr>
          <w:color w:val="000000"/>
          <w:szCs w:val="24"/>
          <w:lang w:val="lt-LT" w:eastAsia="lt-LT"/>
        </w:rPr>
        <w:t xml:space="preserve"> jai VSĮ 15 straipsnio 2 dalies</w:t>
      </w:r>
      <w:r w:rsidR="00CC7AA1">
        <w:rPr>
          <w:color w:val="000000"/>
          <w:szCs w:val="24"/>
          <w:lang w:val="lt-LT" w:eastAsia="lt-LT"/>
        </w:rPr>
        <w:t xml:space="preserve"> </w:t>
      </w:r>
      <w:r w:rsidR="00CC7AA1" w:rsidRPr="00CC7AA1">
        <w:rPr>
          <w:color w:val="000000"/>
          <w:szCs w:val="24"/>
          <w:lang w:val="lt-LT" w:eastAsia="lt-LT"/>
        </w:rPr>
        <w:t>16</w:t>
      </w:r>
      <w:r w:rsidR="00CC7AA1">
        <w:rPr>
          <w:color w:val="000000"/>
          <w:szCs w:val="24"/>
          <w:lang w:val="lt-LT" w:eastAsia="lt-LT"/>
        </w:rPr>
        <w:t xml:space="preserve"> punkte nustatyta kompetencija vykdyti </w:t>
      </w:r>
      <w:r w:rsidR="00CC7AA1" w:rsidRPr="00CC7AA1">
        <w:rPr>
          <w:color w:val="000000"/>
          <w:szCs w:val="24"/>
          <w:lang w:val="lt-LT" w:eastAsia="lt-LT"/>
        </w:rPr>
        <w:t>juridinių asmenų, kurių dalyvė yra savivaldybė, priežiūr</w:t>
      </w:r>
      <w:r w:rsidR="00CC7AA1">
        <w:rPr>
          <w:color w:val="000000"/>
          <w:szCs w:val="24"/>
          <w:lang w:val="lt-LT" w:eastAsia="lt-LT"/>
        </w:rPr>
        <w:t xml:space="preserve">ą, tiek meras, remdamasis jam </w:t>
      </w:r>
      <w:r w:rsidR="00CC7AA1" w:rsidRPr="00CC7AA1">
        <w:rPr>
          <w:color w:val="000000"/>
          <w:szCs w:val="24"/>
          <w:lang w:val="lt-LT" w:eastAsia="lt-LT"/>
        </w:rPr>
        <w:t>VSĮ</w:t>
      </w:r>
      <w:r w:rsidR="00CC7AA1">
        <w:rPr>
          <w:color w:val="000000"/>
          <w:szCs w:val="24"/>
          <w:lang w:val="lt-LT" w:eastAsia="lt-LT"/>
        </w:rPr>
        <w:t xml:space="preserve"> </w:t>
      </w:r>
      <w:r w:rsidR="00CC7AA1" w:rsidRPr="00CC7AA1">
        <w:rPr>
          <w:color w:val="000000"/>
          <w:szCs w:val="24"/>
          <w:lang w:val="lt-LT" w:eastAsia="lt-LT"/>
        </w:rPr>
        <w:t>27 straipsnio 2 dalies 8 punkte nustatyta kompetencija</w:t>
      </w:r>
      <w:r w:rsidR="00CC7AA1" w:rsidRPr="006965A0">
        <w:rPr>
          <w:lang w:val="lt-LT"/>
        </w:rPr>
        <w:t xml:space="preserve"> </w:t>
      </w:r>
      <w:r w:rsidR="00CC7AA1" w:rsidRPr="006965A0">
        <w:rPr>
          <w:color w:val="000000"/>
          <w:szCs w:val="24"/>
          <w:lang w:val="lt-LT" w:eastAsia="lt-LT"/>
        </w:rPr>
        <w:t xml:space="preserve">kontroliuoti ir prižiūrėti savivaldybės viešojo administravimo institucijų, </w:t>
      </w:r>
      <w:r w:rsidR="00CC7AA1" w:rsidRPr="006965A0">
        <w:rPr>
          <w:i/>
          <w:iCs/>
          <w:color w:val="000000"/>
          <w:szCs w:val="24"/>
          <w:lang w:val="lt-LT" w:eastAsia="lt-LT"/>
        </w:rPr>
        <w:t>įstaigų</w:t>
      </w:r>
      <w:r w:rsidR="00CC7AA1" w:rsidRPr="006965A0">
        <w:rPr>
          <w:color w:val="000000"/>
          <w:szCs w:val="24"/>
          <w:lang w:val="lt-LT" w:eastAsia="lt-LT"/>
        </w:rPr>
        <w:t xml:space="preserve"> ir įmonių </w:t>
      </w:r>
      <w:r w:rsidR="00CC7AA1" w:rsidRPr="006965A0">
        <w:rPr>
          <w:i/>
          <w:iCs/>
          <w:color w:val="000000"/>
          <w:szCs w:val="24"/>
          <w:lang w:val="lt-LT" w:eastAsia="lt-LT"/>
        </w:rPr>
        <w:t>vadovų veiklą, kaip jie įgyvendina įstatymus</w:t>
      </w:r>
      <w:r w:rsidR="00CC7AA1" w:rsidRPr="006965A0">
        <w:rPr>
          <w:color w:val="000000"/>
          <w:szCs w:val="24"/>
          <w:lang w:val="lt-LT" w:eastAsia="lt-LT"/>
        </w:rPr>
        <w:t xml:space="preserve">, </w:t>
      </w:r>
      <w:r w:rsidR="00E75699">
        <w:rPr>
          <w:color w:val="000000"/>
          <w:szCs w:val="24"/>
          <w:lang w:val="lt-LT" w:eastAsia="lt-LT"/>
        </w:rPr>
        <w:t xml:space="preserve">Lietuvos Respublikos </w:t>
      </w:r>
      <w:r w:rsidR="00CC7AA1" w:rsidRPr="006965A0">
        <w:rPr>
          <w:color w:val="000000"/>
          <w:szCs w:val="24"/>
          <w:lang w:val="lt-LT" w:eastAsia="lt-LT"/>
        </w:rPr>
        <w:t>Vyriausybės nutarimus ir savivaldybės tarybos sprendimus</w:t>
      </w:r>
      <w:r w:rsidR="00CC7AA1">
        <w:rPr>
          <w:color w:val="000000"/>
          <w:szCs w:val="24"/>
          <w:lang w:val="lt-LT" w:eastAsia="lt-LT"/>
        </w:rPr>
        <w:t xml:space="preserve">. Savivaldybės tarybos ar mero kreipimesi į savivaldybės biudžetinės įstaigos vadovą </w:t>
      </w:r>
      <w:r w:rsidR="00D90FA6">
        <w:rPr>
          <w:color w:val="000000"/>
          <w:szCs w:val="24"/>
          <w:lang w:val="lt-LT" w:eastAsia="lt-LT"/>
        </w:rPr>
        <w:t xml:space="preserve">turėtų būti išdėstyti motyvai, pagrindžiantys, kodėl jo priimtas sprendimas (įsakymas) neatitinka įstatymuose nustatyto teisinio reguliavimo, </w:t>
      </w:r>
      <w:r w:rsidR="00CC7AA1">
        <w:rPr>
          <w:color w:val="000000"/>
          <w:szCs w:val="24"/>
          <w:lang w:val="lt-LT" w:eastAsia="lt-LT"/>
        </w:rPr>
        <w:t xml:space="preserve">ir pasiūlyta tokį sprendimą (įsakymą) pripažinti netekusiu galios. </w:t>
      </w:r>
      <w:r w:rsidR="00D90FA6">
        <w:rPr>
          <w:color w:val="000000"/>
          <w:szCs w:val="24"/>
          <w:lang w:val="lt-LT" w:eastAsia="lt-LT"/>
        </w:rPr>
        <w:t>J</w:t>
      </w:r>
      <w:r w:rsidR="00CC7AA1">
        <w:rPr>
          <w:color w:val="000000"/>
          <w:szCs w:val="24"/>
          <w:lang w:val="lt-LT" w:eastAsia="lt-LT"/>
        </w:rPr>
        <w:t xml:space="preserve">eigu </w:t>
      </w:r>
      <w:r w:rsidR="00D90FA6">
        <w:rPr>
          <w:color w:val="000000"/>
          <w:szCs w:val="24"/>
          <w:lang w:val="lt-LT" w:eastAsia="lt-LT"/>
        </w:rPr>
        <w:t xml:space="preserve">į šį pasiūlymą nebūtų atsižvelgta, savivaldybė turėtų kreiptis į teismą, prašydama teismo įvertinti </w:t>
      </w:r>
      <w:r w:rsidR="00D90FA6" w:rsidRPr="00D90FA6">
        <w:rPr>
          <w:color w:val="000000"/>
          <w:szCs w:val="24"/>
          <w:lang w:val="lt-LT" w:eastAsia="lt-LT"/>
        </w:rPr>
        <w:t>savivaldybės biudžetinės įstaigos vadov</w:t>
      </w:r>
      <w:r w:rsidR="00D90FA6">
        <w:rPr>
          <w:color w:val="000000"/>
          <w:szCs w:val="24"/>
          <w:lang w:val="lt-LT" w:eastAsia="lt-LT"/>
        </w:rPr>
        <w:t xml:space="preserve">o </w:t>
      </w:r>
      <w:r w:rsidR="00D90FA6" w:rsidRPr="00D90FA6">
        <w:rPr>
          <w:color w:val="000000"/>
          <w:szCs w:val="24"/>
          <w:lang w:val="lt-LT" w:eastAsia="lt-LT"/>
        </w:rPr>
        <w:t>priimt</w:t>
      </w:r>
      <w:r w:rsidR="00D90FA6">
        <w:rPr>
          <w:color w:val="000000"/>
          <w:szCs w:val="24"/>
          <w:lang w:val="lt-LT" w:eastAsia="lt-LT"/>
        </w:rPr>
        <w:t>o</w:t>
      </w:r>
      <w:r w:rsidR="00D90FA6" w:rsidRPr="00D90FA6">
        <w:rPr>
          <w:color w:val="000000"/>
          <w:szCs w:val="24"/>
          <w:lang w:val="lt-LT" w:eastAsia="lt-LT"/>
        </w:rPr>
        <w:t xml:space="preserve"> sprendim</w:t>
      </w:r>
      <w:r w:rsidR="00D90FA6">
        <w:rPr>
          <w:color w:val="000000"/>
          <w:szCs w:val="24"/>
          <w:lang w:val="lt-LT" w:eastAsia="lt-LT"/>
        </w:rPr>
        <w:t>o</w:t>
      </w:r>
      <w:r w:rsidR="00D90FA6" w:rsidRPr="00D90FA6">
        <w:rPr>
          <w:color w:val="000000"/>
          <w:szCs w:val="24"/>
          <w:lang w:val="lt-LT" w:eastAsia="lt-LT"/>
        </w:rPr>
        <w:t xml:space="preserve"> (įsakym</w:t>
      </w:r>
      <w:r w:rsidR="00D90FA6">
        <w:rPr>
          <w:color w:val="000000"/>
          <w:szCs w:val="24"/>
          <w:lang w:val="lt-LT" w:eastAsia="lt-LT"/>
        </w:rPr>
        <w:t>o</w:t>
      </w:r>
      <w:r w:rsidR="00D90FA6" w:rsidRPr="00D90FA6">
        <w:rPr>
          <w:color w:val="000000"/>
          <w:szCs w:val="24"/>
          <w:lang w:val="lt-LT" w:eastAsia="lt-LT"/>
        </w:rPr>
        <w:t>)</w:t>
      </w:r>
      <w:r w:rsidR="00D90FA6">
        <w:rPr>
          <w:color w:val="000000"/>
          <w:szCs w:val="24"/>
          <w:lang w:val="lt-LT" w:eastAsia="lt-LT"/>
        </w:rPr>
        <w:t xml:space="preserve"> teisėtumą ir įpareigoti vadovą imtis atitinkamų veiksmų</w:t>
      </w:r>
      <w:r w:rsidR="00CB4345">
        <w:rPr>
          <w:color w:val="000000"/>
          <w:szCs w:val="24"/>
          <w:lang w:val="lt-LT" w:eastAsia="lt-LT"/>
        </w:rPr>
        <w:t>,</w:t>
      </w:r>
      <w:r w:rsidR="00CB4345" w:rsidRPr="00CB4345">
        <w:rPr>
          <w:color w:val="000000"/>
          <w:szCs w:val="24"/>
          <w:lang w:val="lt-LT" w:eastAsia="lt-LT"/>
        </w:rPr>
        <w:t xml:space="preserve"> </w:t>
      </w:r>
      <w:r w:rsidR="00CB4345">
        <w:rPr>
          <w:color w:val="000000"/>
          <w:szCs w:val="24"/>
          <w:lang w:val="lt-LT" w:eastAsia="lt-LT"/>
        </w:rPr>
        <w:t xml:space="preserve">jei šis sprendimas </w:t>
      </w:r>
      <w:r w:rsidR="00CB4345" w:rsidRPr="00D90FA6">
        <w:rPr>
          <w:color w:val="000000"/>
          <w:szCs w:val="24"/>
          <w:lang w:val="lt-LT" w:eastAsia="lt-LT"/>
        </w:rPr>
        <w:t>(įsakym</w:t>
      </w:r>
      <w:r w:rsidR="00CB4345">
        <w:rPr>
          <w:color w:val="000000"/>
          <w:szCs w:val="24"/>
          <w:lang w:val="lt-LT" w:eastAsia="lt-LT"/>
        </w:rPr>
        <w:t>as</w:t>
      </w:r>
      <w:r w:rsidR="00CB4345" w:rsidRPr="00D90FA6">
        <w:rPr>
          <w:color w:val="000000"/>
          <w:szCs w:val="24"/>
          <w:lang w:val="lt-LT" w:eastAsia="lt-LT"/>
        </w:rPr>
        <w:t>)</w:t>
      </w:r>
      <w:r w:rsidR="00CB4345">
        <w:rPr>
          <w:color w:val="000000"/>
          <w:szCs w:val="24"/>
          <w:lang w:val="lt-LT" w:eastAsia="lt-LT"/>
        </w:rPr>
        <w:t xml:space="preserve"> būtų pripažintas neteisėtu</w:t>
      </w:r>
      <w:r w:rsidR="00D90FA6">
        <w:rPr>
          <w:color w:val="000000"/>
          <w:szCs w:val="24"/>
          <w:lang w:val="lt-LT" w:eastAsia="lt-LT"/>
        </w:rPr>
        <w:t>.</w:t>
      </w:r>
    </w:p>
    <w:p w14:paraId="1F14D6BE" w14:textId="5B2EF51F" w:rsidR="002E5032" w:rsidRPr="002C253A" w:rsidRDefault="00B14C1C" w:rsidP="008F7066">
      <w:pPr>
        <w:ind w:firstLine="851"/>
        <w:jc w:val="both"/>
        <w:textAlignment w:val="baseline"/>
        <w:rPr>
          <w:color w:val="000000"/>
          <w:szCs w:val="24"/>
          <w:lang w:val="lt-LT" w:eastAsia="lt-LT"/>
        </w:rPr>
      </w:pPr>
      <w:r>
        <w:rPr>
          <w:color w:val="000000"/>
          <w:szCs w:val="24"/>
          <w:lang w:val="lt-LT" w:eastAsia="lt-LT"/>
        </w:rPr>
        <w:t>A</w:t>
      </w:r>
      <w:r w:rsidR="002E5032">
        <w:rPr>
          <w:color w:val="000000"/>
          <w:szCs w:val="24"/>
          <w:lang w:val="lt-LT" w:eastAsia="lt-LT"/>
        </w:rPr>
        <w:t xml:space="preserve">tkreipiame dėmesį Jūsų į tai, kad </w:t>
      </w:r>
      <w:r w:rsidR="002E5032" w:rsidRPr="002E5032">
        <w:rPr>
          <w:color w:val="000000"/>
          <w:szCs w:val="24"/>
          <w:lang w:val="lt-LT" w:eastAsia="lt-LT"/>
        </w:rPr>
        <w:t>2023 m. lapkričio 16 d. Lietuvos Respublikos Seimas priėmė Lietuvos Respublikos biudžetinių įstaigų įstatymo Nr. I-1113 pakeitimo įstatymą Nr.</w:t>
      </w:r>
      <w:r w:rsidR="002E5032">
        <w:rPr>
          <w:color w:val="000000"/>
          <w:szCs w:val="24"/>
          <w:lang w:val="lt-LT" w:eastAsia="lt-LT"/>
        </w:rPr>
        <w:t> </w:t>
      </w:r>
      <w:r w:rsidR="002E5032" w:rsidRPr="002E5032">
        <w:rPr>
          <w:color w:val="000000"/>
          <w:szCs w:val="24"/>
          <w:lang w:val="lt-LT" w:eastAsia="lt-LT"/>
        </w:rPr>
        <w:t>XIV-2241</w:t>
      </w:r>
      <w:r w:rsidR="002E5032">
        <w:rPr>
          <w:color w:val="000000"/>
          <w:szCs w:val="24"/>
          <w:lang w:val="lt-LT" w:eastAsia="lt-LT"/>
        </w:rPr>
        <w:t xml:space="preserve">, kuriuo BĮĮ yra išdėstytas nauja redakcija. Kartu su šiuo įstatymu, kaip lydintysis įstatymas, buvo priimtas </w:t>
      </w:r>
      <w:r w:rsidR="00814BEA">
        <w:rPr>
          <w:color w:val="000000"/>
          <w:szCs w:val="24"/>
          <w:lang w:val="lt-LT" w:eastAsia="lt-LT"/>
        </w:rPr>
        <w:t xml:space="preserve">ir </w:t>
      </w:r>
      <w:r w:rsidR="00814BEA" w:rsidRPr="00814BEA">
        <w:rPr>
          <w:color w:val="000000"/>
          <w:szCs w:val="24"/>
          <w:lang w:val="lt-LT" w:eastAsia="lt-LT"/>
        </w:rPr>
        <w:t>Lietuvos Respublikos vietos savivaldos įstatymo Nr. I-533 6, 15, 18, 21, 25, 27, 29, 33, 34, 38, 39, 43, 55, 60 ir 68 straipsnių pakeitimo įstatymas</w:t>
      </w:r>
      <w:r w:rsidR="003211F1">
        <w:rPr>
          <w:color w:val="000000"/>
          <w:szCs w:val="24"/>
          <w:lang w:val="lt-LT" w:eastAsia="lt-LT"/>
        </w:rPr>
        <w:t xml:space="preserve">. </w:t>
      </w:r>
      <w:r w:rsidR="00DB328F">
        <w:rPr>
          <w:color w:val="000000"/>
          <w:szCs w:val="24"/>
          <w:lang w:val="lt-LT" w:eastAsia="lt-LT"/>
        </w:rPr>
        <w:t>Abu š</w:t>
      </w:r>
      <w:r w:rsidR="002E5032">
        <w:rPr>
          <w:color w:val="000000"/>
          <w:szCs w:val="24"/>
          <w:lang w:val="lt-LT" w:eastAsia="lt-LT"/>
        </w:rPr>
        <w:t>ie įstatymai įsigalios 2024</w:t>
      </w:r>
      <w:r w:rsidR="003211F1">
        <w:rPr>
          <w:color w:val="000000"/>
          <w:szCs w:val="24"/>
          <w:lang w:val="lt-LT" w:eastAsia="lt-LT"/>
        </w:rPr>
        <w:t> </w:t>
      </w:r>
      <w:r w:rsidR="002E5032">
        <w:rPr>
          <w:color w:val="000000"/>
          <w:szCs w:val="24"/>
          <w:lang w:val="lt-LT" w:eastAsia="lt-LT"/>
        </w:rPr>
        <w:t>m. sausio 1</w:t>
      </w:r>
      <w:r w:rsidR="003211F1">
        <w:rPr>
          <w:color w:val="000000"/>
          <w:szCs w:val="24"/>
          <w:lang w:val="lt-LT" w:eastAsia="lt-LT"/>
        </w:rPr>
        <w:t> </w:t>
      </w:r>
      <w:r w:rsidR="002E5032">
        <w:rPr>
          <w:color w:val="000000"/>
          <w:szCs w:val="24"/>
          <w:lang w:val="lt-LT" w:eastAsia="lt-LT"/>
        </w:rPr>
        <w:t xml:space="preserve">d. Pažymime, kad </w:t>
      </w:r>
      <w:r>
        <w:rPr>
          <w:color w:val="000000"/>
          <w:szCs w:val="24"/>
          <w:lang w:val="lt-LT" w:eastAsia="lt-LT"/>
        </w:rPr>
        <w:t xml:space="preserve">nuo tos dienos </w:t>
      </w:r>
      <w:r w:rsidR="002E5032">
        <w:rPr>
          <w:color w:val="000000"/>
          <w:szCs w:val="24"/>
          <w:lang w:val="lt-LT" w:eastAsia="lt-LT"/>
        </w:rPr>
        <w:t>neb</w:t>
      </w:r>
      <w:r w:rsidR="00814BEA">
        <w:rPr>
          <w:color w:val="000000"/>
          <w:szCs w:val="24"/>
          <w:lang w:val="lt-LT" w:eastAsia="lt-LT"/>
        </w:rPr>
        <w:t>eli</w:t>
      </w:r>
      <w:r>
        <w:rPr>
          <w:color w:val="000000"/>
          <w:szCs w:val="24"/>
          <w:lang w:val="lt-LT" w:eastAsia="lt-LT"/>
        </w:rPr>
        <w:t>ks</w:t>
      </w:r>
      <w:r w:rsidR="002E5032">
        <w:rPr>
          <w:color w:val="000000"/>
          <w:szCs w:val="24"/>
          <w:lang w:val="lt-LT" w:eastAsia="lt-LT"/>
        </w:rPr>
        <w:t xml:space="preserve"> </w:t>
      </w:r>
      <w:r>
        <w:rPr>
          <w:color w:val="000000"/>
          <w:szCs w:val="24"/>
          <w:lang w:val="lt-LT" w:eastAsia="lt-LT"/>
        </w:rPr>
        <w:t xml:space="preserve">šiame rašte </w:t>
      </w:r>
      <w:r w:rsidR="00DB328F">
        <w:rPr>
          <w:color w:val="000000"/>
          <w:szCs w:val="24"/>
          <w:lang w:val="lt-LT" w:eastAsia="lt-LT"/>
        </w:rPr>
        <w:t>paminėtos</w:t>
      </w:r>
      <w:r w:rsidR="00814BEA">
        <w:rPr>
          <w:color w:val="000000"/>
          <w:szCs w:val="24"/>
          <w:lang w:val="lt-LT" w:eastAsia="lt-LT"/>
        </w:rPr>
        <w:t xml:space="preserve"> </w:t>
      </w:r>
      <w:r w:rsidRPr="00B14C1C">
        <w:rPr>
          <w:color w:val="000000"/>
          <w:szCs w:val="24"/>
          <w:lang w:val="lt-LT" w:eastAsia="lt-LT"/>
        </w:rPr>
        <w:t>BĮĮ ir VSĮ nuostatų, reglamentuojančių biudžetinės įstaigos struktūros tvirtinimą,</w:t>
      </w:r>
      <w:r>
        <w:rPr>
          <w:color w:val="000000"/>
          <w:szCs w:val="24"/>
          <w:lang w:val="lt-LT" w:eastAsia="lt-LT"/>
        </w:rPr>
        <w:t xml:space="preserve"> </w:t>
      </w:r>
      <w:r w:rsidR="002E5032">
        <w:rPr>
          <w:color w:val="000000"/>
          <w:szCs w:val="24"/>
          <w:lang w:val="lt-LT" w:eastAsia="lt-LT"/>
        </w:rPr>
        <w:t>kolizijos.</w:t>
      </w:r>
      <w:r w:rsidR="00814BEA">
        <w:rPr>
          <w:color w:val="000000"/>
          <w:szCs w:val="24"/>
          <w:lang w:val="lt-LT" w:eastAsia="lt-LT"/>
        </w:rPr>
        <w:t xml:space="preserve"> </w:t>
      </w:r>
      <w:r>
        <w:rPr>
          <w:color w:val="000000"/>
          <w:szCs w:val="24"/>
          <w:lang w:val="lt-LT" w:eastAsia="lt-LT"/>
        </w:rPr>
        <w:t xml:space="preserve">Pagal </w:t>
      </w:r>
      <w:r w:rsidR="00814BEA">
        <w:rPr>
          <w:color w:val="000000"/>
          <w:szCs w:val="24"/>
          <w:lang w:val="lt-LT" w:eastAsia="lt-LT"/>
        </w:rPr>
        <w:t xml:space="preserve">BĮĮ </w:t>
      </w:r>
      <w:r>
        <w:rPr>
          <w:color w:val="000000"/>
          <w:szCs w:val="24"/>
          <w:lang w:val="lt-LT" w:eastAsia="lt-LT"/>
        </w:rPr>
        <w:t>11 straipsnio 1 dalies 4 punkte nustatytą teisinį reglamentavimą,</w:t>
      </w:r>
      <w:r w:rsidR="00814BEA">
        <w:rPr>
          <w:color w:val="000000"/>
          <w:szCs w:val="24"/>
          <w:lang w:val="lt-LT" w:eastAsia="lt-LT"/>
        </w:rPr>
        <w:t xml:space="preserve"> </w:t>
      </w:r>
      <w:r>
        <w:rPr>
          <w:color w:val="000000"/>
          <w:szCs w:val="24"/>
          <w:lang w:val="lt-LT" w:eastAsia="lt-LT"/>
        </w:rPr>
        <w:t xml:space="preserve">kompetencija tvirtinti </w:t>
      </w:r>
      <w:r w:rsidR="00814BEA">
        <w:rPr>
          <w:color w:val="000000"/>
          <w:szCs w:val="24"/>
          <w:lang w:val="lt-LT" w:eastAsia="lt-LT"/>
        </w:rPr>
        <w:t xml:space="preserve">biudžetinės </w:t>
      </w:r>
      <w:r w:rsidR="00893E65">
        <w:rPr>
          <w:color w:val="000000"/>
          <w:szCs w:val="24"/>
          <w:lang w:val="lt-LT" w:eastAsia="lt-LT"/>
        </w:rPr>
        <w:t xml:space="preserve">įstaigos </w:t>
      </w:r>
      <w:r w:rsidR="00814BEA">
        <w:rPr>
          <w:color w:val="000000"/>
          <w:szCs w:val="24"/>
          <w:lang w:val="lt-LT" w:eastAsia="lt-LT"/>
        </w:rPr>
        <w:t>struktūr</w:t>
      </w:r>
      <w:r>
        <w:rPr>
          <w:color w:val="000000"/>
          <w:szCs w:val="24"/>
          <w:lang w:val="lt-LT" w:eastAsia="lt-LT"/>
        </w:rPr>
        <w:t>ą</w:t>
      </w:r>
      <w:r w:rsidR="00814BEA">
        <w:rPr>
          <w:color w:val="000000"/>
          <w:szCs w:val="24"/>
          <w:lang w:val="lt-LT" w:eastAsia="lt-LT"/>
        </w:rPr>
        <w:t xml:space="preserve"> </w:t>
      </w:r>
      <w:r w:rsidRPr="00814BEA">
        <w:rPr>
          <w:color w:val="000000"/>
          <w:szCs w:val="24"/>
          <w:lang w:val="lt-LT" w:eastAsia="lt-LT"/>
        </w:rPr>
        <w:t xml:space="preserve">ir </w:t>
      </w:r>
      <w:r w:rsidR="00893E65">
        <w:rPr>
          <w:color w:val="000000"/>
          <w:szCs w:val="24"/>
          <w:lang w:val="lt-LT" w:eastAsia="lt-LT"/>
        </w:rPr>
        <w:t>šios įstaigos</w:t>
      </w:r>
      <w:r>
        <w:rPr>
          <w:color w:val="000000"/>
          <w:szCs w:val="24"/>
          <w:lang w:val="lt-LT" w:eastAsia="lt-LT"/>
        </w:rPr>
        <w:t xml:space="preserve"> </w:t>
      </w:r>
      <w:r w:rsidRPr="00814BEA">
        <w:rPr>
          <w:color w:val="000000"/>
          <w:szCs w:val="24"/>
          <w:lang w:val="lt-LT" w:eastAsia="lt-LT"/>
        </w:rPr>
        <w:t>darbuotojų pareigybių sąrašą</w:t>
      </w:r>
      <w:r>
        <w:rPr>
          <w:color w:val="000000"/>
          <w:szCs w:val="24"/>
          <w:lang w:val="lt-LT" w:eastAsia="lt-LT"/>
        </w:rPr>
        <w:t xml:space="preserve"> </w:t>
      </w:r>
      <w:r w:rsidR="00893E65">
        <w:rPr>
          <w:color w:val="000000"/>
          <w:szCs w:val="24"/>
          <w:lang w:val="lt-LT" w:eastAsia="lt-LT"/>
        </w:rPr>
        <w:t>liks</w:t>
      </w:r>
      <w:r w:rsidR="00814BEA">
        <w:rPr>
          <w:color w:val="000000"/>
          <w:szCs w:val="24"/>
          <w:lang w:val="lt-LT" w:eastAsia="lt-LT"/>
        </w:rPr>
        <w:t xml:space="preserve"> biudžetinės įstaigos vadovui</w:t>
      </w:r>
      <w:r>
        <w:rPr>
          <w:color w:val="000000"/>
          <w:szCs w:val="24"/>
          <w:lang w:val="lt-LT" w:eastAsia="lt-LT"/>
        </w:rPr>
        <w:t xml:space="preserve">. </w:t>
      </w:r>
      <w:r w:rsidR="001863EE">
        <w:rPr>
          <w:color w:val="000000"/>
          <w:szCs w:val="24"/>
          <w:lang w:val="lt-LT" w:eastAsia="lt-LT"/>
        </w:rPr>
        <w:t>VSĮ</w:t>
      </w:r>
      <w:r w:rsidR="00147412">
        <w:rPr>
          <w:color w:val="000000"/>
          <w:szCs w:val="24"/>
          <w:lang w:val="lt-LT" w:eastAsia="lt-LT"/>
        </w:rPr>
        <w:t xml:space="preserve"> </w:t>
      </w:r>
      <w:r w:rsidR="00893E65">
        <w:rPr>
          <w:color w:val="000000"/>
          <w:szCs w:val="24"/>
          <w:lang w:val="lt-LT" w:eastAsia="lt-LT"/>
        </w:rPr>
        <w:t>reglamentuota</w:t>
      </w:r>
      <w:r w:rsidR="00147412">
        <w:rPr>
          <w:color w:val="000000"/>
          <w:szCs w:val="24"/>
          <w:lang w:val="lt-LT" w:eastAsia="lt-LT"/>
        </w:rPr>
        <w:t xml:space="preserve"> savivaldybės tarybos išimtinė kompetencija </w:t>
      </w:r>
      <w:r w:rsidR="00893E65">
        <w:rPr>
          <w:color w:val="000000"/>
          <w:szCs w:val="24"/>
          <w:lang w:val="lt-LT" w:eastAsia="lt-LT"/>
        </w:rPr>
        <w:t>susia</w:t>
      </w:r>
      <w:r w:rsidR="000E785A">
        <w:rPr>
          <w:color w:val="000000"/>
          <w:szCs w:val="24"/>
          <w:lang w:val="lt-LT" w:eastAsia="lt-LT"/>
        </w:rPr>
        <w:t>u</w:t>
      </w:r>
      <w:r w:rsidR="00893E65">
        <w:rPr>
          <w:color w:val="000000"/>
          <w:szCs w:val="24"/>
          <w:lang w:val="lt-LT" w:eastAsia="lt-LT"/>
        </w:rPr>
        <w:t>rės – savivaldybės tarybai liks</w:t>
      </w:r>
      <w:r w:rsidR="001863EE">
        <w:rPr>
          <w:color w:val="000000"/>
          <w:szCs w:val="24"/>
          <w:lang w:val="lt-LT" w:eastAsia="lt-LT"/>
        </w:rPr>
        <w:t xml:space="preserve"> pareig</w:t>
      </w:r>
      <w:r w:rsidR="00893E65">
        <w:rPr>
          <w:color w:val="000000"/>
          <w:szCs w:val="24"/>
          <w:lang w:val="lt-LT" w:eastAsia="lt-LT"/>
        </w:rPr>
        <w:t>a</w:t>
      </w:r>
      <w:r w:rsidR="001863EE">
        <w:rPr>
          <w:color w:val="000000"/>
          <w:szCs w:val="24"/>
          <w:lang w:val="lt-LT" w:eastAsia="lt-LT"/>
        </w:rPr>
        <w:t xml:space="preserve"> tvirtinti savivaldybės biudžetinių įstaigų nuostatus</w:t>
      </w:r>
      <w:r w:rsidR="00893E65">
        <w:rPr>
          <w:color w:val="000000"/>
          <w:szCs w:val="24"/>
          <w:lang w:val="lt-LT" w:eastAsia="lt-LT"/>
        </w:rPr>
        <w:t>, tačiau ji nebeturės kompetencijos</w:t>
      </w:r>
      <w:r w:rsidR="001863EE">
        <w:rPr>
          <w:color w:val="000000"/>
          <w:szCs w:val="24"/>
          <w:lang w:val="lt-LT" w:eastAsia="lt-LT"/>
        </w:rPr>
        <w:t xml:space="preserve"> tvirtinti šių įstaigų struktūr</w:t>
      </w:r>
      <w:r w:rsidR="00147412">
        <w:rPr>
          <w:color w:val="000000"/>
          <w:szCs w:val="24"/>
          <w:lang w:val="lt-LT" w:eastAsia="lt-LT"/>
        </w:rPr>
        <w:t>ą bei</w:t>
      </w:r>
      <w:r w:rsidR="001863EE">
        <w:rPr>
          <w:color w:val="000000"/>
          <w:szCs w:val="24"/>
          <w:lang w:val="lt-LT" w:eastAsia="lt-LT"/>
        </w:rPr>
        <w:t xml:space="preserve"> darbo užmokesčio fondą.</w:t>
      </w:r>
    </w:p>
    <w:p w14:paraId="727A1759" w14:textId="1F870722" w:rsidR="00E16248" w:rsidRDefault="00E16248" w:rsidP="00EE60AE">
      <w:pPr>
        <w:tabs>
          <w:tab w:val="left" w:pos="720"/>
          <w:tab w:val="left" w:pos="6804"/>
        </w:tabs>
        <w:jc w:val="both"/>
        <w:rPr>
          <w:color w:val="000000"/>
          <w:lang w:val="lt-LT"/>
        </w:rPr>
      </w:pPr>
    </w:p>
    <w:p w14:paraId="4D5A16BB" w14:textId="77777777" w:rsidR="00EE60AE" w:rsidRDefault="00EE60AE" w:rsidP="006965A0">
      <w:pPr>
        <w:tabs>
          <w:tab w:val="left" w:pos="720"/>
          <w:tab w:val="left" w:pos="6804"/>
        </w:tabs>
        <w:jc w:val="both"/>
        <w:rPr>
          <w:color w:val="000000"/>
          <w:lang w:val="lt-LT"/>
        </w:rPr>
      </w:pPr>
    </w:p>
    <w:p w14:paraId="71D5E63C" w14:textId="77777777" w:rsidR="008F7066" w:rsidRPr="00E75699" w:rsidRDefault="008F7066" w:rsidP="006965A0">
      <w:pPr>
        <w:tabs>
          <w:tab w:val="left" w:pos="720"/>
          <w:tab w:val="left" w:pos="6804"/>
        </w:tabs>
        <w:jc w:val="both"/>
        <w:rPr>
          <w:color w:val="000000"/>
          <w:lang w:val="en-US"/>
        </w:rPr>
      </w:pPr>
    </w:p>
    <w:p w14:paraId="36460F75" w14:textId="77777777" w:rsidR="006673BE" w:rsidRDefault="006673BE" w:rsidP="006965A0">
      <w:pPr>
        <w:tabs>
          <w:tab w:val="left" w:pos="720"/>
          <w:tab w:val="left" w:pos="6804"/>
        </w:tabs>
        <w:jc w:val="both"/>
        <w:rPr>
          <w:color w:val="000000"/>
          <w:lang w:val="lt-LT"/>
        </w:rPr>
      </w:pPr>
    </w:p>
    <w:tbl>
      <w:tblPr>
        <w:tblW w:w="9639" w:type="dxa"/>
        <w:tblLayout w:type="fixed"/>
        <w:tblLook w:val="0000" w:firstRow="0" w:lastRow="0" w:firstColumn="0" w:lastColumn="0" w:noHBand="0" w:noVBand="0"/>
      </w:tblPr>
      <w:tblGrid>
        <w:gridCol w:w="5637"/>
        <w:gridCol w:w="4002"/>
      </w:tblGrid>
      <w:tr w:rsidR="000227AC" w:rsidRPr="00256418" w14:paraId="0E268342" w14:textId="77777777" w:rsidTr="00490A5A">
        <w:tc>
          <w:tcPr>
            <w:tcW w:w="5637" w:type="dxa"/>
          </w:tcPr>
          <w:bookmarkEnd w:id="0"/>
          <w:p w14:paraId="15FF78C0" w14:textId="5D44E8A5" w:rsidR="00231786" w:rsidRPr="00256418" w:rsidRDefault="003529E7" w:rsidP="00D521A8">
            <w:pPr>
              <w:ind w:left="-108"/>
              <w:jc w:val="both"/>
              <w:rPr>
                <w:szCs w:val="24"/>
                <w:lang w:val="lt-LT"/>
              </w:rPr>
            </w:pPr>
            <w:r w:rsidRPr="002A7EC5">
              <w:rPr>
                <w:szCs w:val="24"/>
                <w:lang w:val="lt-LT"/>
              </w:rPr>
              <w:t>Vidaus reikalų viceministras (-ė)</w:t>
            </w:r>
          </w:p>
        </w:tc>
        <w:tc>
          <w:tcPr>
            <w:tcW w:w="4002" w:type="dxa"/>
          </w:tcPr>
          <w:p w14:paraId="04C82B01" w14:textId="77777777" w:rsidR="000227AC" w:rsidRPr="00256418" w:rsidRDefault="000227AC" w:rsidP="00613626">
            <w:pPr>
              <w:ind w:firstLine="567"/>
              <w:jc w:val="right"/>
              <w:rPr>
                <w:szCs w:val="24"/>
                <w:lang w:val="lt-LT"/>
              </w:rPr>
            </w:pPr>
          </w:p>
        </w:tc>
      </w:tr>
    </w:tbl>
    <w:p w14:paraId="76862FCC" w14:textId="77777777" w:rsidR="00FE7EE7" w:rsidRDefault="00FE7EE7" w:rsidP="00F86E20">
      <w:pPr>
        <w:rPr>
          <w:szCs w:val="24"/>
          <w:lang w:val="lt-LT"/>
        </w:rPr>
      </w:pPr>
    </w:p>
    <w:p w14:paraId="44E77DFB" w14:textId="77777777" w:rsidR="007C6DAA" w:rsidRDefault="007C6DAA" w:rsidP="00F86E20">
      <w:pPr>
        <w:rPr>
          <w:szCs w:val="24"/>
          <w:lang w:val="lt-LT"/>
        </w:rPr>
      </w:pPr>
    </w:p>
    <w:p w14:paraId="6DE5F111" w14:textId="77777777" w:rsidR="00ED5CDD" w:rsidRDefault="00ED5CDD" w:rsidP="00F86E20">
      <w:pPr>
        <w:rPr>
          <w:szCs w:val="24"/>
          <w:lang w:val="lt-LT"/>
        </w:rPr>
      </w:pPr>
    </w:p>
    <w:p w14:paraId="082DB5EE" w14:textId="77777777" w:rsidR="006673BE" w:rsidRDefault="006673BE" w:rsidP="00F86E20">
      <w:pPr>
        <w:rPr>
          <w:szCs w:val="24"/>
          <w:lang w:val="lt-LT"/>
        </w:rPr>
      </w:pPr>
    </w:p>
    <w:p w14:paraId="366D3194" w14:textId="77777777" w:rsidR="006673BE" w:rsidRDefault="006673BE" w:rsidP="00F86E20">
      <w:pPr>
        <w:rPr>
          <w:szCs w:val="24"/>
          <w:lang w:val="lt-LT"/>
        </w:rPr>
      </w:pPr>
    </w:p>
    <w:p w14:paraId="126E28DF" w14:textId="77777777" w:rsidR="006673BE" w:rsidRDefault="006673BE" w:rsidP="00F86E20">
      <w:pPr>
        <w:rPr>
          <w:szCs w:val="24"/>
          <w:lang w:val="lt-LT"/>
        </w:rPr>
      </w:pPr>
    </w:p>
    <w:p w14:paraId="77CFB5C7" w14:textId="77777777" w:rsidR="006673BE" w:rsidRDefault="006673BE" w:rsidP="00F86E20">
      <w:pPr>
        <w:rPr>
          <w:szCs w:val="24"/>
          <w:lang w:val="lt-LT"/>
        </w:rPr>
      </w:pPr>
    </w:p>
    <w:p w14:paraId="482BFC81" w14:textId="77777777" w:rsidR="006673BE" w:rsidRDefault="006673BE" w:rsidP="00F86E20">
      <w:pPr>
        <w:rPr>
          <w:szCs w:val="24"/>
          <w:lang w:val="lt-LT"/>
        </w:rPr>
      </w:pPr>
    </w:p>
    <w:p w14:paraId="659A4D8B" w14:textId="77777777" w:rsidR="006673BE" w:rsidRDefault="006673BE" w:rsidP="00F86E20">
      <w:pPr>
        <w:rPr>
          <w:szCs w:val="24"/>
          <w:lang w:val="lt-LT"/>
        </w:rPr>
      </w:pPr>
    </w:p>
    <w:p w14:paraId="1AB91973" w14:textId="77777777" w:rsidR="006673BE" w:rsidRDefault="006673BE" w:rsidP="00F86E20">
      <w:pPr>
        <w:rPr>
          <w:szCs w:val="24"/>
          <w:lang w:val="lt-LT"/>
        </w:rPr>
      </w:pPr>
    </w:p>
    <w:p w14:paraId="33C65A6B" w14:textId="77777777" w:rsidR="006673BE" w:rsidRDefault="006673BE" w:rsidP="00F86E20">
      <w:pPr>
        <w:rPr>
          <w:szCs w:val="24"/>
          <w:lang w:val="lt-LT"/>
        </w:rPr>
      </w:pPr>
    </w:p>
    <w:p w14:paraId="7BA018F1" w14:textId="77777777" w:rsidR="006673BE" w:rsidRDefault="006673BE" w:rsidP="00F86E20">
      <w:pPr>
        <w:rPr>
          <w:szCs w:val="24"/>
          <w:lang w:val="lt-LT"/>
        </w:rPr>
      </w:pPr>
    </w:p>
    <w:p w14:paraId="6E9237B0" w14:textId="77777777" w:rsidR="006673BE" w:rsidRDefault="006673BE" w:rsidP="00F86E20">
      <w:pPr>
        <w:rPr>
          <w:szCs w:val="24"/>
          <w:lang w:val="lt-LT"/>
        </w:rPr>
      </w:pPr>
    </w:p>
    <w:p w14:paraId="1BDA737B" w14:textId="77777777" w:rsidR="006673BE" w:rsidRDefault="006673BE" w:rsidP="00F86E20">
      <w:pPr>
        <w:rPr>
          <w:szCs w:val="24"/>
          <w:lang w:val="lt-LT"/>
        </w:rPr>
      </w:pPr>
    </w:p>
    <w:p w14:paraId="0A7CF1AB" w14:textId="77777777" w:rsidR="006673BE" w:rsidRDefault="006673BE" w:rsidP="00F86E20">
      <w:pPr>
        <w:rPr>
          <w:szCs w:val="24"/>
          <w:lang w:val="lt-LT"/>
        </w:rPr>
      </w:pPr>
    </w:p>
    <w:p w14:paraId="385DB8C9" w14:textId="77777777" w:rsidR="00097930" w:rsidRDefault="00097930" w:rsidP="00F86E20">
      <w:pPr>
        <w:rPr>
          <w:szCs w:val="24"/>
          <w:lang w:val="lt-LT"/>
        </w:rPr>
      </w:pPr>
    </w:p>
    <w:p w14:paraId="5CE64867" w14:textId="77777777" w:rsidR="007C6DAA" w:rsidRDefault="007C6DAA" w:rsidP="00F86E20">
      <w:pPr>
        <w:rPr>
          <w:szCs w:val="24"/>
          <w:lang w:val="lt-LT"/>
        </w:rPr>
      </w:pPr>
    </w:p>
    <w:p w14:paraId="0748AD31" w14:textId="77777777" w:rsidR="007C6DAA" w:rsidRDefault="007C6DAA" w:rsidP="00F86E20">
      <w:pPr>
        <w:rPr>
          <w:szCs w:val="24"/>
          <w:lang w:val="lt-LT"/>
        </w:rPr>
      </w:pPr>
    </w:p>
    <w:p w14:paraId="14E4A77D" w14:textId="77777777" w:rsidR="006A6F5D" w:rsidRDefault="006A6F5D" w:rsidP="00F86E20">
      <w:pPr>
        <w:rPr>
          <w:szCs w:val="24"/>
          <w:lang w:val="lt-LT"/>
        </w:rPr>
      </w:pPr>
    </w:p>
    <w:p w14:paraId="2EBA34BA" w14:textId="5DDE721E" w:rsidR="00ED5CDD" w:rsidRDefault="00532788" w:rsidP="00ED5CDD">
      <w:pPr>
        <w:rPr>
          <w:rStyle w:val="Hipersaitas"/>
          <w:noProof/>
          <w:color w:val="auto"/>
          <w:szCs w:val="24"/>
          <w:u w:val="none"/>
          <w:lang w:val="en-US"/>
        </w:rPr>
      </w:pPr>
      <w:r>
        <w:rPr>
          <w:noProof/>
          <w:szCs w:val="24"/>
        </w:rPr>
        <w:t>L. Petrauskienė</w:t>
      </w:r>
      <w:r w:rsidR="004F17A6" w:rsidRPr="00173D7E">
        <w:rPr>
          <w:noProof/>
          <w:szCs w:val="24"/>
        </w:rPr>
        <w:t>, tel. (8 5) 271 8</w:t>
      </w:r>
      <w:r>
        <w:rPr>
          <w:noProof/>
          <w:szCs w:val="24"/>
        </w:rPr>
        <w:t>753</w:t>
      </w:r>
      <w:r w:rsidR="004F17A6" w:rsidRPr="00173D7E">
        <w:rPr>
          <w:noProof/>
          <w:szCs w:val="24"/>
        </w:rPr>
        <w:t xml:space="preserve">, el. p. </w:t>
      </w:r>
      <w:hyperlink r:id="rId10" w:history="1">
        <w:r w:rsidR="00ED5CDD" w:rsidRPr="00ED5CDD">
          <w:rPr>
            <w:rStyle w:val="Hipersaitas"/>
            <w:noProof/>
            <w:color w:val="auto"/>
            <w:szCs w:val="24"/>
            <w:u w:val="none"/>
          </w:rPr>
          <w:t>laima.petrauskiene</w:t>
        </w:r>
        <w:r w:rsidR="00ED5CDD" w:rsidRPr="00ED5CDD">
          <w:rPr>
            <w:rStyle w:val="Hipersaitas"/>
            <w:noProof/>
            <w:color w:val="auto"/>
            <w:szCs w:val="24"/>
            <w:u w:val="none"/>
            <w:lang w:val="en-US"/>
          </w:rPr>
          <w:t>@vrm.lt</w:t>
        </w:r>
      </w:hyperlink>
    </w:p>
    <w:p w14:paraId="13C79411" w14:textId="3BD2EABE" w:rsidR="00FC429F" w:rsidRPr="00173D7E" w:rsidRDefault="00FC429F" w:rsidP="00ED5CDD">
      <w:pPr>
        <w:rPr>
          <w:rStyle w:val="Hipersaitas"/>
          <w:noProof/>
          <w:color w:val="auto"/>
          <w:szCs w:val="24"/>
          <w:u w:val="none"/>
        </w:rPr>
      </w:pPr>
      <w:r>
        <w:rPr>
          <w:rStyle w:val="Hipersaitas"/>
          <w:noProof/>
          <w:color w:val="auto"/>
          <w:szCs w:val="24"/>
          <w:u w:val="none"/>
          <w:lang w:val="en-US"/>
        </w:rPr>
        <w:t>V.Vaškelis, tel. (8 5 )271 8274 el. p. virginijus.vaskelis@vrm.lt</w:t>
      </w:r>
    </w:p>
    <w:sectPr w:rsidR="00FC429F" w:rsidRPr="00173D7E" w:rsidSect="00F625E1">
      <w:headerReference w:type="even" r:id="rId11"/>
      <w:headerReference w:type="default" r:id="rId12"/>
      <w:pgSz w:w="11906" w:h="16838" w:code="9"/>
      <w:pgMar w:top="1134" w:right="567" w:bottom="1134" w:left="1701" w:header="567" w:footer="51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DF4AD" w14:textId="77777777" w:rsidR="00BE20BA" w:rsidRDefault="00BE20BA" w:rsidP="000227AC">
      <w:r>
        <w:separator/>
      </w:r>
    </w:p>
  </w:endnote>
  <w:endnote w:type="continuationSeparator" w:id="0">
    <w:p w14:paraId="452B9AB9" w14:textId="77777777" w:rsidR="00BE20BA" w:rsidRDefault="00BE20BA" w:rsidP="0002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CB677" w14:textId="77777777" w:rsidR="00BE20BA" w:rsidRDefault="00BE20BA" w:rsidP="000227AC">
      <w:r>
        <w:separator/>
      </w:r>
    </w:p>
  </w:footnote>
  <w:footnote w:type="continuationSeparator" w:id="0">
    <w:p w14:paraId="08984E15" w14:textId="77777777" w:rsidR="00BE20BA" w:rsidRDefault="00BE20BA" w:rsidP="000227AC">
      <w:r>
        <w:continuationSeparator/>
      </w:r>
    </w:p>
  </w:footnote>
  <w:footnote w:id="1">
    <w:p w14:paraId="6E8ED125" w14:textId="77777777" w:rsidR="00EE60AE" w:rsidRDefault="00EE60AE" w:rsidP="00EE60AE">
      <w:pPr>
        <w:pStyle w:val="Puslapioinaostekstas"/>
        <w:jc w:val="both"/>
      </w:pPr>
      <w:r>
        <w:rPr>
          <w:rStyle w:val="Puslapioinaosnuoroda"/>
        </w:rPr>
        <w:footnoteRef/>
      </w:r>
      <w:r w:rsidRPr="00F85D86">
        <w:t xml:space="preserve"> Vidaus reikalų ministerijos nuostatai, patvirtinti Lietuvos Respublikos Vyriausybės 2001 m. kovo 14 d. nutarimu Nr.</w:t>
      </w:r>
      <w:r>
        <w:t> </w:t>
      </w:r>
      <w:r w:rsidRPr="00F85D86">
        <w:t>291</w:t>
      </w:r>
      <w:r>
        <w:t>,</w:t>
      </w:r>
      <w:r w:rsidRPr="00F85D86">
        <w:t xml:space="preserve"> ir kiti Vidaus reikalų ministerijos veiklą reglamentuojantys teisės aktai nesuteikta jai teisė</w:t>
      </w:r>
      <w:r>
        <w:t xml:space="preserve">s oficialiai aiškinti įstatymų </w:t>
      </w:r>
      <w:r w:rsidRPr="00F85D86">
        <w:t>ir jų taikymo klausimų, todėl šiame rašte yra pateikiama ministerijos specialistų nuomonė, kuri negali būti laikoma oficialiu teisės aiškinimu ir teismams, valstybės ar savivaldybių institucijoms ir įstaigoms, fiziniams ar juridiniams asmenims nėra privaloma.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330FB" w14:textId="77777777" w:rsidR="0017722B" w:rsidRDefault="00E31079" w:rsidP="00BA5CF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E9AD558" w14:textId="77777777" w:rsidR="0017722B" w:rsidRDefault="0017722B">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0247309"/>
      <w:docPartObj>
        <w:docPartGallery w:val="Page Numbers (Top of Page)"/>
        <w:docPartUnique/>
      </w:docPartObj>
    </w:sdtPr>
    <w:sdtContent>
      <w:p w14:paraId="7C93C063" w14:textId="77777777" w:rsidR="00330C9F" w:rsidRDefault="00330C9F">
        <w:pPr>
          <w:pStyle w:val="Antrats"/>
          <w:jc w:val="center"/>
        </w:pPr>
        <w:r>
          <w:fldChar w:fldCharType="begin"/>
        </w:r>
        <w:r>
          <w:instrText>PAGE   \* MERGEFORMAT</w:instrText>
        </w:r>
        <w:r>
          <w:fldChar w:fldCharType="separate"/>
        </w:r>
        <w:r w:rsidR="00B93591">
          <w:rPr>
            <w:noProof/>
          </w:rPr>
          <w:t>2</w:t>
        </w:r>
        <w:r>
          <w:fldChar w:fldCharType="end"/>
        </w:r>
      </w:p>
    </w:sdtContent>
  </w:sdt>
  <w:p w14:paraId="4B487EDD" w14:textId="77777777" w:rsidR="00330C9F" w:rsidRDefault="00330C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D1F47"/>
    <w:multiLevelType w:val="hybridMultilevel"/>
    <w:tmpl w:val="3ECC72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B537B2"/>
    <w:multiLevelType w:val="hybridMultilevel"/>
    <w:tmpl w:val="1F0A083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36104EBD"/>
    <w:multiLevelType w:val="hybridMultilevel"/>
    <w:tmpl w:val="602CCBC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4E2A5E63"/>
    <w:multiLevelType w:val="hybridMultilevel"/>
    <w:tmpl w:val="6964B328"/>
    <w:lvl w:ilvl="0" w:tplc="203E688E">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602641239">
    <w:abstractNumId w:val="0"/>
  </w:num>
  <w:num w:numId="2" w16cid:durableId="2097053656">
    <w:abstractNumId w:val="2"/>
  </w:num>
  <w:num w:numId="3" w16cid:durableId="323432059">
    <w:abstractNumId w:val="3"/>
  </w:num>
  <w:num w:numId="4" w16cid:durableId="545263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7AC"/>
    <w:rsid w:val="00000AC6"/>
    <w:rsid w:val="00006242"/>
    <w:rsid w:val="00006C07"/>
    <w:rsid w:val="00016E89"/>
    <w:rsid w:val="000175A0"/>
    <w:rsid w:val="00020FCD"/>
    <w:rsid w:val="00021F44"/>
    <w:rsid w:val="000227AC"/>
    <w:rsid w:val="00023174"/>
    <w:rsid w:val="000255FF"/>
    <w:rsid w:val="00027B7C"/>
    <w:rsid w:val="00032FEC"/>
    <w:rsid w:val="00050F02"/>
    <w:rsid w:val="00051B31"/>
    <w:rsid w:val="00057572"/>
    <w:rsid w:val="00060AF9"/>
    <w:rsid w:val="00060B2F"/>
    <w:rsid w:val="00064038"/>
    <w:rsid w:val="0007045F"/>
    <w:rsid w:val="00071FEA"/>
    <w:rsid w:val="00073488"/>
    <w:rsid w:val="00074D8F"/>
    <w:rsid w:val="00077E90"/>
    <w:rsid w:val="0008539A"/>
    <w:rsid w:val="00085783"/>
    <w:rsid w:val="00096886"/>
    <w:rsid w:val="00097930"/>
    <w:rsid w:val="000A2B12"/>
    <w:rsid w:val="000B1496"/>
    <w:rsid w:val="000B2E5C"/>
    <w:rsid w:val="000B5189"/>
    <w:rsid w:val="000B5BC5"/>
    <w:rsid w:val="000B696A"/>
    <w:rsid w:val="000C3988"/>
    <w:rsid w:val="000C52F0"/>
    <w:rsid w:val="000C67F5"/>
    <w:rsid w:val="000D0327"/>
    <w:rsid w:val="000D3266"/>
    <w:rsid w:val="000D3503"/>
    <w:rsid w:val="000D4BEF"/>
    <w:rsid w:val="000D6445"/>
    <w:rsid w:val="000D7A40"/>
    <w:rsid w:val="000E055D"/>
    <w:rsid w:val="000E5A10"/>
    <w:rsid w:val="000E699D"/>
    <w:rsid w:val="000E785A"/>
    <w:rsid w:val="000F186E"/>
    <w:rsid w:val="000F2071"/>
    <w:rsid w:val="000F3E49"/>
    <w:rsid w:val="00100393"/>
    <w:rsid w:val="00111B9F"/>
    <w:rsid w:val="00114A9B"/>
    <w:rsid w:val="00115242"/>
    <w:rsid w:val="001200C9"/>
    <w:rsid w:val="00122E8C"/>
    <w:rsid w:val="001244BA"/>
    <w:rsid w:val="00124C32"/>
    <w:rsid w:val="0012680F"/>
    <w:rsid w:val="00126E58"/>
    <w:rsid w:val="00127152"/>
    <w:rsid w:val="00130E73"/>
    <w:rsid w:val="00131362"/>
    <w:rsid w:val="00132013"/>
    <w:rsid w:val="00134558"/>
    <w:rsid w:val="00134CDE"/>
    <w:rsid w:val="00135C1F"/>
    <w:rsid w:val="00136815"/>
    <w:rsid w:val="00142C05"/>
    <w:rsid w:val="00144502"/>
    <w:rsid w:val="001446F7"/>
    <w:rsid w:val="00145005"/>
    <w:rsid w:val="00147412"/>
    <w:rsid w:val="00147E44"/>
    <w:rsid w:val="00147F20"/>
    <w:rsid w:val="00154E01"/>
    <w:rsid w:val="00157158"/>
    <w:rsid w:val="00157EE2"/>
    <w:rsid w:val="00162ACE"/>
    <w:rsid w:val="00164C14"/>
    <w:rsid w:val="00164EFF"/>
    <w:rsid w:val="00173D7E"/>
    <w:rsid w:val="00174D01"/>
    <w:rsid w:val="0017722B"/>
    <w:rsid w:val="001772D9"/>
    <w:rsid w:val="00185221"/>
    <w:rsid w:val="001863EE"/>
    <w:rsid w:val="0018760C"/>
    <w:rsid w:val="00190608"/>
    <w:rsid w:val="00193D0A"/>
    <w:rsid w:val="00197066"/>
    <w:rsid w:val="00197538"/>
    <w:rsid w:val="001A098C"/>
    <w:rsid w:val="001A198F"/>
    <w:rsid w:val="001A7D92"/>
    <w:rsid w:val="001B3410"/>
    <w:rsid w:val="001B5CAE"/>
    <w:rsid w:val="001C50A0"/>
    <w:rsid w:val="001D2CD7"/>
    <w:rsid w:val="001D2FC0"/>
    <w:rsid w:val="001D38FD"/>
    <w:rsid w:val="001E0F22"/>
    <w:rsid w:val="001E3848"/>
    <w:rsid w:val="001E6B4E"/>
    <w:rsid w:val="001F0EBD"/>
    <w:rsid w:val="001F379F"/>
    <w:rsid w:val="001F3CF9"/>
    <w:rsid w:val="001F5A66"/>
    <w:rsid w:val="001F62BF"/>
    <w:rsid w:val="00200330"/>
    <w:rsid w:val="002007BB"/>
    <w:rsid w:val="0020485C"/>
    <w:rsid w:val="002062A8"/>
    <w:rsid w:val="002102CA"/>
    <w:rsid w:val="00210A76"/>
    <w:rsid w:val="00221855"/>
    <w:rsid w:val="002270D4"/>
    <w:rsid w:val="00227F5F"/>
    <w:rsid w:val="00231786"/>
    <w:rsid w:val="00232DB2"/>
    <w:rsid w:val="00242E9C"/>
    <w:rsid w:val="00245D2C"/>
    <w:rsid w:val="0024719F"/>
    <w:rsid w:val="002576B3"/>
    <w:rsid w:val="00257C72"/>
    <w:rsid w:val="00261954"/>
    <w:rsid w:val="0026485D"/>
    <w:rsid w:val="002671BA"/>
    <w:rsid w:val="0026733B"/>
    <w:rsid w:val="00283462"/>
    <w:rsid w:val="00283552"/>
    <w:rsid w:val="00283F40"/>
    <w:rsid w:val="002867E1"/>
    <w:rsid w:val="002910F9"/>
    <w:rsid w:val="00292D00"/>
    <w:rsid w:val="00293A85"/>
    <w:rsid w:val="002947F2"/>
    <w:rsid w:val="002A0DC6"/>
    <w:rsid w:val="002A1DD7"/>
    <w:rsid w:val="002A289D"/>
    <w:rsid w:val="002A2FD3"/>
    <w:rsid w:val="002A73A3"/>
    <w:rsid w:val="002A7EC5"/>
    <w:rsid w:val="002B09E5"/>
    <w:rsid w:val="002B3B05"/>
    <w:rsid w:val="002B6C8F"/>
    <w:rsid w:val="002C118A"/>
    <w:rsid w:val="002C16BD"/>
    <w:rsid w:val="002C17A6"/>
    <w:rsid w:val="002C17D9"/>
    <w:rsid w:val="002C253A"/>
    <w:rsid w:val="002C532E"/>
    <w:rsid w:val="002C7796"/>
    <w:rsid w:val="002D0FCE"/>
    <w:rsid w:val="002D1004"/>
    <w:rsid w:val="002D10FF"/>
    <w:rsid w:val="002D4532"/>
    <w:rsid w:val="002D53BD"/>
    <w:rsid w:val="002D6B8B"/>
    <w:rsid w:val="002E0548"/>
    <w:rsid w:val="002E169C"/>
    <w:rsid w:val="002E2177"/>
    <w:rsid w:val="002E5032"/>
    <w:rsid w:val="002E6DA5"/>
    <w:rsid w:val="002E7D9C"/>
    <w:rsid w:val="002F56EE"/>
    <w:rsid w:val="002F7074"/>
    <w:rsid w:val="003016C2"/>
    <w:rsid w:val="00303032"/>
    <w:rsid w:val="00304410"/>
    <w:rsid w:val="00317129"/>
    <w:rsid w:val="00320EE1"/>
    <w:rsid w:val="003211F1"/>
    <w:rsid w:val="0032300C"/>
    <w:rsid w:val="00327752"/>
    <w:rsid w:val="00327A79"/>
    <w:rsid w:val="00330AC5"/>
    <w:rsid w:val="00330C9F"/>
    <w:rsid w:val="003319FA"/>
    <w:rsid w:val="00334075"/>
    <w:rsid w:val="003360B6"/>
    <w:rsid w:val="003418C7"/>
    <w:rsid w:val="0034339B"/>
    <w:rsid w:val="00352574"/>
    <w:rsid w:val="00352682"/>
    <w:rsid w:val="003529E7"/>
    <w:rsid w:val="00353490"/>
    <w:rsid w:val="00356C79"/>
    <w:rsid w:val="003605B4"/>
    <w:rsid w:val="003662F1"/>
    <w:rsid w:val="003678B7"/>
    <w:rsid w:val="00370292"/>
    <w:rsid w:val="00374615"/>
    <w:rsid w:val="0037473A"/>
    <w:rsid w:val="003764F6"/>
    <w:rsid w:val="003848E5"/>
    <w:rsid w:val="003849A5"/>
    <w:rsid w:val="003856FF"/>
    <w:rsid w:val="00386691"/>
    <w:rsid w:val="00387A6F"/>
    <w:rsid w:val="00393129"/>
    <w:rsid w:val="003A1EE1"/>
    <w:rsid w:val="003A3CE1"/>
    <w:rsid w:val="003C111A"/>
    <w:rsid w:val="003D187A"/>
    <w:rsid w:val="003D2DA0"/>
    <w:rsid w:val="003D4108"/>
    <w:rsid w:val="003D481E"/>
    <w:rsid w:val="003E01C5"/>
    <w:rsid w:val="003E0B3C"/>
    <w:rsid w:val="003E1E0E"/>
    <w:rsid w:val="003E3652"/>
    <w:rsid w:val="003E4376"/>
    <w:rsid w:val="003E6754"/>
    <w:rsid w:val="003F3579"/>
    <w:rsid w:val="003F42DC"/>
    <w:rsid w:val="003F7540"/>
    <w:rsid w:val="00401769"/>
    <w:rsid w:val="00403E5A"/>
    <w:rsid w:val="00406E31"/>
    <w:rsid w:val="004116F9"/>
    <w:rsid w:val="004128F1"/>
    <w:rsid w:val="00416500"/>
    <w:rsid w:val="00420E98"/>
    <w:rsid w:val="00421623"/>
    <w:rsid w:val="00421A86"/>
    <w:rsid w:val="00422199"/>
    <w:rsid w:val="00427037"/>
    <w:rsid w:val="00431344"/>
    <w:rsid w:val="004344C8"/>
    <w:rsid w:val="00434570"/>
    <w:rsid w:val="00435421"/>
    <w:rsid w:val="00436941"/>
    <w:rsid w:val="0044133D"/>
    <w:rsid w:val="00450150"/>
    <w:rsid w:val="0045035A"/>
    <w:rsid w:val="004548CF"/>
    <w:rsid w:val="0045685D"/>
    <w:rsid w:val="00467508"/>
    <w:rsid w:val="00467B92"/>
    <w:rsid w:val="00470DD5"/>
    <w:rsid w:val="0047154E"/>
    <w:rsid w:val="0047159E"/>
    <w:rsid w:val="00471ADF"/>
    <w:rsid w:val="00472F76"/>
    <w:rsid w:val="00473A6A"/>
    <w:rsid w:val="0047728E"/>
    <w:rsid w:val="00480DDC"/>
    <w:rsid w:val="00483C1C"/>
    <w:rsid w:val="0049426A"/>
    <w:rsid w:val="004967D5"/>
    <w:rsid w:val="00497ED1"/>
    <w:rsid w:val="004A0FB0"/>
    <w:rsid w:val="004A3104"/>
    <w:rsid w:val="004A3EEF"/>
    <w:rsid w:val="004A3FB9"/>
    <w:rsid w:val="004A5A52"/>
    <w:rsid w:val="004B410A"/>
    <w:rsid w:val="004C2BC9"/>
    <w:rsid w:val="004C4F75"/>
    <w:rsid w:val="004C56F7"/>
    <w:rsid w:val="004C6BF9"/>
    <w:rsid w:val="004E26C7"/>
    <w:rsid w:val="004E5170"/>
    <w:rsid w:val="004E6054"/>
    <w:rsid w:val="004F17A6"/>
    <w:rsid w:val="004F1FFE"/>
    <w:rsid w:val="004F6C13"/>
    <w:rsid w:val="004F6F1F"/>
    <w:rsid w:val="004F7851"/>
    <w:rsid w:val="005107DD"/>
    <w:rsid w:val="00511FD0"/>
    <w:rsid w:val="00513173"/>
    <w:rsid w:val="00513FA6"/>
    <w:rsid w:val="005305F4"/>
    <w:rsid w:val="005324F9"/>
    <w:rsid w:val="00532788"/>
    <w:rsid w:val="005338E6"/>
    <w:rsid w:val="00537AA1"/>
    <w:rsid w:val="00542CDE"/>
    <w:rsid w:val="005448C2"/>
    <w:rsid w:val="005452EA"/>
    <w:rsid w:val="00552E90"/>
    <w:rsid w:val="0056023D"/>
    <w:rsid w:val="00561098"/>
    <w:rsid w:val="005610BA"/>
    <w:rsid w:val="00561A25"/>
    <w:rsid w:val="0057132B"/>
    <w:rsid w:val="005731C3"/>
    <w:rsid w:val="00575968"/>
    <w:rsid w:val="00577284"/>
    <w:rsid w:val="00582171"/>
    <w:rsid w:val="00583A57"/>
    <w:rsid w:val="00585A2C"/>
    <w:rsid w:val="0058656A"/>
    <w:rsid w:val="005923EF"/>
    <w:rsid w:val="005936EF"/>
    <w:rsid w:val="005A2861"/>
    <w:rsid w:val="005B3266"/>
    <w:rsid w:val="005B4EA3"/>
    <w:rsid w:val="005B7B99"/>
    <w:rsid w:val="005C073D"/>
    <w:rsid w:val="005C136F"/>
    <w:rsid w:val="005C240C"/>
    <w:rsid w:val="005C303A"/>
    <w:rsid w:val="005C6F49"/>
    <w:rsid w:val="005C7073"/>
    <w:rsid w:val="005D3723"/>
    <w:rsid w:val="005E1DFB"/>
    <w:rsid w:val="005E2BDA"/>
    <w:rsid w:val="005E6493"/>
    <w:rsid w:val="005F4489"/>
    <w:rsid w:val="005F5C2D"/>
    <w:rsid w:val="005F6529"/>
    <w:rsid w:val="0060437C"/>
    <w:rsid w:val="00604993"/>
    <w:rsid w:val="00607F31"/>
    <w:rsid w:val="00610378"/>
    <w:rsid w:val="0061151D"/>
    <w:rsid w:val="006116DB"/>
    <w:rsid w:val="00613626"/>
    <w:rsid w:val="00616815"/>
    <w:rsid w:val="006179CB"/>
    <w:rsid w:val="006229C9"/>
    <w:rsid w:val="00626BF5"/>
    <w:rsid w:val="00626FC9"/>
    <w:rsid w:val="006358FB"/>
    <w:rsid w:val="00640FB7"/>
    <w:rsid w:val="006410B4"/>
    <w:rsid w:val="00641B9A"/>
    <w:rsid w:val="00643BF1"/>
    <w:rsid w:val="00645E48"/>
    <w:rsid w:val="00651F6B"/>
    <w:rsid w:val="006529CA"/>
    <w:rsid w:val="00655909"/>
    <w:rsid w:val="00660620"/>
    <w:rsid w:val="00661637"/>
    <w:rsid w:val="0066553A"/>
    <w:rsid w:val="006673BE"/>
    <w:rsid w:val="006700C4"/>
    <w:rsid w:val="006716BE"/>
    <w:rsid w:val="00674D82"/>
    <w:rsid w:val="006752AC"/>
    <w:rsid w:val="0067659C"/>
    <w:rsid w:val="00677799"/>
    <w:rsid w:val="006777DA"/>
    <w:rsid w:val="00680F81"/>
    <w:rsid w:val="00681229"/>
    <w:rsid w:val="0068273E"/>
    <w:rsid w:val="006842AD"/>
    <w:rsid w:val="00685EA6"/>
    <w:rsid w:val="00692BF9"/>
    <w:rsid w:val="0069417C"/>
    <w:rsid w:val="00695357"/>
    <w:rsid w:val="006965A0"/>
    <w:rsid w:val="00697FAD"/>
    <w:rsid w:val="006A143A"/>
    <w:rsid w:val="006A3797"/>
    <w:rsid w:val="006A6F5D"/>
    <w:rsid w:val="006B0BB0"/>
    <w:rsid w:val="006B4B8C"/>
    <w:rsid w:val="006B4E9F"/>
    <w:rsid w:val="006B542F"/>
    <w:rsid w:val="006C12DC"/>
    <w:rsid w:val="006C3CCF"/>
    <w:rsid w:val="006C489D"/>
    <w:rsid w:val="006C7476"/>
    <w:rsid w:val="006D1B0C"/>
    <w:rsid w:val="006D295C"/>
    <w:rsid w:val="006D706C"/>
    <w:rsid w:val="006D786E"/>
    <w:rsid w:val="006E24B7"/>
    <w:rsid w:val="006E31B7"/>
    <w:rsid w:val="006E329A"/>
    <w:rsid w:val="006F1D34"/>
    <w:rsid w:val="006F1EB4"/>
    <w:rsid w:val="006F5F6D"/>
    <w:rsid w:val="006F67C2"/>
    <w:rsid w:val="006F6EB4"/>
    <w:rsid w:val="006F7E8C"/>
    <w:rsid w:val="0070096C"/>
    <w:rsid w:val="00702B33"/>
    <w:rsid w:val="007039A5"/>
    <w:rsid w:val="00703D26"/>
    <w:rsid w:val="0070445D"/>
    <w:rsid w:val="00710096"/>
    <w:rsid w:val="0071072C"/>
    <w:rsid w:val="00711037"/>
    <w:rsid w:val="00712097"/>
    <w:rsid w:val="007135CA"/>
    <w:rsid w:val="007163F3"/>
    <w:rsid w:val="007177EE"/>
    <w:rsid w:val="007204F2"/>
    <w:rsid w:val="00720961"/>
    <w:rsid w:val="007242FC"/>
    <w:rsid w:val="00724756"/>
    <w:rsid w:val="00724DDB"/>
    <w:rsid w:val="007257B0"/>
    <w:rsid w:val="00731208"/>
    <w:rsid w:val="0073294C"/>
    <w:rsid w:val="007374E0"/>
    <w:rsid w:val="00740E50"/>
    <w:rsid w:val="00743BEB"/>
    <w:rsid w:val="00747DD2"/>
    <w:rsid w:val="0075085D"/>
    <w:rsid w:val="00752C7F"/>
    <w:rsid w:val="00753AA0"/>
    <w:rsid w:val="00756694"/>
    <w:rsid w:val="00757FF2"/>
    <w:rsid w:val="0076517C"/>
    <w:rsid w:val="00766AAB"/>
    <w:rsid w:val="00771E72"/>
    <w:rsid w:val="00773473"/>
    <w:rsid w:val="0077395B"/>
    <w:rsid w:val="007746C9"/>
    <w:rsid w:val="0077516B"/>
    <w:rsid w:val="007805F2"/>
    <w:rsid w:val="00781BF3"/>
    <w:rsid w:val="00786B25"/>
    <w:rsid w:val="00790596"/>
    <w:rsid w:val="00791092"/>
    <w:rsid w:val="00794029"/>
    <w:rsid w:val="007973BB"/>
    <w:rsid w:val="007A1608"/>
    <w:rsid w:val="007A3C23"/>
    <w:rsid w:val="007A4113"/>
    <w:rsid w:val="007A7E7A"/>
    <w:rsid w:val="007B37BF"/>
    <w:rsid w:val="007C3AB5"/>
    <w:rsid w:val="007C3B86"/>
    <w:rsid w:val="007C4CAD"/>
    <w:rsid w:val="007C64B8"/>
    <w:rsid w:val="007C6DAA"/>
    <w:rsid w:val="007D2810"/>
    <w:rsid w:val="007E3A16"/>
    <w:rsid w:val="007E6285"/>
    <w:rsid w:val="007F6B3C"/>
    <w:rsid w:val="007F6C88"/>
    <w:rsid w:val="008036D1"/>
    <w:rsid w:val="00803BFE"/>
    <w:rsid w:val="008041DF"/>
    <w:rsid w:val="008052CA"/>
    <w:rsid w:val="00805B21"/>
    <w:rsid w:val="00807660"/>
    <w:rsid w:val="0080776F"/>
    <w:rsid w:val="008114BD"/>
    <w:rsid w:val="00812F34"/>
    <w:rsid w:val="00813A6E"/>
    <w:rsid w:val="00814BEA"/>
    <w:rsid w:val="0081652E"/>
    <w:rsid w:val="00816ABA"/>
    <w:rsid w:val="008170CB"/>
    <w:rsid w:val="00817377"/>
    <w:rsid w:val="0082068E"/>
    <w:rsid w:val="00825568"/>
    <w:rsid w:val="00827184"/>
    <w:rsid w:val="008274ED"/>
    <w:rsid w:val="00835497"/>
    <w:rsid w:val="008360BD"/>
    <w:rsid w:val="00840906"/>
    <w:rsid w:val="0084130D"/>
    <w:rsid w:val="008424E6"/>
    <w:rsid w:val="00843525"/>
    <w:rsid w:val="0085105B"/>
    <w:rsid w:val="0085605C"/>
    <w:rsid w:val="0086340A"/>
    <w:rsid w:val="008644C2"/>
    <w:rsid w:val="008674B0"/>
    <w:rsid w:val="00870CFD"/>
    <w:rsid w:val="008758B4"/>
    <w:rsid w:val="00877D77"/>
    <w:rsid w:val="0088172F"/>
    <w:rsid w:val="00881F86"/>
    <w:rsid w:val="00882CA4"/>
    <w:rsid w:val="0088372C"/>
    <w:rsid w:val="00886BA3"/>
    <w:rsid w:val="00892D2E"/>
    <w:rsid w:val="00893E65"/>
    <w:rsid w:val="008A2F44"/>
    <w:rsid w:val="008A47BD"/>
    <w:rsid w:val="008A53DB"/>
    <w:rsid w:val="008A57F1"/>
    <w:rsid w:val="008A6EAA"/>
    <w:rsid w:val="008A76D3"/>
    <w:rsid w:val="008B4AF3"/>
    <w:rsid w:val="008B6D45"/>
    <w:rsid w:val="008C3A42"/>
    <w:rsid w:val="008C3E1E"/>
    <w:rsid w:val="008D190D"/>
    <w:rsid w:val="008D35EC"/>
    <w:rsid w:val="008D46E1"/>
    <w:rsid w:val="008E0DD2"/>
    <w:rsid w:val="008E54ED"/>
    <w:rsid w:val="008E72EC"/>
    <w:rsid w:val="008F0773"/>
    <w:rsid w:val="008F147C"/>
    <w:rsid w:val="008F2CA0"/>
    <w:rsid w:val="008F3DFF"/>
    <w:rsid w:val="008F4170"/>
    <w:rsid w:val="008F42BC"/>
    <w:rsid w:val="008F6EE8"/>
    <w:rsid w:val="008F7066"/>
    <w:rsid w:val="0090086C"/>
    <w:rsid w:val="00905291"/>
    <w:rsid w:val="00905A9F"/>
    <w:rsid w:val="00910101"/>
    <w:rsid w:val="009119C3"/>
    <w:rsid w:val="00917011"/>
    <w:rsid w:val="009215BA"/>
    <w:rsid w:val="00924AE8"/>
    <w:rsid w:val="00925C2B"/>
    <w:rsid w:val="00925CF0"/>
    <w:rsid w:val="009264F0"/>
    <w:rsid w:val="0093046B"/>
    <w:rsid w:val="00931C83"/>
    <w:rsid w:val="00936898"/>
    <w:rsid w:val="00936969"/>
    <w:rsid w:val="0093751D"/>
    <w:rsid w:val="0095081E"/>
    <w:rsid w:val="009535D1"/>
    <w:rsid w:val="0095472B"/>
    <w:rsid w:val="00955CD0"/>
    <w:rsid w:val="00956310"/>
    <w:rsid w:val="0095654A"/>
    <w:rsid w:val="0095696D"/>
    <w:rsid w:val="00957FAF"/>
    <w:rsid w:val="00960147"/>
    <w:rsid w:val="00966446"/>
    <w:rsid w:val="00966E2A"/>
    <w:rsid w:val="0097121B"/>
    <w:rsid w:val="00971674"/>
    <w:rsid w:val="0097217B"/>
    <w:rsid w:val="00972A37"/>
    <w:rsid w:val="009742E1"/>
    <w:rsid w:val="009743AB"/>
    <w:rsid w:val="009744D0"/>
    <w:rsid w:val="009823FB"/>
    <w:rsid w:val="00985A11"/>
    <w:rsid w:val="00987E08"/>
    <w:rsid w:val="009A23E1"/>
    <w:rsid w:val="009A2B70"/>
    <w:rsid w:val="009A2CE0"/>
    <w:rsid w:val="009A305E"/>
    <w:rsid w:val="009A3705"/>
    <w:rsid w:val="009A522C"/>
    <w:rsid w:val="009A6115"/>
    <w:rsid w:val="009A6619"/>
    <w:rsid w:val="009B2C82"/>
    <w:rsid w:val="009B2C86"/>
    <w:rsid w:val="009B40E1"/>
    <w:rsid w:val="009B6282"/>
    <w:rsid w:val="009B62CF"/>
    <w:rsid w:val="009B6F2B"/>
    <w:rsid w:val="009C1974"/>
    <w:rsid w:val="009C1C36"/>
    <w:rsid w:val="009C38CE"/>
    <w:rsid w:val="009C6D74"/>
    <w:rsid w:val="009D3197"/>
    <w:rsid w:val="009D3895"/>
    <w:rsid w:val="009D4235"/>
    <w:rsid w:val="009D44F1"/>
    <w:rsid w:val="009E4E65"/>
    <w:rsid w:val="009E4EB8"/>
    <w:rsid w:val="009F29CD"/>
    <w:rsid w:val="009F4348"/>
    <w:rsid w:val="00A03FDE"/>
    <w:rsid w:val="00A0608E"/>
    <w:rsid w:val="00A06652"/>
    <w:rsid w:val="00A06D97"/>
    <w:rsid w:val="00A0730A"/>
    <w:rsid w:val="00A07533"/>
    <w:rsid w:val="00A211BD"/>
    <w:rsid w:val="00A220A7"/>
    <w:rsid w:val="00A2308E"/>
    <w:rsid w:val="00A24BCC"/>
    <w:rsid w:val="00A25D2D"/>
    <w:rsid w:val="00A30FD0"/>
    <w:rsid w:val="00A33303"/>
    <w:rsid w:val="00A35646"/>
    <w:rsid w:val="00A363BC"/>
    <w:rsid w:val="00A4138F"/>
    <w:rsid w:val="00A41897"/>
    <w:rsid w:val="00A43468"/>
    <w:rsid w:val="00A47133"/>
    <w:rsid w:val="00A47580"/>
    <w:rsid w:val="00A5574C"/>
    <w:rsid w:val="00A55BC0"/>
    <w:rsid w:val="00A5682A"/>
    <w:rsid w:val="00A609E9"/>
    <w:rsid w:val="00A61E4F"/>
    <w:rsid w:val="00A6290C"/>
    <w:rsid w:val="00A640D8"/>
    <w:rsid w:val="00A64525"/>
    <w:rsid w:val="00A64871"/>
    <w:rsid w:val="00A6506F"/>
    <w:rsid w:val="00A650CF"/>
    <w:rsid w:val="00A65A33"/>
    <w:rsid w:val="00A66550"/>
    <w:rsid w:val="00A70C9E"/>
    <w:rsid w:val="00A70FE9"/>
    <w:rsid w:val="00A71947"/>
    <w:rsid w:val="00A71E36"/>
    <w:rsid w:val="00A72B5D"/>
    <w:rsid w:val="00A732BA"/>
    <w:rsid w:val="00A73A49"/>
    <w:rsid w:val="00A801C3"/>
    <w:rsid w:val="00A81201"/>
    <w:rsid w:val="00A83F27"/>
    <w:rsid w:val="00A86413"/>
    <w:rsid w:val="00A90449"/>
    <w:rsid w:val="00A94D1F"/>
    <w:rsid w:val="00AA0454"/>
    <w:rsid w:val="00AA0EAF"/>
    <w:rsid w:val="00AA3B92"/>
    <w:rsid w:val="00AA485B"/>
    <w:rsid w:val="00AA69D6"/>
    <w:rsid w:val="00AA7120"/>
    <w:rsid w:val="00AB3437"/>
    <w:rsid w:val="00AB50C2"/>
    <w:rsid w:val="00AB5845"/>
    <w:rsid w:val="00AB6C04"/>
    <w:rsid w:val="00AC204F"/>
    <w:rsid w:val="00AC3FD7"/>
    <w:rsid w:val="00AC7E73"/>
    <w:rsid w:val="00AD18BA"/>
    <w:rsid w:val="00AD58E2"/>
    <w:rsid w:val="00AD6818"/>
    <w:rsid w:val="00AE2311"/>
    <w:rsid w:val="00AE2B07"/>
    <w:rsid w:val="00AE3FFE"/>
    <w:rsid w:val="00AE5449"/>
    <w:rsid w:val="00AE7317"/>
    <w:rsid w:val="00AF2534"/>
    <w:rsid w:val="00AF2D00"/>
    <w:rsid w:val="00AF3807"/>
    <w:rsid w:val="00AF3902"/>
    <w:rsid w:val="00B00003"/>
    <w:rsid w:val="00B00F6A"/>
    <w:rsid w:val="00B051DE"/>
    <w:rsid w:val="00B06152"/>
    <w:rsid w:val="00B1013F"/>
    <w:rsid w:val="00B11B75"/>
    <w:rsid w:val="00B14C1C"/>
    <w:rsid w:val="00B17712"/>
    <w:rsid w:val="00B24A77"/>
    <w:rsid w:val="00B275B9"/>
    <w:rsid w:val="00B306E4"/>
    <w:rsid w:val="00B32F88"/>
    <w:rsid w:val="00B3379F"/>
    <w:rsid w:val="00B34FB4"/>
    <w:rsid w:val="00B36451"/>
    <w:rsid w:val="00B372A0"/>
    <w:rsid w:val="00B373D7"/>
    <w:rsid w:val="00B4005B"/>
    <w:rsid w:val="00B41F49"/>
    <w:rsid w:val="00B4270D"/>
    <w:rsid w:val="00B50E28"/>
    <w:rsid w:val="00B51D37"/>
    <w:rsid w:val="00B529F1"/>
    <w:rsid w:val="00B56AC2"/>
    <w:rsid w:val="00B624CA"/>
    <w:rsid w:val="00B6328C"/>
    <w:rsid w:val="00B635C7"/>
    <w:rsid w:val="00B63697"/>
    <w:rsid w:val="00B64A1C"/>
    <w:rsid w:val="00B724F7"/>
    <w:rsid w:val="00B7643B"/>
    <w:rsid w:val="00B77190"/>
    <w:rsid w:val="00B77807"/>
    <w:rsid w:val="00B779E9"/>
    <w:rsid w:val="00B816FF"/>
    <w:rsid w:val="00B8285A"/>
    <w:rsid w:val="00B83C52"/>
    <w:rsid w:val="00B85330"/>
    <w:rsid w:val="00B853FD"/>
    <w:rsid w:val="00B93591"/>
    <w:rsid w:val="00B95A2F"/>
    <w:rsid w:val="00BB06DF"/>
    <w:rsid w:val="00BB1720"/>
    <w:rsid w:val="00BB19E1"/>
    <w:rsid w:val="00BB35D9"/>
    <w:rsid w:val="00BB5035"/>
    <w:rsid w:val="00BC1981"/>
    <w:rsid w:val="00BC55AF"/>
    <w:rsid w:val="00BC6107"/>
    <w:rsid w:val="00BC6BC0"/>
    <w:rsid w:val="00BC6D8C"/>
    <w:rsid w:val="00BD2DB8"/>
    <w:rsid w:val="00BD3347"/>
    <w:rsid w:val="00BE01D3"/>
    <w:rsid w:val="00BE20BA"/>
    <w:rsid w:val="00BE2486"/>
    <w:rsid w:val="00BE3645"/>
    <w:rsid w:val="00BE3FD9"/>
    <w:rsid w:val="00BE4913"/>
    <w:rsid w:val="00BE5138"/>
    <w:rsid w:val="00BE5490"/>
    <w:rsid w:val="00BF1D82"/>
    <w:rsid w:val="00BF3051"/>
    <w:rsid w:val="00BF7176"/>
    <w:rsid w:val="00C0165C"/>
    <w:rsid w:val="00C01F5B"/>
    <w:rsid w:val="00C02560"/>
    <w:rsid w:val="00C02CB8"/>
    <w:rsid w:val="00C07CD1"/>
    <w:rsid w:val="00C1099A"/>
    <w:rsid w:val="00C10D5A"/>
    <w:rsid w:val="00C1603F"/>
    <w:rsid w:val="00C21C2A"/>
    <w:rsid w:val="00C239AB"/>
    <w:rsid w:val="00C279B3"/>
    <w:rsid w:val="00C31964"/>
    <w:rsid w:val="00C31F11"/>
    <w:rsid w:val="00C33040"/>
    <w:rsid w:val="00C42E85"/>
    <w:rsid w:val="00C4508A"/>
    <w:rsid w:val="00C513C6"/>
    <w:rsid w:val="00C5410B"/>
    <w:rsid w:val="00C54A0F"/>
    <w:rsid w:val="00C54F95"/>
    <w:rsid w:val="00C562F6"/>
    <w:rsid w:val="00C5770F"/>
    <w:rsid w:val="00C60B06"/>
    <w:rsid w:val="00C63108"/>
    <w:rsid w:val="00C64004"/>
    <w:rsid w:val="00C65C44"/>
    <w:rsid w:val="00C714EB"/>
    <w:rsid w:val="00C72507"/>
    <w:rsid w:val="00C730AA"/>
    <w:rsid w:val="00C7345E"/>
    <w:rsid w:val="00C74F92"/>
    <w:rsid w:val="00C80FD8"/>
    <w:rsid w:val="00C84D9B"/>
    <w:rsid w:val="00C84E91"/>
    <w:rsid w:val="00C85C4D"/>
    <w:rsid w:val="00C861F4"/>
    <w:rsid w:val="00C8713F"/>
    <w:rsid w:val="00C90B0A"/>
    <w:rsid w:val="00C952C4"/>
    <w:rsid w:val="00CA0DB5"/>
    <w:rsid w:val="00CA1A3C"/>
    <w:rsid w:val="00CA4AB0"/>
    <w:rsid w:val="00CA54FA"/>
    <w:rsid w:val="00CA5C4B"/>
    <w:rsid w:val="00CB0BC8"/>
    <w:rsid w:val="00CB4345"/>
    <w:rsid w:val="00CB6E86"/>
    <w:rsid w:val="00CB7B1D"/>
    <w:rsid w:val="00CB7DEE"/>
    <w:rsid w:val="00CC4389"/>
    <w:rsid w:val="00CC4B69"/>
    <w:rsid w:val="00CC7645"/>
    <w:rsid w:val="00CC7AA1"/>
    <w:rsid w:val="00CD08C7"/>
    <w:rsid w:val="00CD2E52"/>
    <w:rsid w:val="00CD5E9E"/>
    <w:rsid w:val="00CE1631"/>
    <w:rsid w:val="00CE193F"/>
    <w:rsid w:val="00CE3ED4"/>
    <w:rsid w:val="00CE521D"/>
    <w:rsid w:val="00D03CA8"/>
    <w:rsid w:val="00D1099A"/>
    <w:rsid w:val="00D11681"/>
    <w:rsid w:val="00D132F8"/>
    <w:rsid w:val="00D1417D"/>
    <w:rsid w:val="00D17C3F"/>
    <w:rsid w:val="00D20747"/>
    <w:rsid w:val="00D23FCF"/>
    <w:rsid w:val="00D2496B"/>
    <w:rsid w:val="00D25D14"/>
    <w:rsid w:val="00D31A7A"/>
    <w:rsid w:val="00D338E6"/>
    <w:rsid w:val="00D33DCD"/>
    <w:rsid w:val="00D34CB2"/>
    <w:rsid w:val="00D361B9"/>
    <w:rsid w:val="00D424D3"/>
    <w:rsid w:val="00D45357"/>
    <w:rsid w:val="00D502A1"/>
    <w:rsid w:val="00D50DB7"/>
    <w:rsid w:val="00D521A8"/>
    <w:rsid w:val="00D5341D"/>
    <w:rsid w:val="00D605E5"/>
    <w:rsid w:val="00D61449"/>
    <w:rsid w:val="00D638E1"/>
    <w:rsid w:val="00D65DA7"/>
    <w:rsid w:val="00D65E14"/>
    <w:rsid w:val="00D712D2"/>
    <w:rsid w:val="00D75729"/>
    <w:rsid w:val="00D75823"/>
    <w:rsid w:val="00D80EC3"/>
    <w:rsid w:val="00D8643A"/>
    <w:rsid w:val="00D905E7"/>
    <w:rsid w:val="00D90FA6"/>
    <w:rsid w:val="00D940D4"/>
    <w:rsid w:val="00D9504C"/>
    <w:rsid w:val="00D950B4"/>
    <w:rsid w:val="00D96B3C"/>
    <w:rsid w:val="00DA0DD2"/>
    <w:rsid w:val="00DA2FC3"/>
    <w:rsid w:val="00DA3412"/>
    <w:rsid w:val="00DA402E"/>
    <w:rsid w:val="00DA70D9"/>
    <w:rsid w:val="00DB25AD"/>
    <w:rsid w:val="00DB328F"/>
    <w:rsid w:val="00DB6BD0"/>
    <w:rsid w:val="00DB7D04"/>
    <w:rsid w:val="00DC1543"/>
    <w:rsid w:val="00DC5125"/>
    <w:rsid w:val="00DC5B2A"/>
    <w:rsid w:val="00DD114F"/>
    <w:rsid w:val="00DD337E"/>
    <w:rsid w:val="00DD3D87"/>
    <w:rsid w:val="00DD6968"/>
    <w:rsid w:val="00DD71A0"/>
    <w:rsid w:val="00DD79D6"/>
    <w:rsid w:val="00DE3032"/>
    <w:rsid w:val="00DE6013"/>
    <w:rsid w:val="00DE63EF"/>
    <w:rsid w:val="00DF2C10"/>
    <w:rsid w:val="00DF3065"/>
    <w:rsid w:val="00DF47F9"/>
    <w:rsid w:val="00DF4AAF"/>
    <w:rsid w:val="00E0291D"/>
    <w:rsid w:val="00E05386"/>
    <w:rsid w:val="00E14B6A"/>
    <w:rsid w:val="00E14EEA"/>
    <w:rsid w:val="00E158BE"/>
    <w:rsid w:val="00E16248"/>
    <w:rsid w:val="00E16CF7"/>
    <w:rsid w:val="00E22166"/>
    <w:rsid w:val="00E2467A"/>
    <w:rsid w:val="00E30BFC"/>
    <w:rsid w:val="00E31079"/>
    <w:rsid w:val="00E34865"/>
    <w:rsid w:val="00E3711F"/>
    <w:rsid w:val="00E379E2"/>
    <w:rsid w:val="00E407AF"/>
    <w:rsid w:val="00E44E77"/>
    <w:rsid w:val="00E47BDC"/>
    <w:rsid w:val="00E503E8"/>
    <w:rsid w:val="00E53CA5"/>
    <w:rsid w:val="00E617A2"/>
    <w:rsid w:val="00E62612"/>
    <w:rsid w:val="00E644ED"/>
    <w:rsid w:val="00E64A17"/>
    <w:rsid w:val="00E735BC"/>
    <w:rsid w:val="00E75699"/>
    <w:rsid w:val="00E75C4A"/>
    <w:rsid w:val="00E77A91"/>
    <w:rsid w:val="00E81EA4"/>
    <w:rsid w:val="00E8596A"/>
    <w:rsid w:val="00E91CA5"/>
    <w:rsid w:val="00E930D8"/>
    <w:rsid w:val="00E95760"/>
    <w:rsid w:val="00E95A79"/>
    <w:rsid w:val="00E9789E"/>
    <w:rsid w:val="00EA0382"/>
    <w:rsid w:val="00EA1A4D"/>
    <w:rsid w:val="00EA1EA4"/>
    <w:rsid w:val="00EA207E"/>
    <w:rsid w:val="00EA291B"/>
    <w:rsid w:val="00EA2C7F"/>
    <w:rsid w:val="00EA4A25"/>
    <w:rsid w:val="00EB0DFD"/>
    <w:rsid w:val="00EB3987"/>
    <w:rsid w:val="00EB4DE0"/>
    <w:rsid w:val="00EB5AF9"/>
    <w:rsid w:val="00EB6A19"/>
    <w:rsid w:val="00EC006D"/>
    <w:rsid w:val="00EC3E3D"/>
    <w:rsid w:val="00EC6034"/>
    <w:rsid w:val="00ED0CD1"/>
    <w:rsid w:val="00ED2B4C"/>
    <w:rsid w:val="00ED3CF7"/>
    <w:rsid w:val="00ED470F"/>
    <w:rsid w:val="00ED5CDD"/>
    <w:rsid w:val="00ED6636"/>
    <w:rsid w:val="00ED6AD0"/>
    <w:rsid w:val="00EE360D"/>
    <w:rsid w:val="00EE3B17"/>
    <w:rsid w:val="00EE5A78"/>
    <w:rsid w:val="00EE60AE"/>
    <w:rsid w:val="00EE6368"/>
    <w:rsid w:val="00EF3330"/>
    <w:rsid w:val="00EF69ED"/>
    <w:rsid w:val="00EF6EF9"/>
    <w:rsid w:val="00F02BCE"/>
    <w:rsid w:val="00F22984"/>
    <w:rsid w:val="00F22E7A"/>
    <w:rsid w:val="00F300C4"/>
    <w:rsid w:val="00F30145"/>
    <w:rsid w:val="00F35A0C"/>
    <w:rsid w:val="00F40E3A"/>
    <w:rsid w:val="00F42942"/>
    <w:rsid w:val="00F4395C"/>
    <w:rsid w:val="00F43A74"/>
    <w:rsid w:val="00F46587"/>
    <w:rsid w:val="00F52968"/>
    <w:rsid w:val="00F54060"/>
    <w:rsid w:val="00F54DD3"/>
    <w:rsid w:val="00F56B11"/>
    <w:rsid w:val="00F61B34"/>
    <w:rsid w:val="00F64C0C"/>
    <w:rsid w:val="00F65FF3"/>
    <w:rsid w:val="00F67C3B"/>
    <w:rsid w:val="00F700B0"/>
    <w:rsid w:val="00F74AE5"/>
    <w:rsid w:val="00F807F3"/>
    <w:rsid w:val="00F80A1A"/>
    <w:rsid w:val="00F86E20"/>
    <w:rsid w:val="00F86EBF"/>
    <w:rsid w:val="00F87100"/>
    <w:rsid w:val="00F96C8F"/>
    <w:rsid w:val="00FA2E3F"/>
    <w:rsid w:val="00FA5F5A"/>
    <w:rsid w:val="00FA7136"/>
    <w:rsid w:val="00FB0CB6"/>
    <w:rsid w:val="00FB4B86"/>
    <w:rsid w:val="00FB61B5"/>
    <w:rsid w:val="00FB6B90"/>
    <w:rsid w:val="00FC1610"/>
    <w:rsid w:val="00FC429F"/>
    <w:rsid w:val="00FC5F75"/>
    <w:rsid w:val="00FC6393"/>
    <w:rsid w:val="00FD4B50"/>
    <w:rsid w:val="00FE0439"/>
    <w:rsid w:val="00FE2228"/>
    <w:rsid w:val="00FE37F7"/>
    <w:rsid w:val="00FE5951"/>
    <w:rsid w:val="00FE7EE7"/>
    <w:rsid w:val="00FF1C04"/>
    <w:rsid w:val="00FF7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49C4D"/>
  <w15:chartTrackingRefBased/>
  <w15:docId w15:val="{56504FB4-F1EA-401F-A886-28C99E997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7AC"/>
    <w:pPr>
      <w:spacing w:after="0" w:line="240" w:lineRule="auto"/>
    </w:pPr>
    <w:rPr>
      <w:rFonts w:ascii="Times New Roman" w:eastAsia="Times New Roman" w:hAnsi="Times New Roman" w:cs="Times New Roman"/>
      <w:sz w:val="24"/>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
    <w:basedOn w:val="prastasis"/>
    <w:link w:val="AntratsDiagrama"/>
    <w:uiPriority w:val="99"/>
    <w:qFormat/>
    <w:rsid w:val="000227AC"/>
    <w:pPr>
      <w:tabs>
        <w:tab w:val="center" w:pos="4153"/>
        <w:tab w:val="right" w:pos="8306"/>
      </w:tabs>
    </w:pPr>
    <w:rPr>
      <w:lang w:val="lt-LT"/>
    </w:rPr>
  </w:style>
  <w:style w:type="character" w:customStyle="1" w:styleId="AntratsDiagrama">
    <w:name w:val="Antraštės Diagrama"/>
    <w:aliases w:val="Char Diagrama"/>
    <w:basedOn w:val="Numatytasispastraiposriftas"/>
    <w:link w:val="Antrats"/>
    <w:uiPriority w:val="99"/>
    <w:rsid w:val="000227AC"/>
    <w:rPr>
      <w:rFonts w:ascii="Times New Roman" w:eastAsia="Times New Roman" w:hAnsi="Times New Roman" w:cs="Times New Roman"/>
      <w:sz w:val="24"/>
      <w:szCs w:val="20"/>
      <w:lang w:val="lt-LT"/>
    </w:rPr>
  </w:style>
  <w:style w:type="paragraph" w:styleId="Antrat">
    <w:name w:val="caption"/>
    <w:basedOn w:val="prastasis"/>
    <w:next w:val="prastasis"/>
    <w:qFormat/>
    <w:rsid w:val="000227AC"/>
    <w:pPr>
      <w:jc w:val="center"/>
    </w:pPr>
    <w:rPr>
      <w:b/>
      <w:sz w:val="28"/>
      <w:lang w:val="lt-LT"/>
    </w:rPr>
  </w:style>
  <w:style w:type="character" w:styleId="Puslapionumeris">
    <w:name w:val="page number"/>
    <w:basedOn w:val="Numatytasispastraiposriftas"/>
    <w:rsid w:val="000227AC"/>
  </w:style>
  <w:style w:type="character" w:styleId="Hipersaitas">
    <w:name w:val="Hyperlink"/>
    <w:basedOn w:val="Numatytasispastraiposriftas"/>
    <w:rsid w:val="000227AC"/>
    <w:rPr>
      <w:color w:val="0000FF"/>
      <w:u w:val="single"/>
    </w:rPr>
  </w:style>
  <w:style w:type="paragraph" w:styleId="Porat">
    <w:name w:val="footer"/>
    <w:basedOn w:val="prastasis"/>
    <w:link w:val="PoratDiagrama"/>
    <w:uiPriority w:val="99"/>
    <w:unhideWhenUsed/>
    <w:rsid w:val="000227AC"/>
    <w:pPr>
      <w:tabs>
        <w:tab w:val="center" w:pos="4680"/>
        <w:tab w:val="right" w:pos="9360"/>
      </w:tabs>
    </w:pPr>
  </w:style>
  <w:style w:type="character" w:customStyle="1" w:styleId="PoratDiagrama">
    <w:name w:val="Poraštė Diagrama"/>
    <w:basedOn w:val="Numatytasispastraiposriftas"/>
    <w:link w:val="Porat"/>
    <w:uiPriority w:val="99"/>
    <w:rsid w:val="000227AC"/>
    <w:rPr>
      <w:rFonts w:ascii="Times New Roman" w:eastAsia="Times New Roman" w:hAnsi="Times New Roman" w:cs="Times New Roman"/>
      <w:sz w:val="24"/>
      <w:szCs w:val="20"/>
      <w:lang w:val="en-GB"/>
    </w:rPr>
  </w:style>
  <w:style w:type="table" w:styleId="Lentelstinklelis">
    <w:name w:val="Table Grid"/>
    <w:basedOn w:val="prastojilentel"/>
    <w:uiPriority w:val="59"/>
    <w:rsid w:val="000227A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5B4EA3"/>
    <w:rPr>
      <w:sz w:val="20"/>
      <w:lang w:val="lt-LT"/>
    </w:rPr>
  </w:style>
  <w:style w:type="character" w:customStyle="1" w:styleId="PuslapioinaostekstasDiagrama">
    <w:name w:val="Puslapio išnašos tekstas Diagrama"/>
    <w:basedOn w:val="Numatytasispastraiposriftas"/>
    <w:link w:val="Puslapioinaostekstas"/>
    <w:uiPriority w:val="99"/>
    <w:qFormat/>
    <w:rsid w:val="005B4EA3"/>
    <w:rPr>
      <w:rFonts w:ascii="Times New Roman" w:eastAsia="Times New Roman" w:hAnsi="Times New Roman" w:cs="Times New Roman"/>
      <w:sz w:val="20"/>
      <w:szCs w:val="20"/>
      <w:lang w:val="lt-LT"/>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Footnote symbol,Ref,fr,o,FR"/>
    <w:basedOn w:val="Numatytasispastraiposriftas"/>
    <w:link w:val="FootnotesymbolCarZchn"/>
    <w:uiPriority w:val="99"/>
    <w:unhideWhenUsed/>
    <w:rsid w:val="005B4EA3"/>
    <w:rPr>
      <w:vertAlign w:val="superscript"/>
    </w:rPr>
  </w:style>
  <w:style w:type="character" w:styleId="Komentaronuoroda">
    <w:name w:val="annotation reference"/>
    <w:basedOn w:val="Numatytasispastraiposriftas"/>
    <w:uiPriority w:val="99"/>
    <w:semiHidden/>
    <w:unhideWhenUsed/>
    <w:rsid w:val="00B77190"/>
    <w:rPr>
      <w:sz w:val="16"/>
      <w:szCs w:val="16"/>
    </w:rPr>
  </w:style>
  <w:style w:type="paragraph" w:styleId="Komentarotekstas">
    <w:name w:val="annotation text"/>
    <w:basedOn w:val="prastasis"/>
    <w:link w:val="KomentarotekstasDiagrama"/>
    <w:uiPriority w:val="99"/>
    <w:unhideWhenUsed/>
    <w:rsid w:val="00B77190"/>
    <w:rPr>
      <w:sz w:val="20"/>
      <w:lang w:val="lt-LT"/>
    </w:rPr>
  </w:style>
  <w:style w:type="character" w:customStyle="1" w:styleId="KomentarotekstasDiagrama">
    <w:name w:val="Komentaro tekstas Diagrama"/>
    <w:basedOn w:val="Numatytasispastraiposriftas"/>
    <w:link w:val="Komentarotekstas"/>
    <w:uiPriority w:val="99"/>
    <w:rsid w:val="00B77190"/>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B7719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7190"/>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702B33"/>
    <w:rPr>
      <w:b/>
      <w:bCs/>
      <w:lang w:val="en-GB"/>
    </w:rPr>
  </w:style>
  <w:style w:type="character" w:customStyle="1" w:styleId="KomentarotemaDiagrama">
    <w:name w:val="Komentaro tema Diagrama"/>
    <w:basedOn w:val="KomentarotekstasDiagrama"/>
    <w:link w:val="Komentarotema"/>
    <w:uiPriority w:val="99"/>
    <w:semiHidden/>
    <w:rsid w:val="00702B33"/>
    <w:rPr>
      <w:rFonts w:ascii="Times New Roman" w:eastAsia="Times New Roman" w:hAnsi="Times New Roman" w:cs="Times New Roman"/>
      <w:b/>
      <w:bCs/>
      <w:sz w:val="20"/>
      <w:szCs w:val="20"/>
      <w:lang w:val="en-GB"/>
    </w:rPr>
  </w:style>
  <w:style w:type="paragraph" w:styleId="Betarp">
    <w:name w:val="No Spacing"/>
    <w:uiPriority w:val="1"/>
    <w:qFormat/>
    <w:rsid w:val="00374615"/>
    <w:pPr>
      <w:spacing w:after="0" w:line="240" w:lineRule="auto"/>
    </w:pPr>
    <w:rPr>
      <w:lang w:val="lt-LT"/>
    </w:rPr>
  </w:style>
  <w:style w:type="paragraph" w:styleId="Sraopastraipa">
    <w:name w:val="List Paragraph"/>
    <w:basedOn w:val="prastasis"/>
    <w:uiPriority w:val="34"/>
    <w:qFormat/>
    <w:rsid w:val="00D34CB2"/>
    <w:pPr>
      <w:ind w:left="720"/>
      <w:contextualSpacing/>
    </w:pPr>
  </w:style>
  <w:style w:type="paragraph" w:styleId="prastasiniatinklio">
    <w:name w:val="Normal (Web)"/>
    <w:basedOn w:val="prastasis"/>
    <w:uiPriority w:val="99"/>
    <w:semiHidden/>
    <w:unhideWhenUsed/>
    <w:rsid w:val="001244BA"/>
    <w:pPr>
      <w:spacing w:before="100" w:beforeAutospacing="1" w:after="100" w:afterAutospacing="1"/>
    </w:pPr>
    <w:rPr>
      <w:szCs w:val="24"/>
      <w:lang w:val="lt-LT" w:eastAsia="lt-LT"/>
    </w:rPr>
  </w:style>
  <w:style w:type="character" w:customStyle="1" w:styleId="Neapdorotaspaminjimas1">
    <w:name w:val="Neapdorotas paminėjimas1"/>
    <w:basedOn w:val="Numatytasispastraiposriftas"/>
    <w:uiPriority w:val="99"/>
    <w:semiHidden/>
    <w:unhideWhenUsed/>
    <w:rsid w:val="006A6F5D"/>
    <w:rPr>
      <w:color w:val="605E5C"/>
      <w:shd w:val="clear" w:color="auto" w:fill="E1DFDD"/>
    </w:rPr>
  </w:style>
  <w:style w:type="paragraph" w:styleId="Pataisymai">
    <w:name w:val="Revision"/>
    <w:hidden/>
    <w:uiPriority w:val="99"/>
    <w:semiHidden/>
    <w:rsid w:val="00FF1C04"/>
    <w:pPr>
      <w:spacing w:after="0" w:line="240" w:lineRule="auto"/>
    </w:pPr>
    <w:rPr>
      <w:rFonts w:ascii="Times New Roman" w:eastAsia="Times New Roman" w:hAnsi="Times New Roman" w:cs="Times New Roman"/>
      <w:sz w:val="24"/>
      <w:szCs w:val="20"/>
      <w:lang w:val="en-GB"/>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prastasis"/>
    <w:link w:val="Puslapioinaosnuoroda"/>
    <w:rsid w:val="007E6285"/>
    <w:pPr>
      <w:spacing w:after="160" w:line="240" w:lineRule="exact"/>
      <w:jc w:val="both"/>
    </w:pPr>
    <w:rPr>
      <w:rFonts w:asciiTheme="minorHAnsi" w:eastAsiaTheme="minorHAnsi" w:hAnsiTheme="minorHAnsi" w:cstheme="minorBidi"/>
      <w:sz w:val="22"/>
      <w:szCs w:val="22"/>
      <w:vertAlign w:val="superscript"/>
      <w:lang w:val="en-US"/>
    </w:rPr>
  </w:style>
  <w:style w:type="character" w:styleId="Neapdorotaspaminjimas">
    <w:name w:val="Unresolved Mention"/>
    <w:basedOn w:val="Numatytasispastraiposriftas"/>
    <w:uiPriority w:val="99"/>
    <w:semiHidden/>
    <w:unhideWhenUsed/>
    <w:rsid w:val="00ED5C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387513">
      <w:bodyDiv w:val="1"/>
      <w:marLeft w:val="0"/>
      <w:marRight w:val="0"/>
      <w:marTop w:val="0"/>
      <w:marBottom w:val="0"/>
      <w:divBdr>
        <w:top w:val="none" w:sz="0" w:space="0" w:color="auto"/>
        <w:left w:val="none" w:sz="0" w:space="0" w:color="auto"/>
        <w:bottom w:val="none" w:sz="0" w:space="0" w:color="auto"/>
        <w:right w:val="none" w:sz="0" w:space="0" w:color="auto"/>
      </w:divBdr>
      <w:divsChild>
        <w:div w:id="114296198">
          <w:marLeft w:val="0"/>
          <w:marRight w:val="0"/>
          <w:marTop w:val="0"/>
          <w:marBottom w:val="0"/>
          <w:divBdr>
            <w:top w:val="none" w:sz="0" w:space="0" w:color="auto"/>
            <w:left w:val="none" w:sz="0" w:space="0" w:color="auto"/>
            <w:bottom w:val="none" w:sz="0" w:space="0" w:color="auto"/>
            <w:right w:val="none" w:sz="0" w:space="0" w:color="auto"/>
          </w:divBdr>
        </w:div>
        <w:div w:id="1926188683">
          <w:marLeft w:val="0"/>
          <w:marRight w:val="0"/>
          <w:marTop w:val="0"/>
          <w:marBottom w:val="0"/>
          <w:divBdr>
            <w:top w:val="none" w:sz="0" w:space="0" w:color="auto"/>
            <w:left w:val="none" w:sz="0" w:space="0" w:color="auto"/>
            <w:bottom w:val="none" w:sz="0" w:space="0" w:color="auto"/>
            <w:right w:val="none" w:sz="0" w:space="0" w:color="auto"/>
          </w:divBdr>
        </w:div>
        <w:div w:id="1480537756">
          <w:marLeft w:val="0"/>
          <w:marRight w:val="0"/>
          <w:marTop w:val="0"/>
          <w:marBottom w:val="0"/>
          <w:divBdr>
            <w:top w:val="none" w:sz="0" w:space="0" w:color="auto"/>
            <w:left w:val="none" w:sz="0" w:space="0" w:color="auto"/>
            <w:bottom w:val="none" w:sz="0" w:space="0" w:color="auto"/>
            <w:right w:val="none" w:sz="0" w:space="0" w:color="auto"/>
          </w:divBdr>
        </w:div>
      </w:divsChild>
    </w:div>
    <w:div w:id="694964624">
      <w:bodyDiv w:val="1"/>
      <w:marLeft w:val="0"/>
      <w:marRight w:val="0"/>
      <w:marTop w:val="0"/>
      <w:marBottom w:val="0"/>
      <w:divBdr>
        <w:top w:val="none" w:sz="0" w:space="0" w:color="auto"/>
        <w:left w:val="none" w:sz="0" w:space="0" w:color="auto"/>
        <w:bottom w:val="none" w:sz="0" w:space="0" w:color="auto"/>
        <w:right w:val="none" w:sz="0" w:space="0" w:color="auto"/>
      </w:divBdr>
      <w:divsChild>
        <w:div w:id="384640691">
          <w:marLeft w:val="0"/>
          <w:marRight w:val="0"/>
          <w:marTop w:val="0"/>
          <w:marBottom w:val="0"/>
          <w:divBdr>
            <w:top w:val="none" w:sz="0" w:space="0" w:color="auto"/>
            <w:left w:val="none" w:sz="0" w:space="0" w:color="auto"/>
            <w:bottom w:val="none" w:sz="0" w:space="0" w:color="auto"/>
            <w:right w:val="none" w:sz="0" w:space="0" w:color="auto"/>
          </w:divBdr>
        </w:div>
      </w:divsChild>
    </w:div>
    <w:div w:id="753742822">
      <w:bodyDiv w:val="1"/>
      <w:marLeft w:val="0"/>
      <w:marRight w:val="0"/>
      <w:marTop w:val="0"/>
      <w:marBottom w:val="0"/>
      <w:divBdr>
        <w:top w:val="none" w:sz="0" w:space="0" w:color="auto"/>
        <w:left w:val="none" w:sz="0" w:space="0" w:color="auto"/>
        <w:bottom w:val="none" w:sz="0" w:space="0" w:color="auto"/>
        <w:right w:val="none" w:sz="0" w:space="0" w:color="auto"/>
      </w:divBdr>
      <w:divsChild>
        <w:div w:id="1911308623">
          <w:marLeft w:val="0"/>
          <w:marRight w:val="0"/>
          <w:marTop w:val="0"/>
          <w:marBottom w:val="0"/>
          <w:divBdr>
            <w:top w:val="none" w:sz="0" w:space="0" w:color="auto"/>
            <w:left w:val="none" w:sz="0" w:space="0" w:color="auto"/>
            <w:bottom w:val="none" w:sz="0" w:space="0" w:color="auto"/>
            <w:right w:val="none" w:sz="0" w:space="0" w:color="auto"/>
          </w:divBdr>
        </w:div>
        <w:div w:id="246967076">
          <w:marLeft w:val="0"/>
          <w:marRight w:val="0"/>
          <w:marTop w:val="0"/>
          <w:marBottom w:val="0"/>
          <w:divBdr>
            <w:top w:val="none" w:sz="0" w:space="0" w:color="auto"/>
            <w:left w:val="none" w:sz="0" w:space="0" w:color="auto"/>
            <w:bottom w:val="none" w:sz="0" w:space="0" w:color="auto"/>
            <w:right w:val="none" w:sz="0" w:space="0" w:color="auto"/>
          </w:divBdr>
        </w:div>
        <w:div w:id="2017531973">
          <w:marLeft w:val="0"/>
          <w:marRight w:val="0"/>
          <w:marTop w:val="0"/>
          <w:marBottom w:val="0"/>
          <w:divBdr>
            <w:top w:val="none" w:sz="0" w:space="0" w:color="auto"/>
            <w:left w:val="none" w:sz="0" w:space="0" w:color="auto"/>
            <w:bottom w:val="none" w:sz="0" w:space="0" w:color="auto"/>
            <w:right w:val="none" w:sz="0" w:space="0" w:color="auto"/>
          </w:divBdr>
        </w:div>
        <w:div w:id="693311437">
          <w:marLeft w:val="0"/>
          <w:marRight w:val="0"/>
          <w:marTop w:val="0"/>
          <w:marBottom w:val="0"/>
          <w:divBdr>
            <w:top w:val="none" w:sz="0" w:space="0" w:color="auto"/>
            <w:left w:val="none" w:sz="0" w:space="0" w:color="auto"/>
            <w:bottom w:val="none" w:sz="0" w:space="0" w:color="auto"/>
            <w:right w:val="none" w:sz="0" w:space="0" w:color="auto"/>
          </w:divBdr>
        </w:div>
      </w:divsChild>
    </w:div>
    <w:div w:id="825701908">
      <w:bodyDiv w:val="1"/>
      <w:marLeft w:val="0"/>
      <w:marRight w:val="0"/>
      <w:marTop w:val="0"/>
      <w:marBottom w:val="0"/>
      <w:divBdr>
        <w:top w:val="none" w:sz="0" w:space="0" w:color="auto"/>
        <w:left w:val="none" w:sz="0" w:space="0" w:color="auto"/>
        <w:bottom w:val="none" w:sz="0" w:space="0" w:color="auto"/>
        <w:right w:val="none" w:sz="0" w:space="0" w:color="auto"/>
      </w:divBdr>
    </w:div>
    <w:div w:id="1309282494">
      <w:bodyDiv w:val="1"/>
      <w:marLeft w:val="0"/>
      <w:marRight w:val="0"/>
      <w:marTop w:val="0"/>
      <w:marBottom w:val="0"/>
      <w:divBdr>
        <w:top w:val="none" w:sz="0" w:space="0" w:color="auto"/>
        <w:left w:val="none" w:sz="0" w:space="0" w:color="auto"/>
        <w:bottom w:val="none" w:sz="0" w:space="0" w:color="auto"/>
        <w:right w:val="none" w:sz="0" w:space="0" w:color="auto"/>
      </w:divBdr>
      <w:divsChild>
        <w:div w:id="1610621494">
          <w:marLeft w:val="0"/>
          <w:marRight w:val="0"/>
          <w:marTop w:val="0"/>
          <w:marBottom w:val="0"/>
          <w:divBdr>
            <w:top w:val="none" w:sz="0" w:space="0" w:color="auto"/>
            <w:left w:val="none" w:sz="0" w:space="0" w:color="auto"/>
            <w:bottom w:val="none" w:sz="0" w:space="0" w:color="auto"/>
            <w:right w:val="none" w:sz="0" w:space="0" w:color="auto"/>
          </w:divBdr>
        </w:div>
        <w:div w:id="2133550109">
          <w:marLeft w:val="0"/>
          <w:marRight w:val="0"/>
          <w:marTop w:val="0"/>
          <w:marBottom w:val="0"/>
          <w:divBdr>
            <w:top w:val="none" w:sz="0" w:space="0" w:color="auto"/>
            <w:left w:val="none" w:sz="0" w:space="0" w:color="auto"/>
            <w:bottom w:val="none" w:sz="0" w:space="0" w:color="auto"/>
            <w:right w:val="none" w:sz="0" w:space="0" w:color="auto"/>
          </w:divBdr>
        </w:div>
      </w:divsChild>
    </w:div>
    <w:div w:id="1532259158">
      <w:bodyDiv w:val="1"/>
      <w:marLeft w:val="0"/>
      <w:marRight w:val="0"/>
      <w:marTop w:val="0"/>
      <w:marBottom w:val="0"/>
      <w:divBdr>
        <w:top w:val="none" w:sz="0" w:space="0" w:color="auto"/>
        <w:left w:val="none" w:sz="0" w:space="0" w:color="auto"/>
        <w:bottom w:val="none" w:sz="0" w:space="0" w:color="auto"/>
        <w:right w:val="none" w:sz="0" w:space="0" w:color="auto"/>
      </w:divBdr>
      <w:divsChild>
        <w:div w:id="1002047812">
          <w:marLeft w:val="0"/>
          <w:marRight w:val="0"/>
          <w:marTop w:val="0"/>
          <w:marBottom w:val="0"/>
          <w:divBdr>
            <w:top w:val="none" w:sz="0" w:space="0" w:color="auto"/>
            <w:left w:val="none" w:sz="0" w:space="0" w:color="auto"/>
            <w:bottom w:val="none" w:sz="0" w:space="0" w:color="auto"/>
            <w:right w:val="none" w:sz="0" w:space="0" w:color="auto"/>
          </w:divBdr>
        </w:div>
        <w:div w:id="281881372">
          <w:marLeft w:val="0"/>
          <w:marRight w:val="0"/>
          <w:marTop w:val="0"/>
          <w:marBottom w:val="0"/>
          <w:divBdr>
            <w:top w:val="none" w:sz="0" w:space="0" w:color="auto"/>
            <w:left w:val="none" w:sz="0" w:space="0" w:color="auto"/>
            <w:bottom w:val="none" w:sz="0" w:space="0" w:color="auto"/>
            <w:right w:val="none" w:sz="0" w:space="0" w:color="auto"/>
          </w:divBdr>
        </w:div>
      </w:divsChild>
    </w:div>
    <w:div w:id="1909728089">
      <w:bodyDiv w:val="1"/>
      <w:marLeft w:val="0"/>
      <w:marRight w:val="0"/>
      <w:marTop w:val="0"/>
      <w:marBottom w:val="0"/>
      <w:divBdr>
        <w:top w:val="none" w:sz="0" w:space="0" w:color="auto"/>
        <w:left w:val="none" w:sz="0" w:space="0" w:color="auto"/>
        <w:bottom w:val="none" w:sz="0" w:space="0" w:color="auto"/>
        <w:right w:val="none" w:sz="0" w:space="0" w:color="auto"/>
      </w:divBdr>
      <w:divsChild>
        <w:div w:id="1396856633">
          <w:marLeft w:val="0"/>
          <w:marRight w:val="0"/>
          <w:marTop w:val="0"/>
          <w:marBottom w:val="0"/>
          <w:divBdr>
            <w:top w:val="none" w:sz="0" w:space="0" w:color="auto"/>
            <w:left w:val="none" w:sz="0" w:space="0" w:color="auto"/>
            <w:bottom w:val="none" w:sz="0" w:space="0" w:color="auto"/>
            <w:right w:val="none" w:sz="0" w:space="0" w:color="auto"/>
          </w:divBdr>
          <w:divsChild>
            <w:div w:id="2084644255">
              <w:marLeft w:val="0"/>
              <w:marRight w:val="0"/>
              <w:marTop w:val="0"/>
              <w:marBottom w:val="0"/>
              <w:divBdr>
                <w:top w:val="none" w:sz="0" w:space="0" w:color="auto"/>
                <w:left w:val="none" w:sz="0" w:space="0" w:color="auto"/>
                <w:bottom w:val="none" w:sz="0" w:space="0" w:color="auto"/>
                <w:right w:val="none" w:sz="0" w:space="0" w:color="auto"/>
              </w:divBdr>
            </w:div>
            <w:div w:id="1246762765">
              <w:marLeft w:val="0"/>
              <w:marRight w:val="0"/>
              <w:marTop w:val="0"/>
              <w:marBottom w:val="0"/>
              <w:divBdr>
                <w:top w:val="none" w:sz="0" w:space="0" w:color="auto"/>
                <w:left w:val="none" w:sz="0" w:space="0" w:color="auto"/>
                <w:bottom w:val="none" w:sz="0" w:space="0" w:color="auto"/>
                <w:right w:val="none" w:sz="0" w:space="0" w:color="auto"/>
              </w:divBdr>
            </w:div>
          </w:divsChild>
        </w:div>
        <w:div w:id="1203397115">
          <w:marLeft w:val="0"/>
          <w:marRight w:val="0"/>
          <w:marTop w:val="0"/>
          <w:marBottom w:val="0"/>
          <w:divBdr>
            <w:top w:val="none" w:sz="0" w:space="0" w:color="auto"/>
            <w:left w:val="none" w:sz="0" w:space="0" w:color="auto"/>
            <w:bottom w:val="none" w:sz="0" w:space="0" w:color="auto"/>
            <w:right w:val="none" w:sz="0" w:space="0" w:color="auto"/>
          </w:divBdr>
        </w:div>
      </w:divsChild>
    </w:div>
    <w:div w:id="20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501115574">
          <w:marLeft w:val="0"/>
          <w:marRight w:val="0"/>
          <w:marTop w:val="0"/>
          <w:marBottom w:val="0"/>
          <w:divBdr>
            <w:top w:val="none" w:sz="0" w:space="0" w:color="auto"/>
            <w:left w:val="none" w:sz="0" w:space="0" w:color="auto"/>
            <w:bottom w:val="none" w:sz="0" w:space="0" w:color="auto"/>
            <w:right w:val="none" w:sz="0" w:space="0" w:color="auto"/>
          </w:divBdr>
        </w:div>
        <w:div w:id="920797903">
          <w:marLeft w:val="0"/>
          <w:marRight w:val="0"/>
          <w:marTop w:val="0"/>
          <w:marBottom w:val="0"/>
          <w:divBdr>
            <w:top w:val="none" w:sz="0" w:space="0" w:color="auto"/>
            <w:left w:val="none" w:sz="0" w:space="0" w:color="auto"/>
            <w:bottom w:val="none" w:sz="0" w:space="0" w:color="auto"/>
            <w:right w:val="none" w:sz="0" w:space="0" w:color="auto"/>
          </w:divBdr>
        </w:div>
        <w:div w:id="674380196">
          <w:marLeft w:val="0"/>
          <w:marRight w:val="0"/>
          <w:marTop w:val="0"/>
          <w:marBottom w:val="0"/>
          <w:divBdr>
            <w:top w:val="none" w:sz="0" w:space="0" w:color="auto"/>
            <w:left w:val="none" w:sz="0" w:space="0" w:color="auto"/>
            <w:bottom w:val="none" w:sz="0" w:space="0" w:color="auto"/>
            <w:right w:val="none" w:sz="0" w:space="0" w:color="auto"/>
          </w:divBdr>
        </w:div>
        <w:div w:id="1806972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mailto:laima.petrauskiene@vrm.lt" TargetMode="External"
                 Type="http://schemas.openxmlformats.org/officeDocument/2006/relationships/hyperlink"/>
   <Relationship Id="rId11" Target="header1.xml"
                 Type="http://schemas.openxmlformats.org/officeDocument/2006/relationships/header"/>
   <Relationship Id="rId12" Target="header2.xml"
                 Type="http://schemas.openxmlformats.org/officeDocument/2006/relationships/head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png"
                 Type="http://schemas.openxmlformats.org/officeDocument/2006/relationships/image"/>
   <Relationship Id="rId9" Target="mailto:bendrasisd@vrm.lt"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BDE7C-6980-44AF-B863-36AC269F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Pages>
  <Words>3366</Words>
  <Characters>1920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2023-12-16T09:20:00Z</dcterms:created>
  <dc:creator>Aurelija Tranylienė</dc:creator>
  <cp:lastModifiedBy>Laima Petrauskienė</cp:lastModifiedBy>
  <cp:lastPrinted>2023-12-13T09:42:00Z</cp:lastPrinted>
  <dcterms:modified xsi:type="dcterms:W3CDTF">2023-12-18T06:39:00Z</dcterms:modified>
  <cp:revision>17</cp:revision>
</cp:coreProperties>
</file>