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E242D2" w14:textId="77777777" w:rsidR="00E64DCF" w:rsidRDefault="00E64DCF" w:rsidP="00E64DCF">
      <w:pPr>
        <w:spacing w:line="360" w:lineRule="auto"/>
        <w:jc w:val="center"/>
      </w:pPr>
      <w:r>
        <w:rPr>
          <w:noProof/>
          <w:lang w:eastAsia="lt-LT"/>
        </w:rPr>
        <w:drawing>
          <wp:inline distT="0" distB="0" distL="0" distR="0" wp14:anchorId="4F18C745" wp14:editId="04A18846">
            <wp:extent cx="676275" cy="676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232A3E0B" w14:textId="77777777" w:rsidR="00E64DCF" w:rsidRDefault="00E64DCF" w:rsidP="00E64DCF">
      <w:pPr>
        <w:jc w:val="center"/>
      </w:pPr>
      <w:r>
        <w:rPr>
          <w:b/>
        </w:rPr>
        <w:t>ANYKŠČIŲ RAJONO SAVIVALDYBĖS</w:t>
      </w:r>
    </w:p>
    <w:p w14:paraId="269AF7FA" w14:textId="66CF568E" w:rsidR="00E64DCF" w:rsidRDefault="00C57B4D" w:rsidP="00E64DCF">
      <w:pPr>
        <w:jc w:val="center"/>
        <w:rPr>
          <w:b/>
        </w:rPr>
      </w:pPr>
      <w:r>
        <w:rPr>
          <w:b/>
        </w:rPr>
        <w:t>MERAS</w:t>
      </w:r>
    </w:p>
    <w:p w14:paraId="2227EC57" w14:textId="77777777" w:rsidR="00E64DCF" w:rsidRDefault="00E64DCF" w:rsidP="00E64DCF">
      <w:pPr>
        <w:jc w:val="center"/>
        <w:rPr>
          <w:b/>
        </w:rPr>
      </w:pPr>
    </w:p>
    <w:p w14:paraId="70A29A1F" w14:textId="0099FD45" w:rsidR="00E64DCF" w:rsidRDefault="00C57B4D" w:rsidP="00E64DCF">
      <w:pPr>
        <w:jc w:val="center"/>
        <w:rPr>
          <w:b/>
        </w:rPr>
      </w:pPr>
      <w:r>
        <w:rPr>
          <w:b/>
        </w:rPr>
        <w:t>POTVARKIS</w:t>
      </w:r>
    </w:p>
    <w:p w14:paraId="5CCCDA55" w14:textId="77777777" w:rsidR="009A6E1F" w:rsidRPr="009A6E1F" w:rsidRDefault="009A6E1F" w:rsidP="009A6E1F">
      <w:pPr>
        <w:jc w:val="center"/>
        <w:rPr>
          <w:b/>
        </w:rPr>
      </w:pPr>
      <w:r w:rsidRPr="009A6E1F">
        <w:rPr>
          <w:b/>
          <w:bCs/>
        </w:rPr>
        <w:t>DĖL PREMIJŲ SKYRIMO ANYKŠČIŲ RAJONO GABIEMS MOKINIAMS IR JŲ MOKYTOJAMS</w:t>
      </w:r>
    </w:p>
    <w:p w14:paraId="722A079B" w14:textId="2E4969E3" w:rsidR="00E64DCF" w:rsidRDefault="009B7E5F" w:rsidP="00E64DCF">
      <w:pPr>
        <w:jc w:val="center"/>
      </w:pPr>
      <w:r>
        <w:fldChar w:fldCharType="begin"/>
      </w:r>
      <w:r>
        <w:instrText xml:space="preserve"> FILLIN "data" \* MERGEFORMAT </w:instrText>
      </w:r>
      <w:r>
        <w:fldChar w:fldCharType="separate"/>
      </w:r>
      <w:r w:rsidR="00E64DCF">
        <w:t>202</w:t>
      </w:r>
      <w:r w:rsidR="008E2178">
        <w:t>3</w:t>
      </w:r>
      <w:r w:rsidR="00E64DCF">
        <w:t xml:space="preserve"> m. </w:t>
      </w:r>
      <w:r w:rsidR="00350C13">
        <w:t>liepos</w:t>
      </w:r>
      <w:r w:rsidR="00EB1A9F">
        <w:t xml:space="preserve"> 19</w:t>
      </w:r>
      <w:r w:rsidR="00A44029">
        <w:t xml:space="preserve"> d.</w:t>
      </w:r>
      <w:r>
        <w:fldChar w:fldCharType="end"/>
      </w:r>
      <w:r w:rsidR="00E64DCF">
        <w:t xml:space="preserve">  Nr. 1-</w:t>
      </w:r>
      <w:r w:rsidR="00C57B4D">
        <w:t>MP</w:t>
      </w:r>
      <w:r w:rsidR="00E64DCF">
        <w:t>-</w:t>
      </w:r>
      <w:r w:rsidR="00EB1A9F">
        <w:t>143</w:t>
      </w:r>
      <w:r w:rsidR="00E64DCF">
        <w:fldChar w:fldCharType="begin"/>
      </w:r>
      <w:r w:rsidR="00E64DCF">
        <w:instrText xml:space="preserve"> FILLIN "indeksas" \* MERGEFORMAT </w:instrText>
      </w:r>
      <w:r w:rsidR="00E64DCF">
        <w:fldChar w:fldCharType="end"/>
      </w:r>
    </w:p>
    <w:p w14:paraId="5172CB34" w14:textId="77777777" w:rsidR="00E64DCF" w:rsidRDefault="00E64DCF" w:rsidP="00E64DCF">
      <w:pPr>
        <w:pStyle w:val="Antrat1"/>
        <w:rPr>
          <w:rFonts w:ascii="Times New Roman" w:hAnsi="Times New Roman"/>
          <w:szCs w:val="24"/>
        </w:rPr>
      </w:pPr>
      <w:r>
        <w:rPr>
          <w:rFonts w:ascii="Times New Roman" w:hAnsi="Times New Roman"/>
          <w:szCs w:val="24"/>
        </w:rPr>
        <w:t>Anykščiai</w:t>
      </w:r>
    </w:p>
    <w:p w14:paraId="3BEA7A82" w14:textId="3618F507" w:rsidR="00E64DCF" w:rsidRDefault="00616559" w:rsidP="00E64DCF">
      <w:r>
        <w:tab/>
      </w:r>
    </w:p>
    <w:p w14:paraId="3A2BD306" w14:textId="48F920A3" w:rsidR="009A6E1F" w:rsidRDefault="00EA6C53" w:rsidP="009A6E1F">
      <w:pPr>
        <w:autoSpaceDE w:val="0"/>
        <w:autoSpaceDN w:val="0"/>
        <w:adjustRightInd w:val="0"/>
        <w:spacing w:line="360" w:lineRule="auto"/>
        <w:ind w:firstLine="1296"/>
        <w:jc w:val="both"/>
      </w:pPr>
      <w:r w:rsidRPr="00F81145">
        <w:t xml:space="preserve">Vadovaudamasis Lietuvos Respublikos vietos savivaldos įstatymo 25 straipsnio 5 dalimi, </w:t>
      </w:r>
      <w:r w:rsidR="00955ED2">
        <w:t>27 straipsnio 2 dalies</w:t>
      </w:r>
      <w:r w:rsidR="00F36954">
        <w:t xml:space="preserve"> 3,</w:t>
      </w:r>
      <w:r w:rsidR="00955ED2">
        <w:t xml:space="preserve"> 9 punkt</w:t>
      </w:r>
      <w:r w:rsidR="00F0367D">
        <w:t>ais</w:t>
      </w:r>
      <w:r w:rsidR="00955ED2">
        <w:t>,</w:t>
      </w:r>
      <w:r>
        <w:t xml:space="preserve"> Anykščių rajono savivaldybės gabių mokinių ir jų mokytojų skatinimo tvarkos aprašo, patvirtinto Anykščių rajono savivaldybės tarybos 2023 m. birželio 29 d. sprendimu Nr.1-TS-200 „Dėl Anykščių rajono savivaldybės gabių mokinių ir jų mokytojų skatinimo tvarkos aprašo patvirtinimo“, </w:t>
      </w:r>
      <w:r w:rsidR="009A6E1F" w:rsidRPr="009A6E1F">
        <w:t>(toliau – Aprašas), 5.5 papunkči</w:t>
      </w:r>
      <w:r w:rsidR="00E636A7">
        <w:t>u</w:t>
      </w:r>
      <w:r w:rsidR="009A6E1F" w:rsidRPr="009A6E1F">
        <w:t>, 7 punktu, Anykščių rajono savivaldybės gabių mokinių</w:t>
      </w:r>
      <w:r w:rsidR="00F36954">
        <w:t xml:space="preserve"> ir jų mokytojų</w:t>
      </w:r>
      <w:r w:rsidR="009A6E1F" w:rsidRPr="009A6E1F">
        <w:t xml:space="preserve"> skatinimo komisijos veiklos reglamento, patvirtinto Anykščių rajono savivaldybės </w:t>
      </w:r>
      <w:r w:rsidR="009A6E1F">
        <w:t>mero</w:t>
      </w:r>
      <w:r w:rsidR="009A6E1F" w:rsidRPr="009A6E1F">
        <w:t xml:space="preserve"> 202</w:t>
      </w:r>
      <w:r w:rsidR="009A6E1F">
        <w:t>3</w:t>
      </w:r>
      <w:r w:rsidR="009A6E1F" w:rsidRPr="009A6E1F">
        <w:t xml:space="preserve"> m. </w:t>
      </w:r>
      <w:r w:rsidR="009A6E1F">
        <w:t>liepos</w:t>
      </w:r>
      <w:r w:rsidR="009A6E1F" w:rsidRPr="009A6E1F">
        <w:t xml:space="preserve"> </w:t>
      </w:r>
      <w:r w:rsidR="009A6E1F">
        <w:t>4</w:t>
      </w:r>
      <w:r w:rsidR="009A6E1F" w:rsidRPr="009A6E1F">
        <w:t xml:space="preserve"> d. </w:t>
      </w:r>
      <w:r w:rsidR="009A6E1F">
        <w:t>potvarkiu</w:t>
      </w:r>
      <w:r w:rsidR="009A6E1F" w:rsidRPr="009A6E1F">
        <w:t xml:space="preserve"> Nr. 1-</w:t>
      </w:r>
      <w:r w:rsidR="009A6E1F">
        <w:t>MP</w:t>
      </w:r>
      <w:r w:rsidR="009A6E1F" w:rsidRPr="009A6E1F">
        <w:t>-</w:t>
      </w:r>
      <w:r w:rsidR="009A6E1F">
        <w:t>118</w:t>
      </w:r>
      <w:r w:rsidR="009A6E1F" w:rsidRPr="009A6E1F">
        <w:t xml:space="preserve"> „D</w:t>
      </w:r>
      <w:r w:rsidR="009A6E1F" w:rsidRPr="009A6E1F">
        <w:rPr>
          <w:bCs/>
        </w:rPr>
        <w:t>ėl Anykščių rajono savivaldybės gabių mokinių</w:t>
      </w:r>
      <w:r w:rsidR="00F36954">
        <w:rPr>
          <w:bCs/>
        </w:rPr>
        <w:t xml:space="preserve"> ir jų mokytojų</w:t>
      </w:r>
      <w:r w:rsidR="009A6E1F" w:rsidRPr="009A6E1F">
        <w:rPr>
          <w:bCs/>
        </w:rPr>
        <w:t xml:space="preserve"> skatinimo komisijos veiklos reglamento patvirtinimo“</w:t>
      </w:r>
      <w:r w:rsidR="009A6E1F" w:rsidRPr="009A6E1F">
        <w:t>, 20 punktu, Anykščių rajono savivaldybės gabių mokinių</w:t>
      </w:r>
      <w:r w:rsidR="00F36954">
        <w:t xml:space="preserve"> ir jų mokytojų</w:t>
      </w:r>
      <w:r w:rsidR="009A6E1F" w:rsidRPr="009A6E1F">
        <w:t xml:space="preserve"> skatinimo komisijos, patvirtintos Anykščių rajono savivaldybės </w:t>
      </w:r>
      <w:r w:rsidR="009A6E1F">
        <w:t>mero</w:t>
      </w:r>
      <w:r w:rsidR="009A6E1F" w:rsidRPr="009A6E1F">
        <w:t xml:space="preserve"> 202</w:t>
      </w:r>
      <w:r w:rsidR="009A6E1F">
        <w:t>3</w:t>
      </w:r>
      <w:r w:rsidR="009A6E1F" w:rsidRPr="009A6E1F">
        <w:t xml:space="preserve"> m. </w:t>
      </w:r>
      <w:r w:rsidR="009A6E1F">
        <w:t>liepos</w:t>
      </w:r>
      <w:r w:rsidR="009A6E1F" w:rsidRPr="009A6E1F">
        <w:t xml:space="preserve"> </w:t>
      </w:r>
      <w:r w:rsidR="009A6E1F">
        <w:t>5</w:t>
      </w:r>
      <w:r w:rsidR="009A6E1F" w:rsidRPr="009A6E1F">
        <w:t xml:space="preserve"> d. </w:t>
      </w:r>
      <w:r w:rsidR="009A6E1F">
        <w:t>potvarkiu</w:t>
      </w:r>
      <w:r w:rsidR="009A6E1F" w:rsidRPr="009A6E1F">
        <w:t xml:space="preserve"> Nr. 1-</w:t>
      </w:r>
      <w:r w:rsidR="009A6E1F">
        <w:t>MP</w:t>
      </w:r>
      <w:r w:rsidR="009A6E1F" w:rsidRPr="009A6E1F">
        <w:t>-</w:t>
      </w:r>
      <w:r w:rsidR="009A6E1F">
        <w:t>123</w:t>
      </w:r>
      <w:r w:rsidR="009A6E1F" w:rsidRPr="009A6E1F">
        <w:t xml:space="preserve"> „D</w:t>
      </w:r>
      <w:r w:rsidR="009A6E1F" w:rsidRPr="009A6E1F">
        <w:rPr>
          <w:bCs/>
        </w:rPr>
        <w:t>ėl Anykščių rajono savivaldybės gabių mokinių</w:t>
      </w:r>
      <w:r w:rsidR="00F36954">
        <w:rPr>
          <w:bCs/>
        </w:rPr>
        <w:t xml:space="preserve"> ir jų mokytojų</w:t>
      </w:r>
      <w:r w:rsidR="009A6E1F" w:rsidRPr="009A6E1F">
        <w:rPr>
          <w:bCs/>
        </w:rPr>
        <w:t xml:space="preserve"> skatinimo komisijos patvirtinimo</w:t>
      </w:r>
      <w:r w:rsidR="009A6E1F" w:rsidRPr="009A6E1F">
        <w:t>“, siūlymu (202</w:t>
      </w:r>
      <w:r w:rsidR="009A6E1F">
        <w:t>3</w:t>
      </w:r>
      <w:r w:rsidR="009A6E1F" w:rsidRPr="009A6E1F">
        <w:t>-07-</w:t>
      </w:r>
      <w:r w:rsidR="009A6E1F">
        <w:t>18</w:t>
      </w:r>
      <w:r w:rsidR="009A6E1F" w:rsidRPr="009A6E1F">
        <w:t xml:space="preserve"> posėdžio protokolas Nr. 1-VL-11</w:t>
      </w:r>
      <w:r w:rsidR="009A6E1F">
        <w:t>0</w:t>
      </w:r>
      <w:r w:rsidR="009A6E1F" w:rsidRPr="009A6E1F">
        <w:t>):</w:t>
      </w:r>
    </w:p>
    <w:p w14:paraId="105A5320" w14:textId="6CFBF93F" w:rsidR="009A6E1F" w:rsidRPr="009A6E1F" w:rsidRDefault="009A6E1F" w:rsidP="009A6E1F">
      <w:pPr>
        <w:autoSpaceDE w:val="0"/>
        <w:autoSpaceDN w:val="0"/>
        <w:spacing w:line="360" w:lineRule="auto"/>
        <w:ind w:left="1260"/>
        <w:jc w:val="both"/>
      </w:pPr>
      <w:r>
        <w:t>1.</w:t>
      </w:r>
      <w:r w:rsidR="00AD095D">
        <w:t xml:space="preserve"> </w:t>
      </w:r>
      <w:r w:rsidRPr="009A6E1F">
        <w:t>S k i r i u  premijas:</w:t>
      </w:r>
    </w:p>
    <w:p w14:paraId="7433A98B" w14:textId="1FE5B619" w:rsidR="009A6E1F" w:rsidRPr="009A6E1F" w:rsidRDefault="009A6E1F" w:rsidP="00AD095D">
      <w:pPr>
        <w:autoSpaceDE w:val="0"/>
        <w:autoSpaceDN w:val="0"/>
        <w:spacing w:line="360" w:lineRule="auto"/>
        <w:ind w:firstLine="1276"/>
        <w:jc w:val="both"/>
      </w:pPr>
      <w:r>
        <w:t>1.1.</w:t>
      </w:r>
      <w:r w:rsidRPr="009A6E1F">
        <w:t xml:space="preserve"> </w:t>
      </w:r>
      <w:r w:rsidR="00AD095D">
        <w:t>L</w:t>
      </w:r>
      <w:r w:rsidR="009B7E5F">
        <w:t>.</w:t>
      </w:r>
      <w:bookmarkStart w:id="0" w:name="_GoBack"/>
      <w:bookmarkEnd w:id="0"/>
      <w:r w:rsidR="00AD095D">
        <w:t>G</w:t>
      </w:r>
      <w:r w:rsidR="009B7E5F">
        <w:t>.</w:t>
      </w:r>
      <w:r w:rsidRPr="009A6E1F">
        <w:t>, Anykščių Jono Biliūno gimnazijos mokin</w:t>
      </w:r>
      <w:r w:rsidR="00AD095D">
        <w:t>ei</w:t>
      </w:r>
      <w:r w:rsidRPr="009A6E1F">
        <w:t xml:space="preserve">, 300 (trys šimtai) </w:t>
      </w:r>
      <w:proofErr w:type="spellStart"/>
      <w:r w:rsidRPr="009A6E1F">
        <w:t>Eur</w:t>
      </w:r>
      <w:proofErr w:type="spellEnd"/>
      <w:r w:rsidRPr="009A6E1F">
        <w:t xml:space="preserve"> premiją už </w:t>
      </w:r>
      <w:r w:rsidR="00AD095D">
        <w:t>lietuvių kalbos ir literatūros</w:t>
      </w:r>
      <w:r w:rsidRPr="009A6E1F">
        <w:t xml:space="preserve"> brandos egzamino įvertinimą 100-uku;</w:t>
      </w:r>
    </w:p>
    <w:p w14:paraId="7CFC3F2A" w14:textId="153EA8FD" w:rsidR="009A6E1F" w:rsidRPr="009A6E1F" w:rsidRDefault="00AD095D" w:rsidP="00AD095D">
      <w:pPr>
        <w:spacing w:line="360" w:lineRule="auto"/>
        <w:ind w:firstLine="1276"/>
        <w:contextualSpacing/>
        <w:jc w:val="both"/>
      </w:pPr>
      <w:r>
        <w:t>1.2. L</w:t>
      </w:r>
      <w:r w:rsidR="009B7E5F">
        <w:t>.M.</w:t>
      </w:r>
      <w:r w:rsidR="009A6E1F" w:rsidRPr="009A6E1F">
        <w:t xml:space="preserve">, Anykščių Jono Biliūno gimnazijos mokiniui, 300 (trys šimtai) </w:t>
      </w:r>
      <w:proofErr w:type="spellStart"/>
      <w:r w:rsidR="009A6E1F" w:rsidRPr="009A6E1F">
        <w:t>Eur</w:t>
      </w:r>
      <w:proofErr w:type="spellEnd"/>
      <w:r w:rsidR="009A6E1F" w:rsidRPr="009A6E1F">
        <w:t xml:space="preserve"> premiją už </w:t>
      </w:r>
      <w:r>
        <w:t>anglų kalbos</w:t>
      </w:r>
      <w:r w:rsidR="009A6E1F" w:rsidRPr="009A6E1F">
        <w:t xml:space="preserve"> brandos egzamino įvertinimą 100-uku</w:t>
      </w:r>
      <w:r>
        <w:t>.</w:t>
      </w:r>
      <w:r w:rsidR="009A6E1F" w:rsidRPr="009A6E1F">
        <w:t xml:space="preserve"> </w:t>
      </w:r>
    </w:p>
    <w:p w14:paraId="07C9E5C1" w14:textId="0E187AF9" w:rsidR="009A6E1F" w:rsidRPr="006402C8" w:rsidRDefault="00AD095D" w:rsidP="00AD095D">
      <w:pPr>
        <w:pStyle w:val="Pagrindinistekstas"/>
        <w:spacing w:line="360" w:lineRule="auto"/>
        <w:ind w:firstLine="1260"/>
        <w:rPr>
          <w:rFonts w:ascii="Times New Roman" w:hAnsi="Times New Roman"/>
        </w:rPr>
      </w:pPr>
      <w:r>
        <w:rPr>
          <w:rFonts w:ascii="Times New Roman" w:hAnsi="Times New Roman"/>
        </w:rPr>
        <w:t xml:space="preserve">2. </w:t>
      </w:r>
      <w:r w:rsidR="009A6E1F">
        <w:rPr>
          <w:rFonts w:ascii="Times New Roman" w:hAnsi="Times New Roman"/>
        </w:rPr>
        <w:t>P a v e d u Savivaldybės administracijos Finansų ir apskaitos skyriui sumokėti premijas iš Savivaldybės biudžeto lėšų, numatytų Anykščių rajono savivaldybės 202</w:t>
      </w:r>
      <w:r>
        <w:rPr>
          <w:rFonts w:ascii="Times New Roman" w:hAnsi="Times New Roman"/>
        </w:rPr>
        <w:t>3</w:t>
      </w:r>
      <w:r w:rsidR="009A6E1F">
        <w:rPr>
          <w:rFonts w:ascii="Times New Roman" w:hAnsi="Times New Roman"/>
        </w:rPr>
        <w:t>–202</w:t>
      </w:r>
      <w:r>
        <w:rPr>
          <w:rFonts w:ascii="Times New Roman" w:hAnsi="Times New Roman"/>
        </w:rPr>
        <w:t>5</w:t>
      </w:r>
      <w:r w:rsidR="009A6E1F">
        <w:rPr>
          <w:rFonts w:ascii="Times New Roman" w:hAnsi="Times New Roman"/>
        </w:rPr>
        <w:t xml:space="preserve"> metų strateginio veiklos plano, patvirtinto Anykščių rajono savivaldybės tarybos 202</w:t>
      </w:r>
      <w:r w:rsidR="00FA474B">
        <w:rPr>
          <w:rFonts w:ascii="Times New Roman" w:hAnsi="Times New Roman"/>
        </w:rPr>
        <w:t>3</w:t>
      </w:r>
      <w:r w:rsidR="009A6E1F">
        <w:rPr>
          <w:rFonts w:ascii="Times New Roman" w:hAnsi="Times New Roman"/>
        </w:rPr>
        <w:t xml:space="preserve"> m. </w:t>
      </w:r>
      <w:r w:rsidR="00FA474B">
        <w:rPr>
          <w:rFonts w:ascii="Times New Roman" w:hAnsi="Times New Roman"/>
        </w:rPr>
        <w:t>sausi</w:t>
      </w:r>
      <w:r w:rsidR="009A6E1F">
        <w:rPr>
          <w:rFonts w:ascii="Times New Roman" w:hAnsi="Times New Roman"/>
        </w:rPr>
        <w:t xml:space="preserve">o </w:t>
      </w:r>
      <w:r w:rsidR="00FA474B">
        <w:rPr>
          <w:rFonts w:ascii="Times New Roman" w:hAnsi="Times New Roman"/>
        </w:rPr>
        <w:t>2</w:t>
      </w:r>
      <w:r w:rsidR="004302C2">
        <w:rPr>
          <w:rFonts w:ascii="Times New Roman" w:hAnsi="Times New Roman"/>
        </w:rPr>
        <w:t>6</w:t>
      </w:r>
      <w:r w:rsidR="009A6E1F">
        <w:rPr>
          <w:rFonts w:ascii="Times New Roman" w:hAnsi="Times New Roman"/>
        </w:rPr>
        <w:t xml:space="preserve"> d. sprendimu Nr. 1-TS-</w:t>
      </w:r>
      <w:r w:rsidR="00FA474B">
        <w:rPr>
          <w:rFonts w:ascii="Times New Roman" w:hAnsi="Times New Roman"/>
        </w:rPr>
        <w:t>1</w:t>
      </w:r>
      <w:r w:rsidR="009A6E1F">
        <w:rPr>
          <w:rFonts w:ascii="Times New Roman" w:hAnsi="Times New Roman"/>
        </w:rPr>
        <w:t xml:space="preserve"> „Dėl Anykščių rajono savivaldybės 202</w:t>
      </w:r>
      <w:r w:rsidR="00FA474B">
        <w:rPr>
          <w:rFonts w:ascii="Times New Roman" w:hAnsi="Times New Roman"/>
        </w:rPr>
        <w:t>3</w:t>
      </w:r>
      <w:r w:rsidR="009A6E1F">
        <w:rPr>
          <w:rFonts w:ascii="Times New Roman" w:hAnsi="Times New Roman"/>
        </w:rPr>
        <w:t>–202</w:t>
      </w:r>
      <w:r w:rsidR="00FA474B">
        <w:rPr>
          <w:rFonts w:ascii="Times New Roman" w:hAnsi="Times New Roman"/>
        </w:rPr>
        <w:t>5</w:t>
      </w:r>
      <w:r w:rsidR="009A6E1F">
        <w:rPr>
          <w:rFonts w:ascii="Times New Roman" w:hAnsi="Times New Roman"/>
        </w:rPr>
        <w:t xml:space="preserve"> metų strateginio veiklos plano patvirtinimo“, 6 programos „Kokybiškos švietimo sistemos kūrimo, sporto skatinimo ir jaunimo užimtumo programa“ priemonei 6.1.2.05 „Gabių vaikų skatinimas“ įgyvendinti.</w:t>
      </w:r>
    </w:p>
    <w:p w14:paraId="5F851A99" w14:textId="77777777" w:rsidR="009A6E1F" w:rsidRPr="009A6E1F" w:rsidRDefault="009A6E1F" w:rsidP="009A6E1F">
      <w:pPr>
        <w:autoSpaceDE w:val="0"/>
        <w:autoSpaceDN w:val="0"/>
        <w:adjustRightInd w:val="0"/>
        <w:spacing w:line="360" w:lineRule="auto"/>
        <w:ind w:firstLine="1296"/>
        <w:jc w:val="both"/>
      </w:pPr>
    </w:p>
    <w:p w14:paraId="51C2B93A" w14:textId="77777777" w:rsidR="00EA6C53" w:rsidRPr="00EA6C53" w:rsidRDefault="003E20A2" w:rsidP="00EA6C53">
      <w:pPr>
        <w:tabs>
          <w:tab w:val="left" w:pos="360"/>
          <w:tab w:val="left" w:pos="720"/>
        </w:tabs>
        <w:spacing w:line="360" w:lineRule="auto"/>
        <w:jc w:val="both"/>
      </w:pPr>
      <w:r w:rsidRPr="0006727F">
        <w:rPr>
          <w:rFonts w:ascii="TimesLT" w:hAnsi="TimesLT"/>
        </w:rPr>
        <w:lastRenderedPageBreak/>
        <w:tab/>
      </w:r>
      <w:r w:rsidR="00E64DCF" w:rsidRPr="0006727F">
        <w:t xml:space="preserve"> </w:t>
      </w:r>
      <w:r w:rsidR="00EA6C53" w:rsidRPr="00EA6C53">
        <w:t>Šis potvarkis per vieną mėnesį gali būti skundžiamas Anykščių rajono savivaldybės merui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p>
    <w:p w14:paraId="016B83E6" w14:textId="45972066" w:rsidR="00E64DCF" w:rsidRPr="0006727F" w:rsidRDefault="00E64DCF" w:rsidP="00EA6C53">
      <w:pPr>
        <w:spacing w:line="360" w:lineRule="auto"/>
        <w:jc w:val="both"/>
      </w:pPr>
    </w:p>
    <w:p w14:paraId="342110B0" w14:textId="77777777" w:rsidR="00E64DCF" w:rsidRPr="0006727F" w:rsidRDefault="00E64DCF" w:rsidP="00E64DCF">
      <w:pPr>
        <w:spacing w:line="360" w:lineRule="auto"/>
        <w:ind w:firstLine="720"/>
        <w:jc w:val="both"/>
      </w:pPr>
    </w:p>
    <w:p w14:paraId="7389EFF6" w14:textId="185B71A6" w:rsidR="00E64DCF" w:rsidRDefault="00EA6C53" w:rsidP="00653F0F">
      <w:pPr>
        <w:tabs>
          <w:tab w:val="left" w:pos="7938"/>
        </w:tabs>
        <w:spacing w:line="360" w:lineRule="auto"/>
        <w:jc w:val="both"/>
      </w:pPr>
      <w:r>
        <w:rPr>
          <w:bCs/>
        </w:rPr>
        <w:t>Meras</w:t>
      </w:r>
      <w:r w:rsidR="00E64DCF">
        <w:rPr>
          <w:bCs/>
        </w:rPr>
        <w:t xml:space="preserve">                                                                               </w:t>
      </w:r>
      <w:r w:rsidR="00396A86">
        <w:rPr>
          <w:bCs/>
        </w:rPr>
        <w:t xml:space="preserve">                 </w:t>
      </w:r>
      <w:r>
        <w:rPr>
          <w:bCs/>
        </w:rPr>
        <w:t xml:space="preserve">                                    Kęstutis </w:t>
      </w:r>
      <w:proofErr w:type="spellStart"/>
      <w:r>
        <w:rPr>
          <w:bCs/>
        </w:rPr>
        <w:t>Tubis</w:t>
      </w:r>
      <w:proofErr w:type="spellEnd"/>
    </w:p>
    <w:p w14:paraId="0DC7A585" w14:textId="77777777" w:rsidR="00E64DCF" w:rsidRDefault="00E64DCF" w:rsidP="00E64DCF">
      <w:pPr>
        <w:jc w:val="both"/>
      </w:pPr>
    </w:p>
    <w:p w14:paraId="3F25A5D3" w14:textId="77777777" w:rsidR="00E64DCF" w:rsidRDefault="00E64DCF" w:rsidP="00E64DCF">
      <w:pPr>
        <w:jc w:val="both"/>
      </w:pPr>
    </w:p>
    <w:p w14:paraId="22576692" w14:textId="77777777" w:rsidR="00E64DCF" w:rsidRDefault="00E64DCF" w:rsidP="00E64DCF">
      <w:pPr>
        <w:jc w:val="both"/>
      </w:pPr>
    </w:p>
    <w:p w14:paraId="5447D996" w14:textId="52A66666" w:rsidR="005445E3" w:rsidRDefault="00616559" w:rsidP="00E64DCF">
      <w:pPr>
        <w:jc w:val="center"/>
      </w:pPr>
      <w:r>
        <w:t xml:space="preserve">                                                                                </w:t>
      </w:r>
      <w:r w:rsidR="007A35C5">
        <w:t xml:space="preserve"> </w:t>
      </w:r>
      <w:r w:rsidR="006D7FEB">
        <w:t xml:space="preserve">  </w:t>
      </w:r>
      <w:r w:rsidR="005445E3">
        <w:t xml:space="preserve">  </w:t>
      </w:r>
    </w:p>
    <w:p w14:paraId="07239B17" w14:textId="77777777" w:rsidR="00EA6C53" w:rsidRDefault="005445E3" w:rsidP="00E64DCF">
      <w:pPr>
        <w:jc w:val="center"/>
      </w:pPr>
      <w:r>
        <w:t xml:space="preserve">                                                                                        </w:t>
      </w:r>
    </w:p>
    <w:p w14:paraId="5ED20237" w14:textId="77777777" w:rsidR="00EA6C53" w:rsidRDefault="00EA6C53" w:rsidP="00E64DCF">
      <w:pPr>
        <w:jc w:val="center"/>
      </w:pPr>
    </w:p>
    <w:p w14:paraId="39ABD02C" w14:textId="77777777" w:rsidR="00EA6C53" w:rsidRDefault="00EA6C53" w:rsidP="00E64DCF">
      <w:pPr>
        <w:jc w:val="center"/>
      </w:pPr>
    </w:p>
    <w:p w14:paraId="0F5DF9CF" w14:textId="77777777" w:rsidR="00EA6C53" w:rsidRDefault="00EA6C53" w:rsidP="00E64DCF">
      <w:pPr>
        <w:jc w:val="center"/>
      </w:pPr>
    </w:p>
    <w:p w14:paraId="23453B2A" w14:textId="77777777" w:rsidR="00EA6C53" w:rsidRDefault="00EA6C53" w:rsidP="00E64DCF">
      <w:pPr>
        <w:jc w:val="center"/>
      </w:pPr>
    </w:p>
    <w:p w14:paraId="31FB803E" w14:textId="77777777" w:rsidR="00EA6C53" w:rsidRDefault="00EA6C53" w:rsidP="00E64DCF">
      <w:pPr>
        <w:jc w:val="center"/>
      </w:pPr>
    </w:p>
    <w:sectPr w:rsidR="00EA6C53" w:rsidSect="0061748C">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Verdana">
    <w:panose1 w:val="020B0604030504040204"/>
    <w:charset w:val="BA"/>
    <w:family w:val="swiss"/>
    <w:pitch w:val="variable"/>
    <w:sig w:usb0="A10006FF" w:usb1="4000205B" w:usb2="00000010" w:usb3="00000000" w:csb0="0000019F" w:csb1="00000000"/>
  </w:font>
  <w:font w:name="HelveticaLT">
    <w:altName w:val="Courier New"/>
    <w:charset w:val="BA"/>
    <w:family w:val="swiss"/>
    <w:pitch w:val="variable"/>
    <w:sig w:usb0="20007A87" w:usb1="80000000" w:usb2="00000008"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E7766"/>
    <w:multiLevelType w:val="multilevel"/>
    <w:tmpl w:val="281AEA2A"/>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 w15:restartNumberingAfterBreak="0">
    <w:nsid w:val="677F2D66"/>
    <w:multiLevelType w:val="multilevel"/>
    <w:tmpl w:val="281AEA2A"/>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 w15:restartNumberingAfterBreak="0">
    <w:nsid w:val="7A0A3094"/>
    <w:multiLevelType w:val="hybridMultilevel"/>
    <w:tmpl w:val="BE1E2F4C"/>
    <w:lvl w:ilvl="0" w:tplc="49C459A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D6E"/>
    <w:rsid w:val="0005351D"/>
    <w:rsid w:val="0006727F"/>
    <w:rsid w:val="000D1772"/>
    <w:rsid w:val="000E2B3A"/>
    <w:rsid w:val="0013190E"/>
    <w:rsid w:val="00141C5B"/>
    <w:rsid w:val="001665A7"/>
    <w:rsid w:val="0016791D"/>
    <w:rsid w:val="001C5FEF"/>
    <w:rsid w:val="001D3836"/>
    <w:rsid w:val="00204999"/>
    <w:rsid w:val="002458E7"/>
    <w:rsid w:val="0025547D"/>
    <w:rsid w:val="002F2B8A"/>
    <w:rsid w:val="00340451"/>
    <w:rsid w:val="00350C13"/>
    <w:rsid w:val="00394C03"/>
    <w:rsid w:val="00396A86"/>
    <w:rsid w:val="00396EA8"/>
    <w:rsid w:val="003A6195"/>
    <w:rsid w:val="003E172A"/>
    <w:rsid w:val="003E20A2"/>
    <w:rsid w:val="004302C2"/>
    <w:rsid w:val="004461B4"/>
    <w:rsid w:val="0044738A"/>
    <w:rsid w:val="00454D44"/>
    <w:rsid w:val="0049268C"/>
    <w:rsid w:val="004A051B"/>
    <w:rsid w:val="005445E3"/>
    <w:rsid w:val="005A3118"/>
    <w:rsid w:val="005D27F6"/>
    <w:rsid w:val="005E38B3"/>
    <w:rsid w:val="005F519C"/>
    <w:rsid w:val="005F6DEE"/>
    <w:rsid w:val="00616559"/>
    <w:rsid w:val="0061748C"/>
    <w:rsid w:val="00653F0F"/>
    <w:rsid w:val="00697222"/>
    <w:rsid w:val="006D7FEB"/>
    <w:rsid w:val="0071711A"/>
    <w:rsid w:val="007300E2"/>
    <w:rsid w:val="007418CD"/>
    <w:rsid w:val="0074563D"/>
    <w:rsid w:val="0074720C"/>
    <w:rsid w:val="00794440"/>
    <w:rsid w:val="007A35C5"/>
    <w:rsid w:val="007B374A"/>
    <w:rsid w:val="007E58A1"/>
    <w:rsid w:val="007E69B9"/>
    <w:rsid w:val="00867A56"/>
    <w:rsid w:val="0089080A"/>
    <w:rsid w:val="008910B2"/>
    <w:rsid w:val="008E2178"/>
    <w:rsid w:val="008F24B2"/>
    <w:rsid w:val="00955ED2"/>
    <w:rsid w:val="00983FBD"/>
    <w:rsid w:val="009A6E1F"/>
    <w:rsid w:val="009B2F5C"/>
    <w:rsid w:val="009B7E5F"/>
    <w:rsid w:val="009C6A41"/>
    <w:rsid w:val="009E78C9"/>
    <w:rsid w:val="00A44029"/>
    <w:rsid w:val="00AD095D"/>
    <w:rsid w:val="00AD4AEA"/>
    <w:rsid w:val="00B13C11"/>
    <w:rsid w:val="00B17D6E"/>
    <w:rsid w:val="00B323AA"/>
    <w:rsid w:val="00B430CE"/>
    <w:rsid w:val="00C57B4D"/>
    <w:rsid w:val="00D3722B"/>
    <w:rsid w:val="00D53B4B"/>
    <w:rsid w:val="00D7079B"/>
    <w:rsid w:val="00D72C46"/>
    <w:rsid w:val="00DC1613"/>
    <w:rsid w:val="00DD0967"/>
    <w:rsid w:val="00E050E6"/>
    <w:rsid w:val="00E231E4"/>
    <w:rsid w:val="00E32192"/>
    <w:rsid w:val="00E33376"/>
    <w:rsid w:val="00E636A7"/>
    <w:rsid w:val="00E64DCF"/>
    <w:rsid w:val="00E92F60"/>
    <w:rsid w:val="00EA6C53"/>
    <w:rsid w:val="00EB1A9F"/>
    <w:rsid w:val="00EE36BD"/>
    <w:rsid w:val="00F0367D"/>
    <w:rsid w:val="00F051F8"/>
    <w:rsid w:val="00F23D6D"/>
    <w:rsid w:val="00F36954"/>
    <w:rsid w:val="00F41C87"/>
    <w:rsid w:val="00F908D2"/>
    <w:rsid w:val="00FA474B"/>
    <w:rsid w:val="00FC2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F6326"/>
  <w15:docId w15:val="{A5495538-3287-4165-9300-E6EDAAD5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64DCF"/>
    <w:pPr>
      <w:spacing w:after="0" w:line="240" w:lineRule="auto"/>
    </w:pPr>
    <w:rPr>
      <w:rFonts w:ascii="Times New Roman" w:eastAsia="Times New Roman" w:hAnsi="Times New Roman" w:cs="Times New Roman"/>
      <w:sz w:val="24"/>
      <w:szCs w:val="24"/>
      <w:lang w:val="lt-LT"/>
    </w:rPr>
  </w:style>
  <w:style w:type="paragraph" w:styleId="Antrat1">
    <w:name w:val="heading 1"/>
    <w:basedOn w:val="prastasis"/>
    <w:next w:val="prastasis"/>
    <w:link w:val="Antrat1Diagrama"/>
    <w:qFormat/>
    <w:rsid w:val="00E64DCF"/>
    <w:pPr>
      <w:keepNext/>
      <w:overflowPunct w:val="0"/>
      <w:autoSpaceDE w:val="0"/>
      <w:autoSpaceDN w:val="0"/>
      <w:adjustRightInd w:val="0"/>
      <w:jc w:val="center"/>
      <w:outlineLvl w:val="0"/>
    </w:pPr>
    <w:rPr>
      <w:rFonts w:ascii="TimesLT" w:hAnsi="TimesLT"/>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E64DCF"/>
    <w:rPr>
      <w:rFonts w:ascii="TimesLT" w:eastAsia="Times New Roman" w:hAnsi="TimesLT" w:cs="Times New Roman"/>
      <w:sz w:val="24"/>
      <w:szCs w:val="20"/>
      <w:lang w:val="lt-LT"/>
    </w:rPr>
  </w:style>
  <w:style w:type="paragraph" w:styleId="prastasiniatinklio">
    <w:name w:val="Normal (Web)"/>
    <w:basedOn w:val="prastasis"/>
    <w:unhideWhenUsed/>
    <w:rsid w:val="00E64DCF"/>
    <w:pPr>
      <w:spacing w:before="100" w:beforeAutospacing="1" w:after="100" w:afterAutospacing="1"/>
    </w:pPr>
    <w:rPr>
      <w:rFonts w:ascii="Arial" w:hAnsi="Arial" w:cs="Arial"/>
      <w:color w:val="7A7A7A"/>
      <w:sz w:val="18"/>
      <w:szCs w:val="18"/>
      <w:lang w:val="en-US"/>
    </w:rPr>
  </w:style>
  <w:style w:type="paragraph" w:customStyle="1" w:styleId="Default">
    <w:name w:val="Default"/>
    <w:rsid w:val="00E64DCF"/>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 w:type="paragraph" w:customStyle="1" w:styleId="CentrBoldm">
    <w:name w:val="CentrBoldm"/>
    <w:basedOn w:val="prastasis"/>
    <w:rsid w:val="00E64DCF"/>
    <w:pPr>
      <w:autoSpaceDE w:val="0"/>
      <w:autoSpaceDN w:val="0"/>
      <w:adjustRightInd w:val="0"/>
      <w:jc w:val="center"/>
    </w:pPr>
    <w:rPr>
      <w:rFonts w:ascii="TimesLT" w:eastAsia="Batang" w:hAnsi="TimesLT"/>
      <w:b/>
      <w:bCs/>
      <w:sz w:val="20"/>
      <w:szCs w:val="20"/>
      <w:lang w:val="en-US"/>
    </w:rPr>
  </w:style>
  <w:style w:type="character" w:styleId="Grietas">
    <w:name w:val="Strong"/>
    <w:basedOn w:val="Numatytasispastraiposriftas"/>
    <w:qFormat/>
    <w:rsid w:val="00E64DCF"/>
    <w:rPr>
      <w:b/>
      <w:bCs/>
    </w:rPr>
  </w:style>
  <w:style w:type="paragraph" w:styleId="Debesliotekstas">
    <w:name w:val="Balloon Text"/>
    <w:basedOn w:val="prastasis"/>
    <w:link w:val="DebesliotekstasDiagrama"/>
    <w:uiPriority w:val="99"/>
    <w:semiHidden/>
    <w:unhideWhenUsed/>
    <w:rsid w:val="00E64DC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64DCF"/>
    <w:rPr>
      <w:rFonts w:ascii="Tahoma" w:eastAsia="Times New Roman" w:hAnsi="Tahoma" w:cs="Tahoma"/>
      <w:sz w:val="16"/>
      <w:szCs w:val="16"/>
      <w:lang w:val="lt-LT"/>
    </w:rPr>
  </w:style>
  <w:style w:type="paragraph" w:styleId="HTMLiankstoformatuotas">
    <w:name w:val="HTML Preformatted"/>
    <w:basedOn w:val="prastasis"/>
    <w:link w:val="HTMLiankstoformatuotasDiagrama"/>
    <w:rsid w:val="001C5F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1C5FEF"/>
    <w:rPr>
      <w:rFonts w:ascii="Courier New" w:eastAsia="Times New Roman" w:hAnsi="Courier New" w:cs="Courier New"/>
      <w:sz w:val="20"/>
      <w:szCs w:val="20"/>
      <w:lang w:val="lt-LT" w:eastAsia="lt-LT"/>
    </w:rPr>
  </w:style>
  <w:style w:type="paragraph" w:customStyle="1" w:styleId="Patvirtinta">
    <w:name w:val="Patvirtinta"/>
    <w:rsid w:val="001C5FEF"/>
    <w:pPr>
      <w:tabs>
        <w:tab w:val="left" w:pos="1304"/>
        <w:tab w:val="left" w:pos="1457"/>
        <w:tab w:val="left" w:pos="1604"/>
        <w:tab w:val="left" w:pos="1757"/>
      </w:tabs>
      <w:autoSpaceDE w:val="0"/>
      <w:autoSpaceDN w:val="0"/>
      <w:adjustRightInd w:val="0"/>
      <w:spacing w:after="0" w:line="240" w:lineRule="auto"/>
      <w:ind w:left="5953"/>
    </w:pPr>
    <w:rPr>
      <w:rFonts w:ascii="TimesLT" w:eastAsia="Batang" w:hAnsi="TimesLT" w:cs="Times New Roman"/>
      <w:sz w:val="20"/>
      <w:szCs w:val="20"/>
    </w:rPr>
  </w:style>
  <w:style w:type="paragraph" w:customStyle="1" w:styleId="BodyText1">
    <w:name w:val="Body Text1"/>
    <w:rsid w:val="001C5FEF"/>
    <w:pPr>
      <w:autoSpaceDE w:val="0"/>
      <w:autoSpaceDN w:val="0"/>
      <w:adjustRightInd w:val="0"/>
      <w:spacing w:after="0" w:line="240" w:lineRule="auto"/>
      <w:ind w:firstLine="312"/>
      <w:jc w:val="both"/>
    </w:pPr>
    <w:rPr>
      <w:rFonts w:ascii="TimesLT" w:eastAsia="Batang" w:hAnsi="TimesLT" w:cs="Times New Roman"/>
      <w:sz w:val="20"/>
      <w:szCs w:val="20"/>
    </w:rPr>
  </w:style>
  <w:style w:type="paragraph" w:customStyle="1" w:styleId="MAZAS">
    <w:name w:val="MAZAS"/>
    <w:rsid w:val="001C5FEF"/>
    <w:pPr>
      <w:autoSpaceDE w:val="0"/>
      <w:autoSpaceDN w:val="0"/>
      <w:adjustRightInd w:val="0"/>
      <w:spacing w:after="0" w:line="240" w:lineRule="auto"/>
      <w:ind w:firstLine="312"/>
      <w:jc w:val="both"/>
    </w:pPr>
    <w:rPr>
      <w:rFonts w:ascii="TimesLT" w:eastAsia="Batang" w:hAnsi="TimesLT" w:cs="Times New Roman"/>
      <w:color w:val="000000"/>
      <w:sz w:val="8"/>
      <w:szCs w:val="8"/>
    </w:rPr>
  </w:style>
  <w:style w:type="character" w:styleId="Komentaronuoroda">
    <w:name w:val="annotation reference"/>
    <w:basedOn w:val="Numatytasispastraiposriftas"/>
    <w:uiPriority w:val="99"/>
    <w:semiHidden/>
    <w:unhideWhenUsed/>
    <w:rsid w:val="004461B4"/>
    <w:rPr>
      <w:sz w:val="16"/>
      <w:szCs w:val="16"/>
    </w:rPr>
  </w:style>
  <w:style w:type="paragraph" w:styleId="Komentarotekstas">
    <w:name w:val="annotation text"/>
    <w:basedOn w:val="prastasis"/>
    <w:link w:val="KomentarotekstasDiagrama"/>
    <w:uiPriority w:val="99"/>
    <w:semiHidden/>
    <w:unhideWhenUsed/>
    <w:rsid w:val="004461B4"/>
    <w:rPr>
      <w:sz w:val="20"/>
      <w:szCs w:val="20"/>
    </w:rPr>
  </w:style>
  <w:style w:type="character" w:customStyle="1" w:styleId="KomentarotekstasDiagrama">
    <w:name w:val="Komentaro tekstas Diagrama"/>
    <w:basedOn w:val="Numatytasispastraiposriftas"/>
    <w:link w:val="Komentarotekstas"/>
    <w:uiPriority w:val="99"/>
    <w:semiHidden/>
    <w:rsid w:val="004461B4"/>
    <w:rPr>
      <w:rFonts w:ascii="Times New Roman" w:eastAsia="Times New Roman" w:hAnsi="Times New Roman" w:cs="Times New Roman"/>
      <w:sz w:val="20"/>
      <w:szCs w:val="20"/>
      <w:lang w:val="lt-LT"/>
    </w:rPr>
  </w:style>
  <w:style w:type="paragraph" w:styleId="Komentarotema">
    <w:name w:val="annotation subject"/>
    <w:basedOn w:val="Komentarotekstas"/>
    <w:next w:val="Komentarotekstas"/>
    <w:link w:val="KomentarotemaDiagrama"/>
    <w:uiPriority w:val="99"/>
    <w:semiHidden/>
    <w:unhideWhenUsed/>
    <w:rsid w:val="004461B4"/>
    <w:rPr>
      <w:b/>
      <w:bCs/>
    </w:rPr>
  </w:style>
  <w:style w:type="character" w:customStyle="1" w:styleId="KomentarotemaDiagrama">
    <w:name w:val="Komentaro tema Diagrama"/>
    <w:basedOn w:val="KomentarotekstasDiagrama"/>
    <w:link w:val="Komentarotema"/>
    <w:uiPriority w:val="99"/>
    <w:semiHidden/>
    <w:rsid w:val="004461B4"/>
    <w:rPr>
      <w:rFonts w:ascii="Times New Roman" w:eastAsia="Times New Roman" w:hAnsi="Times New Roman" w:cs="Times New Roman"/>
      <w:b/>
      <w:bCs/>
      <w:sz w:val="20"/>
      <w:szCs w:val="20"/>
      <w:lang w:val="lt-LT"/>
    </w:rPr>
  </w:style>
  <w:style w:type="paragraph" w:styleId="Sraopastraipa">
    <w:name w:val="List Paragraph"/>
    <w:basedOn w:val="prastasis"/>
    <w:uiPriority w:val="34"/>
    <w:qFormat/>
    <w:rsid w:val="00983FBD"/>
    <w:pPr>
      <w:ind w:left="720"/>
      <w:contextualSpacing/>
    </w:pPr>
  </w:style>
  <w:style w:type="paragraph" w:customStyle="1" w:styleId="DiagramaDiagrama">
    <w:name w:val="Diagrama Diagrama"/>
    <w:basedOn w:val="prastasis"/>
    <w:rsid w:val="00983FBD"/>
    <w:pPr>
      <w:spacing w:after="160" w:line="240" w:lineRule="exact"/>
    </w:pPr>
    <w:rPr>
      <w:rFonts w:ascii="Verdana" w:hAnsi="Verdana" w:cs="Verdana"/>
      <w:sz w:val="20"/>
      <w:szCs w:val="20"/>
      <w:lang w:val="en-US"/>
    </w:rPr>
  </w:style>
  <w:style w:type="paragraph" w:styleId="Pagrindinistekstas">
    <w:name w:val="Body Text"/>
    <w:basedOn w:val="prastasis"/>
    <w:link w:val="PagrindinistekstasDiagrama"/>
    <w:rsid w:val="009A6E1F"/>
    <w:pPr>
      <w:autoSpaceDE w:val="0"/>
      <w:autoSpaceDN w:val="0"/>
      <w:jc w:val="both"/>
    </w:pPr>
    <w:rPr>
      <w:rFonts w:ascii="HelveticaLT" w:hAnsi="HelveticaLT"/>
    </w:rPr>
  </w:style>
  <w:style w:type="character" w:customStyle="1" w:styleId="PagrindinistekstasDiagrama">
    <w:name w:val="Pagrindinis tekstas Diagrama"/>
    <w:basedOn w:val="Numatytasispastraiposriftas"/>
    <w:link w:val="Pagrindinistekstas"/>
    <w:rsid w:val="009A6E1F"/>
    <w:rPr>
      <w:rFonts w:ascii="HelveticaLT" w:eastAsia="Times New Roman" w:hAnsi="HelveticaLT" w:cs="Times New Roman"/>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92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28DFB-1441-415D-AE31-2705CBEA0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1978</Words>
  <Characters>1129</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Nila Melyniene</dc:creator>
  <cp:keywords/>
  <dc:description/>
  <cp:lastModifiedBy>sv</cp:lastModifiedBy>
  <cp:revision>2</cp:revision>
  <dcterms:created xsi:type="dcterms:W3CDTF">2023-09-12T13:26:00Z</dcterms:created>
  <dcterms:modified xsi:type="dcterms:W3CDTF">2023-09-12T13:26:00Z</dcterms:modified>
</cp:coreProperties>
</file>