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3C5" w:rsidRPr="00671A42" w:rsidRDefault="003A53C5" w:rsidP="003A53C5">
      <w:pPr>
        <w:ind w:left="4254" w:firstLine="709"/>
        <w:jc w:val="both"/>
      </w:pPr>
      <w:r w:rsidRPr="00671A42">
        <w:t>PATVIRTINTA</w:t>
      </w:r>
    </w:p>
    <w:p w:rsidR="003A53C5" w:rsidRDefault="003A53C5" w:rsidP="003A53C5">
      <w:pPr>
        <w:ind w:left="4254" w:firstLine="709"/>
      </w:pPr>
      <w:r w:rsidRPr="00671A42">
        <w:t>Anykšč</w:t>
      </w:r>
      <w:r>
        <w:t xml:space="preserve">ių rajono  savivaldybės tarybos </w:t>
      </w:r>
    </w:p>
    <w:p w:rsidR="003A53C5" w:rsidRPr="00F55959" w:rsidRDefault="003A53C5" w:rsidP="003A53C5">
      <w:pPr>
        <w:ind w:left="4963"/>
      </w:pPr>
      <w:r>
        <w:t>2018</w:t>
      </w:r>
      <w:r w:rsidRPr="00671A42">
        <w:t xml:space="preserve"> m. sausio </w:t>
      </w:r>
      <w:r>
        <w:t xml:space="preserve">25 d. </w:t>
      </w:r>
      <w:r w:rsidRPr="00671A42">
        <w:t>sprendimu Nr. 1-TS-</w:t>
      </w:r>
      <w:r>
        <w:t>9</w:t>
      </w:r>
      <w:r w:rsidRPr="00671A42">
        <w:t xml:space="preserve"> </w:t>
      </w:r>
    </w:p>
    <w:p w:rsidR="003A53C5" w:rsidRDefault="003A53C5" w:rsidP="003A53C5">
      <w:pPr>
        <w:tabs>
          <w:tab w:val="left" w:pos="1293"/>
        </w:tabs>
        <w:overflowPunct w:val="0"/>
        <w:autoSpaceDE w:val="0"/>
        <w:adjustRightInd w:val="0"/>
        <w:jc w:val="center"/>
        <w:rPr>
          <w:b/>
          <w:szCs w:val="20"/>
        </w:rPr>
      </w:pPr>
    </w:p>
    <w:p w:rsidR="003A53C5" w:rsidRPr="00DB3E2B" w:rsidRDefault="003A53C5" w:rsidP="003A53C5">
      <w:pPr>
        <w:tabs>
          <w:tab w:val="left" w:pos="1293"/>
        </w:tabs>
        <w:overflowPunct w:val="0"/>
        <w:autoSpaceDE w:val="0"/>
        <w:adjustRightInd w:val="0"/>
        <w:jc w:val="center"/>
        <w:rPr>
          <w:b/>
        </w:rPr>
      </w:pPr>
      <w:r w:rsidRPr="00DB3E2B">
        <w:rPr>
          <w:b/>
          <w:szCs w:val="20"/>
        </w:rPr>
        <w:t>ANYKŠČIŲ RAJONO SAVIVALDYBĖS  STR</w:t>
      </w:r>
      <w:r>
        <w:rPr>
          <w:b/>
          <w:szCs w:val="20"/>
        </w:rPr>
        <w:t xml:space="preserve">ATEGINIO 2018–2020 METŲ VEIKLOS </w:t>
      </w:r>
      <w:r w:rsidRPr="00DB3E2B">
        <w:rPr>
          <w:b/>
          <w:szCs w:val="20"/>
        </w:rPr>
        <w:t xml:space="preserve">PLANO  </w:t>
      </w:r>
      <w:r w:rsidRPr="00DB3E2B">
        <w:rPr>
          <w:b/>
        </w:rPr>
        <w:t>5 PROGRAMOS „PALANKI</w:t>
      </w:r>
      <w:r>
        <w:rPr>
          <w:b/>
        </w:rPr>
        <w:t xml:space="preserve">OS SOCIALINĖS APLINKOS KŪRIMAS“ </w:t>
      </w:r>
      <w:r>
        <w:rPr>
          <w:b/>
        </w:rPr>
        <w:t xml:space="preserve">5.1.3.02 </w:t>
      </w:r>
      <w:r w:rsidRPr="00DB3E2B">
        <w:rPr>
          <w:b/>
        </w:rPr>
        <w:t>PRIEMONĖS „NEĮGALIŲJŲ S</w:t>
      </w:r>
      <w:r>
        <w:rPr>
          <w:b/>
        </w:rPr>
        <w:t xml:space="preserve">OCIALINĖS INTEGRACIJOS PROJEKTŲ </w:t>
      </w:r>
      <w:r w:rsidRPr="00DB3E2B">
        <w:rPr>
          <w:b/>
        </w:rPr>
        <w:t>ĮGYVENDINIMAS“ APRAŠAS</w:t>
      </w:r>
    </w:p>
    <w:p w:rsidR="00D003D8" w:rsidRDefault="00D003D8">
      <w:pPr>
        <w:pStyle w:val="Standard"/>
      </w:pPr>
    </w:p>
    <w:tbl>
      <w:tblPr>
        <w:tblW w:w="9854" w:type="dxa"/>
        <w:tblInd w:w="-108" w:type="dxa"/>
        <w:tblLayout w:type="fixed"/>
        <w:tblCellMar>
          <w:left w:w="10" w:type="dxa"/>
          <w:right w:w="10" w:type="dxa"/>
        </w:tblCellMar>
        <w:tblLook w:val="0000" w:firstRow="0" w:lastRow="0" w:firstColumn="0" w:lastColumn="0" w:noHBand="0" w:noVBand="0"/>
      </w:tblPr>
      <w:tblGrid>
        <w:gridCol w:w="2941"/>
        <w:gridCol w:w="6913"/>
      </w:tblGrid>
      <w:tr w:rsidR="00D003D8" w:rsidRPr="004B4FAD">
        <w:trPr>
          <w:trHeight w:val="366"/>
        </w:trPr>
        <w:tc>
          <w:tcPr>
            <w:tcW w:w="2941" w:type="dxa"/>
            <w:tcBorders>
              <w:top w:val="single" w:sz="8"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I BENDROSIOS NUOSTATOS</w:t>
            </w:r>
          </w:p>
        </w:tc>
        <w:tc>
          <w:tcPr>
            <w:tcW w:w="6913" w:type="dxa"/>
            <w:tcBorders>
              <w:top w:val="single" w:sz="8" w:space="0" w:color="00000A"/>
              <w:bottom w:val="single" w:sz="8" w:space="0" w:color="00000A"/>
              <w:right w:val="single" w:sz="8" w:space="0" w:color="000001"/>
            </w:tcBorders>
            <w:shd w:val="clear" w:color="auto" w:fill="auto"/>
            <w:tcMar>
              <w:top w:w="0" w:type="dxa"/>
              <w:left w:w="108" w:type="dxa"/>
              <w:bottom w:w="0" w:type="dxa"/>
              <w:right w:w="108" w:type="dxa"/>
            </w:tcMar>
            <w:vAlign w:val="center"/>
          </w:tcPr>
          <w:p w:rsidR="00D003D8" w:rsidRPr="004B4FAD" w:rsidRDefault="005B61AF">
            <w:pPr>
              <w:pStyle w:val="Standard"/>
              <w:tabs>
                <w:tab w:val="left" w:pos="1293"/>
              </w:tabs>
              <w:jc w:val="both"/>
            </w:pPr>
            <w:r w:rsidRPr="004B4FAD">
              <w:rPr>
                <w:lang w:eastAsia="ar-SA"/>
              </w:rPr>
              <w:t>Šiame dokumente aprašoma Anykščių rajono savivaldybės strateginio 2018–2020 metų veiklos plano 5 programos „Palankios socialinės aplinkos kūrimas“ 5.1.3.02 priemonė „Neįgaliųjų socialinės integracijos projektų įgyvendinimas“ (toliau – Priemonė).</w:t>
            </w:r>
          </w:p>
        </w:tc>
      </w:tr>
      <w:tr w:rsidR="00D003D8" w:rsidRPr="004B4FAD">
        <w:trPr>
          <w:trHeight w:val="366"/>
        </w:trPr>
        <w:tc>
          <w:tcPr>
            <w:tcW w:w="2941" w:type="dxa"/>
            <w:tcBorders>
              <w:top w:val="single" w:sz="8"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pavadinimas</w:t>
            </w:r>
          </w:p>
        </w:tc>
        <w:tc>
          <w:tcPr>
            <w:tcW w:w="6913" w:type="dxa"/>
            <w:tcBorders>
              <w:top w:val="single" w:sz="8" w:space="0" w:color="00000A"/>
              <w:bottom w:val="single" w:sz="8" w:space="0" w:color="00000A"/>
              <w:right w:val="single" w:sz="8" w:space="0" w:color="000001"/>
            </w:tcBorders>
            <w:shd w:val="clear" w:color="auto" w:fill="auto"/>
            <w:tcMar>
              <w:top w:w="0" w:type="dxa"/>
              <w:left w:w="108" w:type="dxa"/>
              <w:bottom w:w="0" w:type="dxa"/>
              <w:right w:w="108" w:type="dxa"/>
            </w:tcMar>
            <w:vAlign w:val="center"/>
          </w:tcPr>
          <w:p w:rsidR="00D003D8" w:rsidRPr="004B4FAD" w:rsidRDefault="005B61AF">
            <w:pPr>
              <w:pStyle w:val="Standard"/>
              <w:tabs>
                <w:tab w:val="left" w:pos="1293"/>
              </w:tabs>
              <w:jc w:val="both"/>
              <w:rPr>
                <w:lang w:eastAsia="ar-SA"/>
              </w:rPr>
            </w:pPr>
            <w:r w:rsidRPr="004B4FAD">
              <w:rPr>
                <w:lang w:eastAsia="ar-SA"/>
              </w:rPr>
              <w:t>„Neįgaliųjų socialinės integracijos projektų įgyvendinimas“.</w:t>
            </w:r>
          </w:p>
        </w:tc>
      </w:tr>
      <w:tr w:rsidR="00D003D8" w:rsidRPr="004B4FAD">
        <w:trPr>
          <w:trHeight w:val="366"/>
        </w:trPr>
        <w:tc>
          <w:tcPr>
            <w:tcW w:w="2941" w:type="dxa"/>
            <w:tcBorders>
              <w:top w:val="single" w:sz="8"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bCs/>
                <w:lang w:eastAsia="ar-SA"/>
              </w:rPr>
            </w:pPr>
            <w:r w:rsidRPr="004B4FAD">
              <w:rPr>
                <w:b/>
                <w:bCs/>
                <w:lang w:eastAsia="ar-SA"/>
              </w:rPr>
              <w:t>Priemonės Nr.</w:t>
            </w:r>
          </w:p>
        </w:tc>
        <w:tc>
          <w:tcPr>
            <w:tcW w:w="6913" w:type="dxa"/>
            <w:tcBorders>
              <w:top w:val="single" w:sz="8"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5.1.3.02</w:t>
            </w:r>
          </w:p>
        </w:tc>
      </w:tr>
      <w:tr w:rsidR="00D003D8" w:rsidRPr="004B4FAD">
        <w:trPr>
          <w:trHeight w:val="366"/>
        </w:trPr>
        <w:tc>
          <w:tcPr>
            <w:tcW w:w="2941" w:type="dxa"/>
            <w:tcBorders>
              <w:top w:val="single" w:sz="8" w:space="0" w:color="00000A"/>
              <w:left w:val="single" w:sz="8" w:space="0" w:color="00000A"/>
              <w:bottom w:val="single" w:sz="4"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įgyvendinimo laikotarpis</w:t>
            </w:r>
          </w:p>
        </w:tc>
        <w:tc>
          <w:tcPr>
            <w:tcW w:w="6913" w:type="dxa"/>
            <w:tcBorders>
              <w:top w:val="single" w:sz="8" w:space="0" w:color="00000A"/>
              <w:bottom w:val="single" w:sz="4" w:space="0" w:color="00000A"/>
              <w:right w:val="single" w:sz="8" w:space="0" w:color="000001"/>
            </w:tcBorders>
            <w:shd w:val="clear" w:color="auto" w:fill="auto"/>
            <w:tcMar>
              <w:top w:w="0" w:type="dxa"/>
              <w:left w:w="108" w:type="dxa"/>
              <w:bottom w:w="0" w:type="dxa"/>
              <w:right w:w="108" w:type="dxa"/>
            </w:tcMar>
            <w:vAlign w:val="center"/>
          </w:tcPr>
          <w:p w:rsidR="00D003D8" w:rsidRPr="004B4FAD" w:rsidRDefault="005B61AF">
            <w:pPr>
              <w:pStyle w:val="Standard"/>
              <w:tabs>
                <w:tab w:val="left" w:pos="1293"/>
              </w:tabs>
              <w:jc w:val="both"/>
            </w:pPr>
            <w:r w:rsidRPr="004B4FAD">
              <w:rPr>
                <w:lang w:eastAsia="ar-SA"/>
              </w:rPr>
              <w:t>2018–2020 m.</w:t>
            </w:r>
          </w:p>
        </w:tc>
      </w:tr>
      <w:tr w:rsidR="00D003D8" w:rsidRPr="004B4FAD">
        <w:trPr>
          <w:trHeight w:val="335"/>
        </w:trPr>
        <w:tc>
          <w:tcPr>
            <w:tcW w:w="2941" w:type="dxa"/>
            <w:tcBorders>
              <w:top w:val="single" w:sz="4" w:space="0" w:color="00000A"/>
              <w:left w:val="single" w:sz="8" w:space="0" w:color="00000A"/>
              <w:bottom w:val="single" w:sz="4"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Asignavimų valdytojas</w:t>
            </w:r>
          </w:p>
        </w:tc>
        <w:tc>
          <w:tcPr>
            <w:tcW w:w="6913" w:type="dxa"/>
            <w:tcBorders>
              <w:top w:val="single" w:sz="4" w:space="0" w:color="00000A"/>
              <w:bottom w:val="single" w:sz="4"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Anykščių rajono savivaldybės administracijos direktorius (toliau – Administracijos direktorius).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bCs/>
                <w:lang w:eastAsia="ar-SA"/>
              </w:rPr>
            </w:pPr>
            <w:r w:rsidRPr="004B4FAD">
              <w:rPr>
                <w:b/>
                <w:bCs/>
                <w:lang w:eastAsia="ar-SA"/>
              </w:rPr>
              <w:t>Su priemonės įgyvendinimu susiję įstatymai ir kiti teisės aktai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jc w:val="both"/>
              <w:rPr>
                <w:lang w:eastAsia="ar-SA"/>
              </w:rPr>
            </w:pPr>
            <w:r w:rsidRPr="004B4FAD">
              <w:rPr>
                <w:lang w:eastAsia="ar-SA"/>
              </w:rPr>
              <w:t>Lietuvos Respublikos vietos savivaldos įstatymas.</w:t>
            </w:r>
          </w:p>
          <w:p w:rsidR="00D003D8" w:rsidRPr="004B4FAD" w:rsidRDefault="005B61AF">
            <w:pPr>
              <w:pStyle w:val="Standard"/>
              <w:jc w:val="both"/>
              <w:rPr>
                <w:lang w:eastAsia="ar-SA"/>
              </w:rPr>
            </w:pPr>
            <w:r w:rsidRPr="004B4FAD">
              <w:rPr>
                <w:lang w:eastAsia="ar-SA"/>
              </w:rPr>
              <w:t>Lietuvos Respublikos socialinių paslaugų įstatymas.</w:t>
            </w:r>
          </w:p>
          <w:p w:rsidR="00D003D8" w:rsidRPr="004B4FAD" w:rsidRDefault="005B61AF">
            <w:pPr>
              <w:pStyle w:val="Standard"/>
              <w:jc w:val="both"/>
              <w:rPr>
                <w:lang w:eastAsia="ar-SA"/>
              </w:rPr>
            </w:pPr>
            <w:r w:rsidRPr="004B4FAD">
              <w:rPr>
                <w:lang w:eastAsia="ar-SA"/>
              </w:rPr>
              <w:t>Lietuvos Respublikos neįgaliųjų socialinės integracijos įstatymas.</w:t>
            </w:r>
          </w:p>
          <w:p w:rsidR="00D003D8" w:rsidRPr="004B4FAD" w:rsidRDefault="005B61AF">
            <w:pPr>
              <w:pStyle w:val="Standard"/>
              <w:jc w:val="both"/>
              <w:rPr>
                <w:lang w:eastAsia="ar-SA"/>
              </w:rPr>
            </w:pPr>
            <w:r w:rsidRPr="004B4FAD">
              <w:rPr>
                <w:lang w:eastAsia="ar-SA"/>
              </w:rPr>
              <w:t>Anykščių rajono savivaldybės strateginis 2012-2019 metų plėtros planas, patvirtintas Anykščių rajono savivaldybės tarybos 2011 m. gruodžio 22 d. sprendimu Nr. TS-375.</w:t>
            </w:r>
          </w:p>
          <w:p w:rsidR="00D003D8" w:rsidRPr="004B4FAD" w:rsidRDefault="005B61AF">
            <w:pPr>
              <w:pStyle w:val="Standard"/>
              <w:tabs>
                <w:tab w:val="left" w:pos="1293"/>
              </w:tabs>
              <w:jc w:val="both"/>
            </w:pPr>
            <w:r w:rsidRPr="004B4FAD">
              <w:rPr>
                <w:lang w:eastAsia="ar-SA"/>
              </w:rPr>
              <w:t>Anykščių rajono savivaldybės strateginis 2018-2020 metų veiklos planas, patvirtintas Anykščių rajono savivaldy</w:t>
            </w:r>
            <w:r w:rsidR="003A53C5">
              <w:rPr>
                <w:lang w:eastAsia="ar-SA"/>
              </w:rPr>
              <w:t>bės tarybos 2018 m. sausio 25 d. sprendimu Nr. 1-TS-9</w:t>
            </w:r>
            <w:r w:rsidRPr="004B4FAD">
              <w:rPr>
                <w:lang w:eastAsia="ar-SA"/>
              </w:rPr>
              <w:t xml:space="preserve">.     </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vykdytojai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Anykščių rajono teritorijoje veikiančios neįgaliuosius atstovaujančios organizacijos bei įstaigos, įmonės, organizacijos, asociacijos, draugijos, teikiančios paslaugas Anykščių rajono neįgaliesiems.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koordinatorius</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Anykščių rajono savivaldybės administracijos Socialinės paramos skyrius (toliau – Socialinės paramos skyrius).</w:t>
            </w:r>
          </w:p>
        </w:tc>
      </w:tr>
      <w:tr w:rsidR="00D003D8" w:rsidRPr="004B4FAD">
        <w:trPr>
          <w:trHeight w:val="269"/>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II PRIEMONĖS PARENGIMO ARGUMENTAI</w:t>
            </w:r>
          </w:p>
          <w:p w:rsidR="00D003D8" w:rsidRPr="004B4FAD" w:rsidRDefault="00D003D8">
            <w:pPr>
              <w:pStyle w:val="Standard"/>
              <w:tabs>
                <w:tab w:val="left" w:pos="1293"/>
              </w:tabs>
              <w:rPr>
                <w:b/>
                <w:lang w:eastAsia="ar-SA"/>
              </w:rPr>
            </w:pP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pPr>
            <w:r w:rsidRPr="004B4FAD">
              <w:rPr>
                <w:lang w:eastAsia="ar-SA"/>
              </w:rPr>
              <w:t>Priemonė parengta siekiant įgyvendinti Anykščių rajono savivaldybės strateginio 2018-2020 metų veiklos plano 5 programos „Palankios socialinės aplinkos kūrimas“ 5.1 tikslo „Teikti ir plėsti socialinę paramą“ 5.1.1 uždavinį „Užtikrinti socialinių paslaugų kokybę ir prieinamumą“.</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III PRIEMONĖS APRAŠYMAS</w:t>
            </w:r>
          </w:p>
          <w:p w:rsidR="00D003D8" w:rsidRPr="004B4FAD" w:rsidRDefault="00D003D8">
            <w:pPr>
              <w:pStyle w:val="Standard"/>
              <w:tabs>
                <w:tab w:val="left" w:pos="1293"/>
              </w:tabs>
              <w:rPr>
                <w:lang w:eastAsia="ar-SA"/>
              </w:rPr>
            </w:pP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Priemonę sudaro: Anykščių rajono teritorijoje veikiančių neįgaliuosius atstovaujančių organizacijų bei įstaigų / įmonių / organizacijų / asociacijų / draugijų, teikiančių paslaugas Anykščių rajono neįgaliesiems, projektinės veiklos finansavimas (išskyrus projektus, finansuojamus pagal valstybinę Neįgaliųjų socialinės reabilitacijos paslaugų bendruomenėje programą).</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tikslas (-ai)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 xml:space="preserve">Sudaryti neįgaliesiems lygias galimybes ir gerinti neįgaliųjų socialinę integraciją bei mažinti socialinę atskirtį atstovaujant ir ginant neįgaliųjų teises, tolygiai plėtojant paslaugas neįgaliesiems bendruomenėje, didinant neįgaliųjų savarankiškumą, motyvaciją dirbti, užtikrinant neįgaliųjų dalyvavimą socialinėje kultūrinėje veikloje, į šį procesą įtraukiant neįgaliuosius atstovaujančias sveikatos, šveitimo, sporto ir kultūros įstaigas bei  kitas įstaigas, </w:t>
            </w:r>
            <w:r w:rsidRPr="004B4FAD">
              <w:rPr>
                <w:lang w:eastAsia="ar-SA"/>
              </w:rPr>
              <w:lastRenderedPageBreak/>
              <w:t>įmones organizacijas, asociacijas, draugijas.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lastRenderedPageBreak/>
              <w:t>Tikslo įgyvendinimo aprašymas</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pPr>
            <w:r w:rsidRPr="004B4FAD">
              <w:rPr>
                <w:lang w:eastAsia="ar-SA"/>
              </w:rPr>
              <w:t>Lygių galimybių sudarymas neįgaliesiems, neįgaliųjų socialinės integracijos gerinimas bei socialinės atskirties mažinimas, atstovaujant ir ginant neįgaliųjų teises, paslaugų neįgaliesiems bendruomenėje plėtra, neįgaliųjų savarankiškumo didinimas ir neįgaliųjų dalyvavimo socialinėje kultūrinėje veikloje užtikrinimas, įtraukiant neįgaliuosius atstovaujančias sveikatos, šveitimo, sporto ir kultūros įstaigas bei  kitas įstaigas, įmones organizacijas, asociacijas, draugijas.</w:t>
            </w:r>
          </w:p>
        </w:tc>
      </w:tr>
      <w:tr w:rsidR="00D003D8" w:rsidRPr="004B4FAD">
        <w:trPr>
          <w:trHeight w:val="32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b/>
                <w:lang w:eastAsia="ar-SA"/>
              </w:rPr>
            </w:pPr>
            <w:r w:rsidRPr="004B4FAD">
              <w:rPr>
                <w:b/>
                <w:lang w:eastAsia="ar-SA"/>
              </w:rPr>
              <w:t>Uždavinys Nr. 1</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Skatinti žmonių su negalia ir jų organizacijų veiklą.</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uždaviniui Nr. 1 pasiekti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0"/>
                <w:tab w:val="left" w:pos="851"/>
                <w:tab w:val="left" w:pos="1293"/>
              </w:tabs>
              <w:jc w:val="both"/>
              <w:rPr>
                <w:lang w:eastAsia="ar-SA"/>
              </w:rPr>
            </w:pPr>
            <w:r w:rsidRPr="004B4FAD">
              <w:rPr>
                <w:lang w:eastAsia="ar-SA"/>
              </w:rPr>
              <w:t>Finansuoti kokybiškai parengtus ir realiai įgyvendinamus įstaigų, įmonių, organizacijų projektus. Projektai finansuojami Administracijos direktoriaus nustatyta tvarka.</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b/>
                <w:lang w:eastAsia="ar-SA"/>
              </w:rPr>
            </w:pPr>
            <w:r w:rsidRPr="004B4FAD">
              <w:rPr>
                <w:b/>
                <w:lang w:eastAsia="ar-SA"/>
              </w:rPr>
              <w:t>Siekiami rezultatai: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Kasmet iš Anykščių rajono savivaldybės biudžeto lėšų finansuoti ne mažiau  kaip 2 projektus.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Rezultato vertinimo kriterijai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rsidP="00B819D7">
            <w:pPr>
              <w:pStyle w:val="Standard"/>
              <w:jc w:val="both"/>
              <w:rPr>
                <w:lang w:eastAsia="ar-SA"/>
              </w:rPr>
            </w:pPr>
            <w:r w:rsidRPr="004B4FAD">
              <w:rPr>
                <w:lang w:eastAsia="ar-SA"/>
              </w:rPr>
              <w:t xml:space="preserve">Finansuotų  </w:t>
            </w:r>
            <w:r w:rsidR="00B819D7">
              <w:rPr>
                <w:lang w:eastAsia="ar-SA"/>
              </w:rPr>
              <w:t xml:space="preserve">ir įgyvendintų </w:t>
            </w:r>
            <w:r w:rsidRPr="004B4FAD">
              <w:rPr>
                <w:lang w:eastAsia="ar-SA"/>
              </w:rPr>
              <w:t>projektų skaičius.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Uždavinys Nr. 2</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Remti Anykščių rajono neįgaliųjų organizacijas, atstovaujančias neįgaliuosius ir vykdančias neįgaliųjų socialinės integracijos programas bei teikiančias paslaugas neįgaliesiems.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uždaviniui Nr. 2 pasiekti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Finansuoti kokybiškai parengtus ir realiai įgyvendinamus įstaigų, įmonių, organizacijų projektus. Projektai finansuojami Administracijos direktoriaus nustatyta tvarka.</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Siekiami rezultatai: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Kasmet iš Anykščių rajono savivaldybės biudžeto lėšų finansuoti ne mažiau  kaip 2 projektus.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Rezultato vertinimo kriterijai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F335D2">
            <w:pPr>
              <w:pStyle w:val="Standard"/>
              <w:tabs>
                <w:tab w:val="left" w:pos="1293"/>
              </w:tabs>
              <w:jc w:val="both"/>
              <w:rPr>
                <w:lang w:eastAsia="ar-SA"/>
              </w:rPr>
            </w:pPr>
            <w:r>
              <w:rPr>
                <w:lang w:eastAsia="lt-LT"/>
              </w:rPr>
              <w:t>Finansuotų ir įgyvendintų projektų skaičius.</w:t>
            </w:r>
          </w:p>
        </w:tc>
      </w:tr>
      <w:tr w:rsidR="00D003D8" w:rsidRPr="004B4FAD">
        <w:trPr>
          <w:trHeight w:val="257"/>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Uždavinys Nr. 3</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Plėsti paslaugų neįgaliesiems bendruomenėje teikimą</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Priemonės uždaviniui Nr. 3 pasiekti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Finansuoti kokybiškai parengtus ir realiai įgyvendinamus įstaigų, įmonių, organizacijų projektus. Projektai finansuojami Administracijos direktoriaus nustatyta tvarka.</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Siekiami rezultatai: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Kasmet iš Anykščių rajono savivaldybės biudžeto lėšų finansuoti ne mažiau  kaip 3 projektus.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Rezultato vertinimo kriterijai</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F335D2" w:rsidRPr="004B4FAD" w:rsidRDefault="00F335D2" w:rsidP="00F335D2">
            <w:pPr>
              <w:pStyle w:val="Standard"/>
              <w:jc w:val="both"/>
              <w:rPr>
                <w:lang w:eastAsia="ar-SA"/>
              </w:rPr>
            </w:pPr>
            <w:r>
              <w:rPr>
                <w:lang w:eastAsia="lt-LT"/>
              </w:rPr>
              <w:t>Finansuotų ir įgyvendintų projektų skaičius.</w:t>
            </w:r>
          </w:p>
          <w:p w:rsidR="00D003D8" w:rsidRPr="004B4FAD" w:rsidRDefault="00D003D8">
            <w:pPr>
              <w:pStyle w:val="Standard"/>
              <w:tabs>
                <w:tab w:val="left" w:pos="1293"/>
              </w:tabs>
              <w:jc w:val="both"/>
              <w:rPr>
                <w:lang w:eastAsia="ar-SA"/>
              </w:rPr>
            </w:pP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IV PRIEMONĖS ĮGYVENDINIMAS</w:t>
            </w:r>
          </w:p>
          <w:p w:rsidR="00D003D8" w:rsidRPr="004B4FAD" w:rsidRDefault="00D003D8">
            <w:pPr>
              <w:pStyle w:val="Standard"/>
              <w:tabs>
                <w:tab w:val="left" w:pos="514"/>
              </w:tabs>
              <w:rPr>
                <w:b/>
                <w:lang w:eastAsia="ar-SA"/>
              </w:rPr>
            </w:pP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jc w:val="both"/>
              <w:rPr>
                <w:lang w:eastAsia="ar-SA"/>
              </w:rPr>
            </w:pPr>
            <w:r w:rsidRPr="004B4FAD">
              <w:rPr>
                <w:lang w:eastAsia="ar-SA"/>
              </w:rPr>
              <w:t>Priemonė įgyvendinama Administracijos direktoriaus nustatyta tvarka skiriant finansavimą Anykščių rajono teritorijoje veikiančių neįgaliuosius atstovaujančių organizacijų bei įstaigų / įmonių / organizacijų / asociacijų / draugijų, teikiančių paslaugas Anykščių rajono neįgaliesiems, pateiktiems projektams įgyvendinti.</w:t>
            </w:r>
          </w:p>
          <w:p w:rsidR="00D003D8" w:rsidRPr="004B4FAD" w:rsidRDefault="005B61AF">
            <w:pPr>
              <w:pStyle w:val="Standard"/>
              <w:jc w:val="both"/>
              <w:rPr>
                <w:lang w:eastAsia="ar-SA"/>
              </w:rPr>
            </w:pPr>
            <w:r w:rsidRPr="004B4FAD">
              <w:rPr>
                <w:lang w:eastAsia="ar-SA"/>
              </w:rPr>
              <w:t>Prioriteto tvarka finansuojamos šios veiklos sritys:</w:t>
            </w:r>
          </w:p>
          <w:p w:rsidR="00D003D8" w:rsidRPr="004B4FAD" w:rsidRDefault="005B61AF">
            <w:pPr>
              <w:pStyle w:val="Standard"/>
              <w:jc w:val="both"/>
              <w:rPr>
                <w:lang w:eastAsia="ar-SA"/>
              </w:rPr>
            </w:pPr>
            <w:r w:rsidRPr="004B4FAD">
              <w:rPr>
                <w:lang w:eastAsia="ar-SA"/>
              </w:rPr>
              <w:t>1. Pagal asociacijos atstovaujamų neįgaliųjų negalios pobūdį ir problemų specifiką teikiamos paslaugos: neįgaliųjų teisių atstovavimas; informavimas ir konsultavimas, neįgaliųjų ir jų šeimos narių švietimas (leidyba, konferencijų, seminarų organizavimas).</w:t>
            </w:r>
          </w:p>
          <w:p w:rsidR="00D003D8" w:rsidRPr="004B4FAD" w:rsidRDefault="005B61AF">
            <w:pPr>
              <w:pStyle w:val="Standard"/>
              <w:jc w:val="both"/>
              <w:rPr>
                <w:lang w:eastAsia="ar-SA"/>
              </w:rPr>
            </w:pPr>
            <w:r w:rsidRPr="004B4FAD">
              <w:rPr>
                <w:lang w:eastAsia="ar-SA"/>
              </w:rPr>
              <w:t>2. Neįgaliųjų savarankiškumo didinimas, organizuojant neįgaliųjų užimtumą ir įvairių įgūdžių formavimo mokymus (kompiuterinio raštingumo, pynimo, mezgimo ir kitus) bei taikant specialiąsias medicinos ir socialines priemones (slaugos priemonės; psichosocialinė reabilitacija; techninės pagalbos priemonės ir kitos).</w:t>
            </w:r>
          </w:p>
          <w:p w:rsidR="00D003D8" w:rsidRPr="004B4FAD" w:rsidRDefault="005B61AF">
            <w:pPr>
              <w:pStyle w:val="Standard"/>
              <w:jc w:val="both"/>
              <w:rPr>
                <w:lang w:eastAsia="ar-SA"/>
              </w:rPr>
            </w:pPr>
            <w:r w:rsidRPr="004B4FAD">
              <w:rPr>
                <w:lang w:eastAsia="ar-SA"/>
              </w:rPr>
              <w:lastRenderedPageBreak/>
              <w:t>3. Nuolatinio pobūdžio neįgaliųjų kultūrinė ir sportinė veikla (neįgaliųjų meno kolektyvų veikla; sporto užsiėmimai; kultūriniai bei sportiniai renginiai).</w:t>
            </w:r>
          </w:p>
          <w:p w:rsidR="00D003D8" w:rsidRPr="004B4FAD" w:rsidRDefault="005B61AF">
            <w:pPr>
              <w:pStyle w:val="Standard"/>
              <w:jc w:val="both"/>
              <w:rPr>
                <w:lang w:eastAsia="ar-SA"/>
              </w:rPr>
            </w:pPr>
            <w:r w:rsidRPr="004B4FAD">
              <w:rPr>
                <w:lang w:eastAsia="ar-SA"/>
              </w:rPr>
              <w:t>Prioritetas teikiamas:</w:t>
            </w:r>
          </w:p>
          <w:p w:rsidR="00D003D8" w:rsidRPr="004B4FAD" w:rsidRDefault="005B61AF">
            <w:pPr>
              <w:pStyle w:val="Standard"/>
              <w:jc w:val="both"/>
              <w:rPr>
                <w:lang w:eastAsia="ar-SA"/>
              </w:rPr>
            </w:pPr>
            <w:r w:rsidRPr="004B4FAD">
              <w:rPr>
                <w:lang w:eastAsia="ar-SA"/>
              </w:rPr>
              <w:t>1. Tęstiniams projektams.</w:t>
            </w:r>
          </w:p>
          <w:p w:rsidR="00D003D8" w:rsidRPr="004B4FAD" w:rsidRDefault="005B61AF">
            <w:pPr>
              <w:pStyle w:val="Standard"/>
              <w:jc w:val="both"/>
            </w:pPr>
            <w:r w:rsidRPr="004B4FAD">
              <w:rPr>
                <w:lang w:eastAsia="ar-SA"/>
              </w:rPr>
              <w:t>2. Projektams, skirtiems neįgaliųjų, kuriems Lietuvos Respublikos neįgaliųjų socialinės integracijos įstatymo nustatyta tvarka nustatytas sunkus ar vidutinis neįgalumo lygis, arba 0–40 procentų darbingumo lygis, arba didelis ar vidutinis specialiųjų poreikių lygis, poreikiams tenkinti.</w:t>
            </w:r>
          </w:p>
          <w:p w:rsidR="00D003D8" w:rsidRPr="004B4FAD" w:rsidRDefault="005B61AF">
            <w:pPr>
              <w:pStyle w:val="Standard"/>
              <w:tabs>
                <w:tab w:val="left" w:pos="1293"/>
              </w:tabs>
              <w:jc w:val="both"/>
              <w:rPr>
                <w:lang w:eastAsia="ar-SA"/>
              </w:rPr>
            </w:pPr>
            <w:r w:rsidRPr="004B4FAD">
              <w:rPr>
                <w:lang w:eastAsia="ar-SA"/>
              </w:rPr>
              <w:t>3. Projektams, kuriuose numatoma teikti paslaugas neįgaliesiems Anykščių rajono savivaldybės seniūnijose (ne mažiau kaip 3).</w:t>
            </w:r>
          </w:p>
          <w:p w:rsidR="00D003D8" w:rsidRPr="004B4FAD" w:rsidRDefault="005B61AF">
            <w:pPr>
              <w:pStyle w:val="Standard"/>
              <w:jc w:val="both"/>
              <w:rPr>
                <w:lang w:eastAsia="ar-SA"/>
              </w:rPr>
            </w:pPr>
            <w:r w:rsidRPr="004B4FAD">
              <w:rPr>
                <w:lang w:eastAsia="ar-SA"/>
              </w:rPr>
              <w:t>4. Projektams, kuriuose numatytos veiklos didina paslaugų prieinamumą bendruomenės lygmeniu ir gerina jų kokybę.</w:t>
            </w:r>
          </w:p>
          <w:p w:rsidR="00D003D8" w:rsidRPr="004B4FAD" w:rsidRDefault="005B61AF">
            <w:pPr>
              <w:pStyle w:val="Standard"/>
              <w:jc w:val="both"/>
              <w:rPr>
                <w:lang w:eastAsia="ar-SA"/>
              </w:rPr>
            </w:pPr>
            <w:r w:rsidRPr="004B4FAD">
              <w:rPr>
                <w:lang w:eastAsia="ar-SA"/>
              </w:rPr>
              <w:t>5. Projektams, kurie turi kitų finansavimo šaltinių lėšų.</w:t>
            </w:r>
          </w:p>
          <w:p w:rsidR="00D003D8" w:rsidRPr="004B4FAD" w:rsidRDefault="005B61AF">
            <w:pPr>
              <w:pStyle w:val="Standard"/>
              <w:jc w:val="both"/>
              <w:rPr>
                <w:lang w:eastAsia="ar-SA"/>
              </w:rPr>
            </w:pPr>
            <w:r w:rsidRPr="004B4FAD">
              <w:rPr>
                <w:lang w:eastAsia="ar-SA"/>
              </w:rPr>
              <w:t>Tiesioginiai projektų naudos gavėjai – neįgalieji ir jų šeimos nariai (tėvai (įtėviai), sutuoktinis, vaikai, broliai, seserys, globėjai, rūpintojai).</w:t>
            </w:r>
          </w:p>
          <w:p w:rsidR="00D003D8" w:rsidRPr="004B4FAD" w:rsidRDefault="005B61AF">
            <w:pPr>
              <w:pStyle w:val="Standard"/>
              <w:tabs>
                <w:tab w:val="left" w:pos="1293"/>
              </w:tabs>
              <w:jc w:val="both"/>
              <w:rPr>
                <w:lang w:eastAsia="ar-SA"/>
              </w:rPr>
            </w:pPr>
            <w:r w:rsidRPr="004B4FAD">
              <w:rPr>
                <w:lang w:eastAsia="ar-SA"/>
              </w:rPr>
              <w:t>Paraiškų priėmimo terminas – 20 kalendorinių dienų nuo konkurso paskelbimo datos. Konkursui pateiktus projektus vertina ir pasiūlymus dėl jų finansavimo Administracijos direktoriui teikia Administracijos direktoriaus įsakymu sudaryta Anykščių rajono savivaldybės socialinės srities projektų vertinimo komisija. Už priemonių, numatytų projektuose, organizavimą, įgyvendinimą ir lėšų tinkamą panaudojimą atsako priemonės vykdytojai</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lastRenderedPageBreak/>
              <w:t>V PRIEMONĖS VERTINIMAS IR ATSAKOMYBĖ</w:t>
            </w:r>
          </w:p>
          <w:p w:rsidR="00D003D8" w:rsidRPr="004B4FAD" w:rsidRDefault="00D003D8">
            <w:pPr>
              <w:pStyle w:val="Standard"/>
              <w:tabs>
                <w:tab w:val="left" w:pos="1293"/>
              </w:tabs>
              <w:rPr>
                <w:b/>
                <w:lang w:eastAsia="ar-SA"/>
              </w:rPr>
            </w:pP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6D3EF6">
            <w:pPr>
              <w:pStyle w:val="Standard"/>
              <w:jc w:val="both"/>
              <w:rPr>
                <w:lang w:eastAsia="ar-SA"/>
              </w:rPr>
            </w:pPr>
            <w:r>
              <w:rPr>
                <w:lang w:eastAsia="ar-SA"/>
              </w:rPr>
              <w:t>Už priemonės įgyvendinimą</w:t>
            </w:r>
            <w:r w:rsidR="005B61AF" w:rsidRPr="004B4FAD">
              <w:rPr>
                <w:lang w:eastAsia="ar-SA"/>
              </w:rPr>
              <w:t xml:space="preserve"> atsako Socialinės paramos skyrius. Už lėšų, skirtų įgyvendinti projektus, tinkamą panaudojimą atsako įstaigos, įmonės, organizacijos, asociacijos, draugijos, kurioms pagal sutartis skiriamos lėšos.</w:t>
            </w:r>
          </w:p>
          <w:p w:rsidR="00D003D8" w:rsidRPr="004B4FAD" w:rsidRDefault="005B61AF">
            <w:pPr>
              <w:pStyle w:val="Standard"/>
              <w:tabs>
                <w:tab w:val="left" w:pos="1293"/>
              </w:tabs>
              <w:jc w:val="both"/>
              <w:rPr>
                <w:lang w:eastAsia="ar-SA"/>
              </w:rPr>
            </w:pPr>
            <w:r w:rsidRPr="004B4FAD">
              <w:rPr>
                <w:lang w:eastAsia="ar-SA"/>
              </w:rPr>
              <w:t>Už priemonės lėšų apskaitą atsako Anykščių rajono savivaldybės administracijos Finansų ir apskaitos skyrius.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rPr>
                <w:b/>
                <w:lang w:eastAsia="ar-SA"/>
              </w:rPr>
            </w:pPr>
            <w:r w:rsidRPr="004B4FAD">
              <w:rPr>
                <w:b/>
                <w:lang w:eastAsia="ar-SA"/>
              </w:rPr>
              <w:t xml:space="preserve">VI PRIEMONĖS FINANSAVIMO ŠALTINIAI   </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tabs>
                <w:tab w:val="left" w:pos="1293"/>
              </w:tabs>
              <w:jc w:val="both"/>
              <w:rPr>
                <w:lang w:eastAsia="ar-SA"/>
              </w:rPr>
            </w:pPr>
            <w:r w:rsidRPr="004B4FAD">
              <w:rPr>
                <w:lang w:eastAsia="ar-SA"/>
              </w:rPr>
              <w:t>Anykščių rajono savivaldybės biudžeto lėšos.</w:t>
            </w:r>
          </w:p>
        </w:tc>
      </w:tr>
      <w:tr w:rsidR="00D003D8" w:rsidRPr="004B4FAD">
        <w:trPr>
          <w:trHeight w:val="450"/>
        </w:trPr>
        <w:tc>
          <w:tcPr>
            <w:tcW w:w="2941" w:type="dxa"/>
            <w:tcBorders>
              <w:top w:val="single" w:sz="4" w:space="0" w:color="00000A"/>
              <w:left w:val="single" w:sz="8" w:space="0" w:color="00000A"/>
              <w:bottom w:val="single" w:sz="8" w:space="0" w:color="00000A"/>
              <w:right w:val="single" w:sz="4" w:space="0" w:color="00000A"/>
            </w:tcBorders>
            <w:shd w:val="clear" w:color="auto" w:fill="auto"/>
            <w:tcMar>
              <w:top w:w="0" w:type="dxa"/>
              <w:left w:w="108" w:type="dxa"/>
              <w:bottom w:w="0" w:type="dxa"/>
              <w:right w:w="108" w:type="dxa"/>
            </w:tcMar>
          </w:tcPr>
          <w:p w:rsidR="00D003D8" w:rsidRPr="004B4FAD" w:rsidRDefault="005B61AF">
            <w:pPr>
              <w:pStyle w:val="Standard"/>
              <w:tabs>
                <w:tab w:val="left" w:pos="1293"/>
              </w:tabs>
            </w:pPr>
            <w:r w:rsidRPr="004B4FAD">
              <w:rPr>
                <w:b/>
                <w:bCs/>
                <w:lang w:eastAsia="ar-SA"/>
              </w:rPr>
              <w:t xml:space="preserve">VII </w:t>
            </w:r>
            <w:r w:rsidRPr="004B4FAD">
              <w:rPr>
                <w:b/>
                <w:lang w:eastAsia="ar-SA"/>
              </w:rPr>
              <w:t>BAIGIAMOSIOS NUOSTATOS</w:t>
            </w:r>
          </w:p>
        </w:tc>
        <w:tc>
          <w:tcPr>
            <w:tcW w:w="6913" w:type="dxa"/>
            <w:tcBorders>
              <w:top w:val="single" w:sz="4" w:space="0" w:color="00000A"/>
              <w:bottom w:val="single" w:sz="8" w:space="0" w:color="00000A"/>
              <w:right w:val="single" w:sz="8" w:space="0" w:color="000001"/>
            </w:tcBorders>
            <w:shd w:val="clear" w:color="auto" w:fill="auto"/>
            <w:tcMar>
              <w:top w:w="0" w:type="dxa"/>
              <w:left w:w="108" w:type="dxa"/>
              <w:bottom w:w="0" w:type="dxa"/>
              <w:right w:w="108" w:type="dxa"/>
            </w:tcMar>
          </w:tcPr>
          <w:p w:rsidR="00D003D8" w:rsidRPr="004B4FAD" w:rsidRDefault="005B61AF">
            <w:pPr>
              <w:pStyle w:val="Standard"/>
              <w:jc w:val="both"/>
              <w:rPr>
                <w:lang w:eastAsia="ar-SA"/>
              </w:rPr>
            </w:pPr>
            <w:r w:rsidRPr="004B4FAD">
              <w:rPr>
                <w:lang w:eastAsia="ar-SA"/>
              </w:rPr>
              <w:t>Dėl nepakankamo Priemonei įgyvendinti skirto finansavimo gali mažėti pasiekimų rodikliai.</w:t>
            </w:r>
          </w:p>
          <w:p w:rsidR="00D003D8" w:rsidRPr="004B4FAD" w:rsidRDefault="005B61AF">
            <w:pPr>
              <w:pStyle w:val="Standard"/>
              <w:tabs>
                <w:tab w:val="left" w:pos="1293"/>
              </w:tabs>
              <w:jc w:val="both"/>
              <w:rPr>
                <w:lang w:eastAsia="ar-SA"/>
              </w:rPr>
            </w:pPr>
            <w:r w:rsidRPr="004B4FAD">
              <w:rPr>
                <w:lang w:eastAsia="ar-SA"/>
              </w:rPr>
              <w:t>Šis aprašas tvirtinamas ir keičiamas Anykščių rajono savivaldybės tarybos sprendimu.</w:t>
            </w:r>
          </w:p>
        </w:tc>
      </w:tr>
    </w:tbl>
    <w:p w:rsidR="00D003D8" w:rsidRDefault="00D003D8">
      <w:pPr>
        <w:pStyle w:val="Standard"/>
      </w:pPr>
    </w:p>
    <w:p w:rsidR="003A53C5" w:rsidRPr="004B4FAD" w:rsidRDefault="003A53C5" w:rsidP="003A53C5">
      <w:pPr>
        <w:pStyle w:val="Standard"/>
        <w:jc w:val="center"/>
      </w:pPr>
      <w:bookmarkStart w:id="0" w:name="_GoBack"/>
      <w:bookmarkEnd w:id="0"/>
      <w:r>
        <w:t>___________________________</w:t>
      </w:r>
    </w:p>
    <w:sectPr w:rsidR="003A53C5" w:rsidRPr="004B4FAD" w:rsidSect="003A53C5">
      <w:pgSz w:w="11906" w:h="16838"/>
      <w:pgMar w:top="1134" w:right="567" w:bottom="1134" w:left="1701" w:header="567"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DBF" w:rsidRDefault="001C5DBF">
      <w:r>
        <w:separator/>
      </w:r>
    </w:p>
  </w:endnote>
  <w:endnote w:type="continuationSeparator" w:id="0">
    <w:p w:rsidR="001C5DBF" w:rsidRDefault="001C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Arial">
    <w:panose1 w:val="020B0604020202020204"/>
    <w:charset w:val="BA"/>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DBF" w:rsidRDefault="001C5DBF">
      <w:r>
        <w:rPr>
          <w:color w:val="000000"/>
        </w:rPr>
        <w:separator/>
      </w:r>
    </w:p>
  </w:footnote>
  <w:footnote w:type="continuationSeparator" w:id="0">
    <w:p w:rsidR="001C5DBF" w:rsidRDefault="001C5D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autoHyphenation/>
  <w:hyphenationZone w:val="396"/>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3D8"/>
    <w:rsid w:val="00004251"/>
    <w:rsid w:val="00190611"/>
    <w:rsid w:val="001C5DBF"/>
    <w:rsid w:val="00314BDC"/>
    <w:rsid w:val="003530C9"/>
    <w:rsid w:val="00354E54"/>
    <w:rsid w:val="003A53C5"/>
    <w:rsid w:val="004B4FAD"/>
    <w:rsid w:val="005B518B"/>
    <w:rsid w:val="005B61AF"/>
    <w:rsid w:val="006D3EF6"/>
    <w:rsid w:val="00B819D7"/>
    <w:rsid w:val="00C175FD"/>
    <w:rsid w:val="00D003D8"/>
    <w:rsid w:val="00F335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Lucida Sans"/>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pPr>
      <w:widowControl w:val="0"/>
      <w:suppressAutoHyphens/>
      <w:autoSpaceDN w:val="0"/>
      <w:textAlignment w:val="baseline"/>
    </w:pPr>
    <w:rPr>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styleId="Pavadinimas">
    <w:name w:val="Title"/>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customStyle="1" w:styleId="Paantrat">
    <w:name w:val="Paantraštė"/>
    <w:basedOn w:val="Pavadinimas"/>
    <w:next w:val="Textbody"/>
    <w:pPr>
      <w:jc w:val="center"/>
    </w:pPr>
    <w:rPr>
      <w:i/>
      <w:iCs/>
    </w:rPr>
  </w:style>
  <w:style w:type="paragraph" w:styleId="Sraas">
    <w:name w:val="List"/>
    <w:basedOn w:val="Textbody"/>
  </w:style>
  <w:style w:type="paragraph" w:styleId="Antrat">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155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5152</Words>
  <Characters>2937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Ieva</cp:lastModifiedBy>
  <cp:revision>3</cp:revision>
  <dcterms:created xsi:type="dcterms:W3CDTF">2018-03-30T08:02:00Z</dcterms:created>
  <dcterms:modified xsi:type="dcterms:W3CDTF">2018-03-30T08:21:00Z</dcterms:modified>
</cp:coreProperties>
</file>