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44CDE" w14:textId="77777777" w:rsidR="002148A3" w:rsidRDefault="002148A3">
      <w:pPr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</w:pPr>
    </w:p>
    <w:p w14:paraId="7C7663EA" w14:textId="33C9F240" w:rsidR="002148A3" w:rsidRPr="007811BF" w:rsidRDefault="002148A3" w:rsidP="002148A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Cs w:val="24"/>
          <w:lang w:eastAsia="lt-LT"/>
          <w14:ligatures w14:val="none"/>
        </w:rPr>
      </w:pPr>
      <w:r w:rsidRPr="007811BF">
        <w:rPr>
          <w:rFonts w:eastAsia="Times New Roman" w:cs="Times New Roman"/>
          <w:b/>
          <w:bCs/>
          <w:kern w:val="36"/>
          <w:szCs w:val="24"/>
          <w:lang w:eastAsia="lt-LT"/>
          <w14:ligatures w14:val="none"/>
        </w:rPr>
        <w:t>Ar taisyklingas žodžių junginys ko pasėkoje (</w:t>
      </w:r>
      <w:proofErr w:type="spellStart"/>
      <w:r w:rsidRPr="007811BF">
        <w:rPr>
          <w:rFonts w:eastAsia="Times New Roman" w:cs="Times New Roman"/>
          <w:b/>
          <w:bCs/>
          <w:kern w:val="36"/>
          <w:szCs w:val="24"/>
          <w:lang w:eastAsia="lt-LT"/>
          <w14:ligatures w14:val="none"/>
        </w:rPr>
        <w:t>pasekoje</w:t>
      </w:r>
      <w:proofErr w:type="spellEnd"/>
      <w:r w:rsidRPr="007811BF">
        <w:rPr>
          <w:rFonts w:eastAsia="Times New Roman" w:cs="Times New Roman"/>
          <w:b/>
          <w:bCs/>
          <w:kern w:val="36"/>
          <w:szCs w:val="24"/>
          <w:lang w:eastAsia="lt-LT"/>
          <w14:ligatures w14:val="none"/>
        </w:rPr>
        <w:t>)? (2026-08-05)</w:t>
      </w:r>
    </w:p>
    <w:p w14:paraId="61EA0AC3" w14:textId="065E4BE3" w:rsidR="002148A3" w:rsidRPr="007811BF" w:rsidRDefault="002148A3" w:rsidP="002148A3">
      <w:pPr>
        <w:rPr>
          <w:rFonts w:cs="Times New Roman"/>
        </w:rPr>
      </w:pPr>
      <w:r w:rsidRPr="007811BF">
        <w:rPr>
          <w:rFonts w:cs="Times New Roman"/>
        </w:rPr>
        <w:t xml:space="preserve">Ar dar išsprūsta žodžių junginys </w:t>
      </w:r>
      <w:r w:rsidRPr="007811BF">
        <w:rPr>
          <w:rFonts w:cs="Times New Roman"/>
          <w:b/>
          <w:bCs/>
        </w:rPr>
        <w:t xml:space="preserve">ko </w:t>
      </w:r>
      <w:proofErr w:type="spellStart"/>
      <w:r w:rsidRPr="007811BF">
        <w:rPr>
          <w:rFonts w:cs="Times New Roman"/>
          <w:b/>
          <w:bCs/>
        </w:rPr>
        <w:t>pasekoje</w:t>
      </w:r>
      <w:proofErr w:type="spellEnd"/>
      <w:r w:rsidRPr="007811BF">
        <w:rPr>
          <w:rFonts w:cs="Times New Roman"/>
          <w:b/>
          <w:bCs/>
        </w:rPr>
        <w:t xml:space="preserve"> (pasėkoje)</w:t>
      </w:r>
      <w:r w:rsidRPr="007811BF">
        <w:rPr>
          <w:rFonts w:cs="Times New Roman"/>
        </w:rPr>
        <w:t xml:space="preserve">? </w:t>
      </w:r>
    </w:p>
    <w:p w14:paraId="72112E82" w14:textId="77777777" w:rsidR="00FF6F5A" w:rsidRPr="007811BF" w:rsidRDefault="002148A3" w:rsidP="002148A3">
      <w:pPr>
        <w:shd w:val="clear" w:color="auto" w:fill="FFFFFF"/>
        <w:spacing w:after="225" w:line="240" w:lineRule="auto"/>
        <w:jc w:val="both"/>
        <w:rPr>
          <w:rFonts w:cs="Times New Roman"/>
        </w:rPr>
      </w:pPr>
      <w:r w:rsidRPr="007811BF">
        <w:rPr>
          <w:rFonts w:cs="Times New Roman"/>
        </w:rPr>
        <w:t>Bendrinėje lietuvių kalboje žodžio „</w:t>
      </w:r>
      <w:r w:rsidRPr="007811BF">
        <w:rPr>
          <w:rFonts w:cs="Times New Roman"/>
          <w:b/>
          <w:bCs/>
        </w:rPr>
        <w:t>paseka</w:t>
      </w:r>
      <w:r w:rsidRPr="007811BF">
        <w:rPr>
          <w:rFonts w:cs="Times New Roman"/>
        </w:rPr>
        <w:t>“ ar „</w:t>
      </w:r>
      <w:r w:rsidRPr="007811BF">
        <w:rPr>
          <w:rFonts w:cs="Times New Roman"/>
          <w:b/>
          <w:bCs/>
        </w:rPr>
        <w:t>pasėka</w:t>
      </w:r>
      <w:r w:rsidRPr="007811BF">
        <w:rPr>
          <w:rFonts w:cs="Times New Roman"/>
        </w:rPr>
        <w:t xml:space="preserve">“ nėra, tai </w:t>
      </w:r>
      <w:proofErr w:type="spellStart"/>
      <w:r w:rsidRPr="007811BF">
        <w:rPr>
          <w:rFonts w:cs="Times New Roman"/>
        </w:rPr>
        <w:t>neteiktinas</w:t>
      </w:r>
      <w:proofErr w:type="spellEnd"/>
      <w:r w:rsidRPr="007811BF">
        <w:rPr>
          <w:rFonts w:cs="Times New Roman"/>
        </w:rPr>
        <w:t xml:space="preserve"> vertinys.</w:t>
      </w:r>
      <w:r w:rsidR="00FF6F5A" w:rsidRPr="007811BF">
        <w:rPr>
          <w:rFonts w:cs="Times New Roman"/>
        </w:rPr>
        <w:t xml:space="preserve"> </w:t>
      </w:r>
      <w:r w:rsidR="00FF6F5A" w:rsidRPr="007811BF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Vartotini </w:t>
      </w:r>
      <w:proofErr w:type="spellStart"/>
      <w:r w:rsidR="00FF6F5A" w:rsidRPr="007811BF">
        <w:rPr>
          <w:rFonts w:eastAsia="Times New Roman" w:cs="Times New Roman"/>
          <w:kern w:val="0"/>
          <w:szCs w:val="24"/>
          <w:lang w:eastAsia="lt-LT"/>
          <w14:ligatures w14:val="none"/>
        </w:rPr>
        <w:t>prieveiksmiai</w:t>
      </w:r>
      <w:proofErr w:type="spellEnd"/>
      <w:r w:rsidR="00FF6F5A" w:rsidRPr="007811BF">
        <w:rPr>
          <w:rFonts w:eastAsia="Times New Roman" w:cs="Times New Roman"/>
          <w:kern w:val="0"/>
          <w:szCs w:val="24"/>
          <w:lang w:eastAsia="lt-LT"/>
          <w14:ligatures w14:val="none"/>
        </w:rPr>
        <w:t> </w:t>
      </w:r>
      <w:r w:rsidR="00FF6F5A" w:rsidRPr="007811BF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todėl, dėl to</w:t>
      </w:r>
      <w:r w:rsidR="00FF6F5A" w:rsidRPr="007811BF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.</w:t>
      </w:r>
      <w:r w:rsidR="00FF6F5A" w:rsidRPr="007811BF">
        <w:rPr>
          <w:rFonts w:ascii="albert-sans" w:eastAsia="Times New Roman" w:hAnsi="albert-sans" w:cs="Times New Roman"/>
          <w:b/>
          <w:bCs/>
          <w:kern w:val="0"/>
          <w:sz w:val="26"/>
          <w:szCs w:val="26"/>
          <w:lang w:eastAsia="lt-LT"/>
          <w14:ligatures w14:val="none"/>
        </w:rPr>
        <w:t> </w:t>
      </w:r>
      <w:r w:rsidR="00FF6F5A" w:rsidRPr="007811BF">
        <w:rPr>
          <w:rFonts w:cs="Times New Roman"/>
        </w:rPr>
        <w:t xml:space="preserve"> </w:t>
      </w:r>
    </w:p>
    <w:p w14:paraId="6DBDCE9C" w14:textId="284B7696" w:rsidR="002148A3" w:rsidRPr="007811BF" w:rsidRDefault="002148A3" w:rsidP="002148A3">
      <w:pPr>
        <w:shd w:val="clear" w:color="auto" w:fill="FFFFFF"/>
        <w:spacing w:after="225" w:line="240" w:lineRule="auto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7811BF">
        <w:rPr>
          <w:rFonts w:cs="Times New Roman"/>
        </w:rPr>
        <w:t xml:space="preserve">Dažniausiai sakant „ko (to) </w:t>
      </w:r>
      <w:proofErr w:type="spellStart"/>
      <w:r w:rsidRPr="007811BF">
        <w:rPr>
          <w:rFonts w:cs="Times New Roman"/>
        </w:rPr>
        <w:t>pasekoje</w:t>
      </w:r>
      <w:proofErr w:type="spellEnd"/>
      <w:r w:rsidRPr="007811BF">
        <w:rPr>
          <w:rFonts w:cs="Times New Roman"/>
        </w:rPr>
        <w:t xml:space="preserve"> (pasėkoje)“ turimas galvoje rezultatas, padarinys, išvada ar priežastis, pvz.: „Įvyko eismo įvykis, ko </w:t>
      </w:r>
      <w:proofErr w:type="spellStart"/>
      <w:r w:rsidRPr="007811BF">
        <w:rPr>
          <w:rFonts w:cs="Times New Roman"/>
          <w:i/>
          <w:iCs/>
        </w:rPr>
        <w:t>pasekoje</w:t>
      </w:r>
      <w:proofErr w:type="spellEnd"/>
      <w:r w:rsidRPr="007811BF">
        <w:rPr>
          <w:rFonts w:cs="Times New Roman"/>
        </w:rPr>
        <w:t xml:space="preserve"> susidarė didelės spūstys“, „</w:t>
      </w:r>
      <w:r w:rsidRPr="007811BF">
        <w:rPr>
          <w:rFonts w:eastAsia="Times New Roman" w:cs="Times New Roman"/>
          <w:kern w:val="0"/>
          <w:szCs w:val="24"/>
          <w:lang w:eastAsia="lt-LT"/>
          <w14:ligatures w14:val="none"/>
        </w:rPr>
        <w:t>Biudžete pritrūko lėšų, </w:t>
      </w:r>
      <w:r w:rsidRPr="007811BF">
        <w:rPr>
          <w:rFonts w:eastAsia="Times New Roman" w:cs="Times New Roman"/>
          <w:i/>
          <w:iCs/>
          <w:kern w:val="0"/>
          <w:szCs w:val="24"/>
          <w:lang w:eastAsia="lt-LT"/>
          <w14:ligatures w14:val="none"/>
        </w:rPr>
        <w:t>ko pasėkoje</w:t>
      </w:r>
      <w:r w:rsidRPr="007811BF">
        <w:rPr>
          <w:rFonts w:eastAsia="Times New Roman" w:cs="Times New Roman"/>
          <w:kern w:val="0"/>
          <w:szCs w:val="24"/>
          <w:lang w:eastAsia="lt-LT"/>
          <w14:ligatures w14:val="none"/>
        </w:rPr>
        <w:t> projekto nepavyko įgyvendinti.</w:t>
      </w:r>
      <w:r w:rsidRPr="007811BF">
        <w:rPr>
          <w:rFonts w:cs="Times New Roman"/>
        </w:rPr>
        <w:t>“. Tokius sakinius formuluokime taip: „Įvyko eismo įvykis, dėl to susidarė didelės spūstys“, „</w:t>
      </w:r>
      <w:r w:rsidRPr="007811BF">
        <w:rPr>
          <w:rFonts w:eastAsia="Times New Roman" w:cs="Times New Roman"/>
          <w:kern w:val="0"/>
          <w:szCs w:val="24"/>
          <w:lang w:eastAsia="lt-LT"/>
          <w14:ligatures w14:val="none"/>
        </w:rPr>
        <w:t>Biudžete pritrūko lėšų, todėl projekto nepavyko įgyvendinti.“.</w:t>
      </w:r>
    </w:p>
    <w:p w14:paraId="01E039DC" w14:textId="23B8DABC" w:rsidR="002148A3" w:rsidRPr="007811BF" w:rsidRDefault="002148A3" w:rsidP="002148A3">
      <w:r w:rsidRPr="007811BF">
        <w:t>Trumpiau ir paprasčiau!</w:t>
      </w:r>
    </w:p>
    <w:p w14:paraId="3740B2F0" w14:textId="77777777" w:rsidR="007811BF" w:rsidRPr="007811BF" w:rsidRDefault="007811BF" w:rsidP="002148A3"/>
    <w:p w14:paraId="52A33CE3" w14:textId="77777777" w:rsidR="007811BF" w:rsidRPr="007811BF" w:rsidRDefault="007811BF" w:rsidP="007811BF">
      <w:r w:rsidRPr="007811BF">
        <w:t>Šaltinis: </w:t>
      </w:r>
      <w:hyperlink r:id="rId4" w:tgtFrame="_blank" w:history="1">
        <w:r w:rsidRPr="007811BF">
          <w:rPr>
            <w:rStyle w:val="Hipersaitas"/>
            <w:color w:val="auto"/>
          </w:rPr>
          <w:t>www.vlkk.lt</w:t>
        </w:r>
      </w:hyperlink>
    </w:p>
    <w:p w14:paraId="5B63C461" w14:textId="77777777" w:rsidR="007811BF" w:rsidRPr="007811BF" w:rsidRDefault="007811BF" w:rsidP="007811BF">
      <w:pPr>
        <w:rPr>
          <w:i/>
          <w:iCs/>
        </w:rPr>
      </w:pPr>
      <w:r w:rsidRPr="007811BF">
        <w:rPr>
          <w:i/>
          <w:iCs/>
        </w:rPr>
        <w:t>Parengė kalbos tvarkytoja Inga Radzevičienė</w:t>
      </w:r>
    </w:p>
    <w:p w14:paraId="53D70F64" w14:textId="77777777" w:rsidR="002148A3" w:rsidRPr="007811BF" w:rsidRDefault="002148A3"/>
    <w:sectPr w:rsidR="002148A3" w:rsidRPr="007811B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lbert-sans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0BE"/>
    <w:rsid w:val="002148A3"/>
    <w:rsid w:val="007811BF"/>
    <w:rsid w:val="00836808"/>
    <w:rsid w:val="009C6270"/>
    <w:rsid w:val="00A83C61"/>
    <w:rsid w:val="00BE249E"/>
    <w:rsid w:val="00BF05A9"/>
    <w:rsid w:val="00D258D6"/>
    <w:rsid w:val="00E05992"/>
    <w:rsid w:val="00F27A0D"/>
    <w:rsid w:val="00FD40BE"/>
    <w:rsid w:val="00F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F26FF"/>
  <w15:chartTrackingRefBased/>
  <w15:docId w15:val="{0F9AF2DF-9E83-4AE7-94ED-63546648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D4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D4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D40B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D40B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D40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D40B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D40B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D40B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D40B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D40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D40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D40B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D40B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D40B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D40B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D40B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D40B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D40BE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D4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D4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D40B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D40B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D4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D40B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D40B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D40BE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D40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D40BE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D40BE"/>
    <w:rPr>
      <w:b/>
      <w:bCs/>
      <w:smallCaps/>
      <w:color w:val="2F5496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7811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lkk.lt/konsultacijos/8526-vieno-langelio-principas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534</Words>
  <Characters>305</Characters>
  <Application>Microsoft Office Word</Application>
  <DocSecurity>0</DocSecurity>
  <Lines>2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Kalbininkas</dc:creator>
  <cp:keywords/>
  <dc:description/>
  <cp:lastModifiedBy>Kalbininkas</cp:lastModifiedBy>
  <cp:revision>5</cp:revision>
  <dcterms:created xsi:type="dcterms:W3CDTF">2026-06-09T12:27:00Z</dcterms:created>
  <dcterms:modified xsi:type="dcterms:W3CDTF">2026-08-03T12:46:00Z</dcterms:modified>
</cp:coreProperties>
</file>