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101675E2" w:rsidR="001D5875" w:rsidRPr="001D5875" w:rsidRDefault="00943040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TRAUPIO</w:t>
      </w:r>
      <w:r w:rsidR="002E4D8B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7558C8E2" w:rsidR="004B36E3" w:rsidRDefault="00C959BF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9430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Traupio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6B20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6B20B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20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6B20B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345A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Traupio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345A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Nevėžio g. 9, Traupis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345A2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77535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345A21" w:rsidRPr="00345A2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daiva.tolusyte</w:t>
      </w:r>
      <w:hyperlink r:id="rId5" w:history="1">
        <w:r w:rsidR="006B35CC" w:rsidRPr="003110C8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. </w:t>
      </w:r>
      <w:r w:rsidR="004B36E3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.</w:t>
      </w:r>
    </w:p>
    <w:p w14:paraId="5DA423B8" w14:textId="77777777" w:rsidR="006E487A" w:rsidRPr="003110C8" w:rsidRDefault="006E487A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40C9CB13" w14:textId="6402104E" w:rsidR="00CB498D" w:rsidRDefault="00345A21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Traupio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380A4579" w14:textId="77777777" w:rsidR="006E487A" w:rsidRDefault="006E487A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8"/>
        <w:gridCol w:w="1984"/>
        <w:gridCol w:w="5102"/>
      </w:tblGrid>
      <w:tr w:rsidR="005A0BFC" w:rsidRPr="003270A2" w14:paraId="5738D337" w14:textId="77777777" w:rsidTr="005A0BFC">
        <w:tc>
          <w:tcPr>
            <w:tcW w:w="570" w:type="dxa"/>
            <w:shd w:val="clear" w:color="auto" w:fill="auto"/>
          </w:tcPr>
          <w:p w14:paraId="27A74C3B" w14:textId="77777777" w:rsidR="005A0BFC" w:rsidRPr="003270A2" w:rsidRDefault="005A0BFC" w:rsidP="00C6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824312C" w14:textId="77777777" w:rsidR="005A0BFC" w:rsidRPr="003270A2" w:rsidRDefault="005A0BFC" w:rsidP="00C6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78" w:type="dxa"/>
            <w:shd w:val="clear" w:color="auto" w:fill="auto"/>
          </w:tcPr>
          <w:p w14:paraId="7F7F5898" w14:textId="77777777" w:rsidR="005A0BFC" w:rsidRPr="003270A2" w:rsidRDefault="005A0BFC" w:rsidP="00C6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Seniūnaitijos pavadinimas</w:t>
            </w:r>
          </w:p>
        </w:tc>
        <w:tc>
          <w:tcPr>
            <w:tcW w:w="1984" w:type="dxa"/>
            <w:shd w:val="clear" w:color="auto" w:fill="auto"/>
          </w:tcPr>
          <w:p w14:paraId="5376C9D6" w14:textId="77777777" w:rsidR="005A0BFC" w:rsidRPr="003270A2" w:rsidRDefault="005A0BFC" w:rsidP="00C6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data/laikas</w:t>
            </w:r>
          </w:p>
        </w:tc>
        <w:tc>
          <w:tcPr>
            <w:tcW w:w="5102" w:type="dxa"/>
            <w:shd w:val="clear" w:color="auto" w:fill="auto"/>
          </w:tcPr>
          <w:p w14:paraId="0F29F215" w14:textId="77777777" w:rsidR="005A0BFC" w:rsidRPr="003270A2" w:rsidRDefault="005A0BFC" w:rsidP="00C6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vieta</w:t>
            </w:r>
          </w:p>
        </w:tc>
      </w:tr>
      <w:tr w:rsidR="005A0BFC" w:rsidRPr="003270A2" w14:paraId="7C9ED0FA" w14:textId="77777777" w:rsidTr="005A0BFC">
        <w:tc>
          <w:tcPr>
            <w:tcW w:w="570" w:type="dxa"/>
            <w:shd w:val="clear" w:color="auto" w:fill="auto"/>
          </w:tcPr>
          <w:p w14:paraId="3A0BB8AD" w14:textId="77777777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14:paraId="6EB89A90" w14:textId="0F15DEC4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Traupio</w:t>
            </w:r>
          </w:p>
        </w:tc>
        <w:tc>
          <w:tcPr>
            <w:tcW w:w="1984" w:type="dxa"/>
            <w:shd w:val="clear" w:color="auto" w:fill="auto"/>
          </w:tcPr>
          <w:p w14:paraId="3B0E7EB9" w14:textId="38E30D59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05527" w14:textId="14A92374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5102" w:type="dxa"/>
            <w:shd w:val="clear" w:color="auto" w:fill="auto"/>
          </w:tcPr>
          <w:p w14:paraId="116F79C2" w14:textId="0E7A6B32" w:rsidR="005A0BFC" w:rsidRPr="003270A2" w:rsidRDefault="00D271F1" w:rsidP="00C6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A0BFC">
              <w:rPr>
                <w:rFonts w:ascii="Times New Roman" w:hAnsi="Times New Roman" w:cs="Times New Roman"/>
                <w:sz w:val="24"/>
                <w:szCs w:val="24"/>
              </w:rPr>
              <w:t>endruomenės salytėje, adresu Nevėžio g. 9, Traupio mstl.</w:t>
            </w:r>
          </w:p>
        </w:tc>
      </w:tr>
      <w:tr w:rsidR="005A0BFC" w:rsidRPr="003270A2" w14:paraId="3D1E87B0" w14:textId="77777777" w:rsidTr="005A0BFC">
        <w:tc>
          <w:tcPr>
            <w:tcW w:w="570" w:type="dxa"/>
            <w:shd w:val="clear" w:color="auto" w:fill="auto"/>
          </w:tcPr>
          <w:p w14:paraId="73C40E4A" w14:textId="77777777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14:paraId="4365164F" w14:textId="74F6ECDC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Levaniškių</w:t>
            </w:r>
          </w:p>
        </w:tc>
        <w:tc>
          <w:tcPr>
            <w:tcW w:w="1984" w:type="dxa"/>
            <w:shd w:val="clear" w:color="auto" w:fill="auto"/>
          </w:tcPr>
          <w:p w14:paraId="18159E0F" w14:textId="50B83B25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05D5242" w14:textId="77777777" w:rsidR="005A0BFC" w:rsidRPr="003270A2" w:rsidRDefault="005A0BFC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5102" w:type="dxa"/>
            <w:shd w:val="clear" w:color="auto" w:fill="auto"/>
          </w:tcPr>
          <w:p w14:paraId="67297947" w14:textId="1AB7D832" w:rsidR="005A0BFC" w:rsidRPr="003270A2" w:rsidRDefault="00D271F1" w:rsidP="00C6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Bendruomenės namuose, adresu Liepų g. 5 Levaniškių k.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448F6"/>
    <w:rsid w:val="00161F4A"/>
    <w:rsid w:val="001D5875"/>
    <w:rsid w:val="001F3D67"/>
    <w:rsid w:val="002671D8"/>
    <w:rsid w:val="002E4D8B"/>
    <w:rsid w:val="003110C8"/>
    <w:rsid w:val="003270A2"/>
    <w:rsid w:val="00345A21"/>
    <w:rsid w:val="00426EB4"/>
    <w:rsid w:val="00440F3C"/>
    <w:rsid w:val="004843D8"/>
    <w:rsid w:val="004B36E3"/>
    <w:rsid w:val="005A0BFC"/>
    <w:rsid w:val="005C10B8"/>
    <w:rsid w:val="005C7685"/>
    <w:rsid w:val="005F2C06"/>
    <w:rsid w:val="00617B8C"/>
    <w:rsid w:val="006A20D8"/>
    <w:rsid w:val="006B20B2"/>
    <w:rsid w:val="006B35CC"/>
    <w:rsid w:val="006E487A"/>
    <w:rsid w:val="008D0271"/>
    <w:rsid w:val="00923320"/>
    <w:rsid w:val="00943040"/>
    <w:rsid w:val="009C2E05"/>
    <w:rsid w:val="009C3DCA"/>
    <w:rsid w:val="00C859C0"/>
    <w:rsid w:val="00C959BF"/>
    <w:rsid w:val="00CB498D"/>
    <w:rsid w:val="00D271F1"/>
    <w:rsid w:val="00DD7808"/>
    <w:rsid w:val="00E22F98"/>
    <w:rsid w:val="00E34F9C"/>
    <w:rsid w:val="00EB107B"/>
    <w:rsid w:val="00F47CE4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6</cp:revision>
  <cp:lastPrinted>2023-09-04T11:13:00Z</cp:lastPrinted>
  <dcterms:created xsi:type="dcterms:W3CDTF">2023-09-05T10:36:00Z</dcterms:created>
  <dcterms:modified xsi:type="dcterms:W3CDTF">2023-09-05T12:48:00Z</dcterms:modified>
</cp:coreProperties>
</file>