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9DA" w:rsidRPr="006739DA" w:rsidRDefault="006739DA" w:rsidP="006739DA">
      <w:pPr>
        <w:spacing w:before="100" w:beforeAutospacing="1" w:after="100" w:afterAutospacing="1" w:line="240" w:lineRule="auto"/>
        <w:outlineLvl w:val="0"/>
        <w:rPr>
          <w:rFonts w:eastAsia="Times New Roman" w:cs="Times New Roman"/>
          <w:b/>
          <w:bCs/>
          <w:kern w:val="36"/>
          <w:sz w:val="32"/>
          <w:szCs w:val="32"/>
          <w:lang w:eastAsia="lt-LT"/>
        </w:rPr>
      </w:pPr>
      <w:r w:rsidRPr="006739DA">
        <w:rPr>
          <w:rFonts w:eastAsia="Times New Roman" w:cs="Times New Roman"/>
          <w:b/>
          <w:bCs/>
          <w:kern w:val="36"/>
          <w:sz w:val="32"/>
          <w:szCs w:val="32"/>
          <w:lang w:eastAsia="lt-LT"/>
        </w:rPr>
        <w:t>Kaip elgtis, jei atsitiktų avarija atominėje elektrinėje</w:t>
      </w:r>
    </w:p>
    <w:p w:rsidR="006739DA" w:rsidRPr="006739DA" w:rsidRDefault="006739DA" w:rsidP="006739DA">
      <w:p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Įvykus avarijai atominėje elektrinėje gyventojai būtų informuoti trumpaisiais pranešimais į mobiliuosius telefonus ir sirenų kauksmu, o vėliau per radiją ir televiziją gautų tikslią informaciją ir patarimus, kaip elgtis. Valstybės ir savivaldybių institucijos yra parengusios planus, pagal kuriuos būtų organizuojama gyventojų apsauga, tačiau gyventojai ir patys turėtų rūpintis savo saugumu ir žinoti, kaip elgtis tokios avarijos atveju. Primename, kad gyventojai turėtų pasirūpinti savimi ir artimaisiais bent 72 val.</w:t>
      </w:r>
    </w:p>
    <w:p w:rsidR="006739DA" w:rsidRPr="006739DA" w:rsidRDefault="004074C3" w:rsidP="006739DA">
      <w:pPr>
        <w:spacing w:before="100" w:beforeAutospacing="1" w:after="100" w:afterAutospacing="1" w:line="240" w:lineRule="auto"/>
        <w:jc w:val="both"/>
        <w:rPr>
          <w:rFonts w:eastAsia="Times New Roman" w:cs="Times New Roman"/>
          <w:szCs w:val="24"/>
          <w:lang w:eastAsia="lt-LT"/>
        </w:rPr>
      </w:pPr>
      <w:hyperlink r:id="rId7" w:history="1">
        <w:r w:rsidR="006739DA" w:rsidRPr="006739DA">
          <w:rPr>
            <w:rFonts w:eastAsia="Times New Roman" w:cs="Times New Roman"/>
            <w:b/>
            <w:bCs/>
            <w:color w:val="0000FF"/>
            <w:szCs w:val="24"/>
            <w:u w:val="single"/>
            <w:lang w:eastAsia="lt-LT"/>
          </w:rPr>
          <w:t> </w:t>
        </w:r>
      </w:hyperlink>
      <w:r w:rsidR="006739DA" w:rsidRPr="006739DA">
        <w:rPr>
          <w:rFonts w:eastAsia="Times New Roman" w:cs="Times New Roman"/>
          <w:szCs w:val="24"/>
          <w:lang w:eastAsia="lt-LT"/>
        </w:rPr>
        <w:t>Žemiau pateikiami patarimai, kuriais pasinaudodami galite apsaugoti save, savo šeimą ir turtą nuo atominės elektrinės avarijos padarinių.</w:t>
      </w:r>
    </w:p>
    <w:p w:rsidR="006739DA" w:rsidRPr="006739DA" w:rsidRDefault="006739DA" w:rsidP="006739DA">
      <w:p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b/>
          <w:bCs/>
          <w:szCs w:val="24"/>
          <w:lang w:eastAsia="lt-LT"/>
        </w:rPr>
        <w:t>Prieš atominės elektrinės avariją</w:t>
      </w:r>
    </w:p>
    <w:p w:rsidR="006739DA" w:rsidRPr="006739DA" w:rsidRDefault="006739DA" w:rsidP="006739DA">
      <w:pPr>
        <w:numPr>
          <w:ilvl w:val="0"/>
          <w:numId w:val="1"/>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Pasiruoškite maisto ir vandens atsargų trims paroms, jei būtų rekomenduojama slėptis namuose;</w:t>
      </w:r>
    </w:p>
    <w:p w:rsidR="006739DA" w:rsidRPr="006739DA" w:rsidRDefault="006739DA" w:rsidP="006739DA">
      <w:pPr>
        <w:numPr>
          <w:ilvl w:val="0"/>
          <w:numId w:val="1"/>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 xml:space="preserve">Norėdami gauti laiku ir konkrečią informaciją apie jūsų gyvenamojoje vietoje galintį kilti pavojų, nusistatykite </w:t>
      </w:r>
      <w:hyperlink r:id="rId8" w:history="1">
        <w:r w:rsidRPr="006739DA">
          <w:rPr>
            <w:rFonts w:eastAsia="Times New Roman" w:cs="Times New Roman"/>
            <w:color w:val="0000FF"/>
            <w:szCs w:val="24"/>
            <w:u w:val="single"/>
            <w:lang w:eastAsia="lt-LT"/>
          </w:rPr>
          <w:t>savo telefonus</w:t>
        </w:r>
      </w:hyperlink>
      <w:r w:rsidRPr="006739DA">
        <w:rPr>
          <w:rFonts w:eastAsia="Times New Roman" w:cs="Times New Roman"/>
          <w:szCs w:val="24"/>
          <w:lang w:eastAsia="lt-LT"/>
        </w:rPr>
        <w:t xml:space="preserve"> taip, kad gautumėte </w:t>
      </w:r>
      <w:hyperlink r:id="rId9" w:history="1">
        <w:r w:rsidRPr="006739DA">
          <w:rPr>
            <w:rFonts w:eastAsia="Times New Roman" w:cs="Times New Roman"/>
            <w:color w:val="0000FF"/>
            <w:szCs w:val="24"/>
            <w:u w:val="single"/>
            <w:lang w:eastAsia="lt-LT"/>
          </w:rPr>
          <w:t>perspėjimo pranešimus</w:t>
        </w:r>
      </w:hyperlink>
      <w:r w:rsidRPr="006739DA">
        <w:rPr>
          <w:rFonts w:eastAsia="Times New Roman" w:cs="Times New Roman"/>
          <w:szCs w:val="24"/>
          <w:lang w:eastAsia="lt-LT"/>
        </w:rPr>
        <w:t>;</w:t>
      </w:r>
    </w:p>
    <w:p w:rsidR="006739DA" w:rsidRPr="006739DA" w:rsidRDefault="006739DA" w:rsidP="006739DA">
      <w:pPr>
        <w:numPr>
          <w:ilvl w:val="0"/>
          <w:numId w:val="1"/>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Įsigykite respiratorių arba dujokaukę, stabiliojo kalio jodido tablečių visiems šeimos nariams, jų galite teirautis vaistinėse;</w:t>
      </w:r>
    </w:p>
    <w:p w:rsidR="006739DA" w:rsidRPr="006739DA" w:rsidRDefault="006739DA" w:rsidP="006739DA">
      <w:pPr>
        <w:numPr>
          <w:ilvl w:val="0"/>
          <w:numId w:val="1"/>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Pasirenkite „</w:t>
      </w:r>
      <w:hyperlink r:id="rId10" w:history="1">
        <w:r w:rsidRPr="006739DA">
          <w:rPr>
            <w:rFonts w:eastAsia="Times New Roman" w:cs="Times New Roman"/>
            <w:color w:val="0000FF"/>
            <w:szCs w:val="24"/>
            <w:u w:val="single"/>
            <w:lang w:eastAsia="lt-LT"/>
          </w:rPr>
          <w:t>Šeimos planą</w:t>
        </w:r>
      </w:hyperlink>
      <w:r w:rsidRPr="006739DA">
        <w:rPr>
          <w:rFonts w:eastAsia="Times New Roman" w:cs="Times New Roman"/>
          <w:szCs w:val="24"/>
          <w:lang w:eastAsia="lt-LT"/>
        </w:rPr>
        <w:t>“;</w:t>
      </w:r>
    </w:p>
    <w:p w:rsidR="006739DA" w:rsidRDefault="006739DA" w:rsidP="006739DA">
      <w:pPr>
        <w:numPr>
          <w:ilvl w:val="0"/>
          <w:numId w:val="1"/>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 xml:space="preserve">Jeigu gyvenate 30 km spinduliu nuo Baltarusijos arba Ignalinos atominių elektrinių, pasiruoškite evakavimui. Rekomenduojamas daiktų sąrašas pateikiamas </w:t>
      </w:r>
      <w:hyperlink r:id="rId11" w:history="1">
        <w:r w:rsidRPr="006739DA">
          <w:rPr>
            <w:rFonts w:eastAsia="Times New Roman" w:cs="Times New Roman"/>
            <w:color w:val="0000FF"/>
            <w:szCs w:val="24"/>
            <w:u w:val="single"/>
            <w:lang w:eastAsia="lt-LT"/>
          </w:rPr>
          <w:t>čia</w:t>
        </w:r>
      </w:hyperlink>
      <w:r w:rsidRPr="006739DA">
        <w:rPr>
          <w:rFonts w:eastAsia="Times New Roman" w:cs="Times New Roman"/>
          <w:szCs w:val="24"/>
          <w:lang w:eastAsia="lt-LT"/>
        </w:rPr>
        <w:t xml:space="preserve">. Gyventojai, įsikūrę 5 km spinduliu apie atominę elektrinę, būtų evakuoti vos tik kiltų avarijos grėsmė, nesvarbu, ar avarija tikrai įvyks, ar pavyks jos išvengti. Jei gyvenate 30–100 km spinduliu nuo atominės elektrinės, gali prireikti laikinai persikelti į kitą gyvenamąją vietą. Savo gyvenamosios vietos atstumą iki Baltarusijos arba Ignalinos atominių elektrinių galite nusistatyti </w:t>
      </w:r>
      <w:hyperlink r:id="rId12" w:tgtFrame="_blank" w:history="1">
        <w:r w:rsidRPr="006739DA">
          <w:rPr>
            <w:rFonts w:eastAsia="Times New Roman" w:cs="Times New Roman"/>
            <w:color w:val="0000FF"/>
            <w:szCs w:val="24"/>
            <w:u w:val="single"/>
            <w:lang w:eastAsia="lt-LT"/>
          </w:rPr>
          <w:t>čia</w:t>
        </w:r>
      </w:hyperlink>
      <w:r w:rsidRPr="006739DA">
        <w:rPr>
          <w:rFonts w:eastAsia="Times New Roman" w:cs="Times New Roman"/>
          <w:szCs w:val="24"/>
          <w:lang w:eastAsia="lt-LT"/>
        </w:rPr>
        <w:t>.</w:t>
      </w:r>
      <w:r>
        <w:rPr>
          <w:rFonts w:eastAsia="Times New Roman" w:cs="Times New Roman"/>
          <w:szCs w:val="24"/>
          <w:lang w:eastAsia="lt-LT"/>
        </w:rPr>
        <w:t xml:space="preserve"> </w:t>
      </w:r>
    </w:p>
    <w:p w:rsidR="006739DA" w:rsidRPr="006739DA" w:rsidRDefault="006739DA" w:rsidP="006739DA">
      <w:pPr>
        <w:spacing w:before="100" w:beforeAutospacing="1" w:after="100" w:afterAutospacing="1" w:line="240" w:lineRule="auto"/>
        <w:ind w:left="360"/>
        <w:jc w:val="both"/>
        <w:rPr>
          <w:rFonts w:eastAsia="Times New Roman" w:cs="Times New Roman"/>
          <w:szCs w:val="24"/>
          <w:lang w:eastAsia="lt-LT"/>
        </w:rPr>
      </w:pPr>
    </w:p>
    <w:p w:rsidR="006739DA" w:rsidRPr="006739DA" w:rsidRDefault="006739DA" w:rsidP="006739DA">
      <w:p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b/>
          <w:bCs/>
          <w:szCs w:val="24"/>
          <w:lang w:eastAsia="lt-LT"/>
        </w:rPr>
        <w:t>Atominės elektrinės avarijos metu</w:t>
      </w:r>
    </w:p>
    <w:p w:rsidR="006739DA" w:rsidRPr="006739DA" w:rsidRDefault="006739DA" w:rsidP="006739DA">
      <w:p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Jei dėl avarijos atominėje elektrinėje jūsų gyvenamojoje vietoje iškiltų radiacijos pavojus, būtų įjungta Gyventojų perspėjimo ir informavimo sistema. Tiksli informacija ir patarimai, kaip elgtis būtų transliuojami ir per radiją bei televiziją.</w:t>
      </w:r>
    </w:p>
    <w:p w:rsidR="006739DA" w:rsidRPr="006739DA" w:rsidRDefault="006739DA" w:rsidP="006739DA">
      <w:pPr>
        <w:numPr>
          <w:ilvl w:val="0"/>
          <w:numId w:val="2"/>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Atidžiai išklausykite informaciją per radiją ir televiziją;</w:t>
      </w:r>
    </w:p>
    <w:p w:rsidR="006739DA" w:rsidRPr="006739DA" w:rsidRDefault="006739DA" w:rsidP="006739DA">
      <w:pPr>
        <w:numPr>
          <w:ilvl w:val="0"/>
          <w:numId w:val="2"/>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b/>
          <w:bCs/>
          <w:szCs w:val="24"/>
          <w:lang w:eastAsia="lt-LT"/>
        </w:rPr>
        <w:t>Jei jums patariama likti patalpose:</w:t>
      </w:r>
      <w:r w:rsidRPr="006739DA">
        <w:rPr>
          <w:rFonts w:eastAsia="Times New Roman" w:cs="Times New Roman"/>
          <w:szCs w:val="24"/>
          <w:lang w:eastAsia="lt-LT"/>
        </w:rPr>
        <w:t xml:space="preserve"> </w:t>
      </w:r>
      <w:r w:rsidRPr="006739DA">
        <w:rPr>
          <w:rFonts w:eastAsia="Times New Roman" w:cs="Times New Roman"/>
          <w:b/>
          <w:bCs/>
          <w:szCs w:val="24"/>
          <w:lang w:eastAsia="lt-LT"/>
        </w:rPr>
        <w:t>pirmiausia reikės užsandarinti būstą.</w:t>
      </w:r>
      <w:r w:rsidRPr="006739DA">
        <w:rPr>
          <w:rFonts w:eastAsia="Times New Roman" w:cs="Times New Roman"/>
          <w:szCs w:val="24"/>
          <w:lang w:eastAsia="lt-LT"/>
        </w:rPr>
        <w:t xml:space="preserve"> Uždarykite duris, langus ir orlaides. Uždenkite dūmtraukius, vėdinimo ir kitas angas. Nepamirškite ir balkonų durų. Viską sandariai uždarę, langus ir duris apklijuokite popieriaus ar apsauginėmis </w:t>
      </w:r>
      <w:r w:rsidRPr="006739DA">
        <w:rPr>
          <w:rFonts w:eastAsia="Times New Roman" w:cs="Times New Roman"/>
          <w:szCs w:val="24"/>
          <w:lang w:eastAsia="lt-LT"/>
        </w:rPr>
        <w:lastRenderedPageBreak/>
        <w:t>juostelėmis. Plastikiniai langai bei balkonų durys labai sandarūs, jų papildomai sandarinti nereikia;</w:t>
      </w:r>
    </w:p>
    <w:p w:rsidR="006739DA" w:rsidRPr="006739DA" w:rsidRDefault="006739DA" w:rsidP="006739DA">
      <w:pPr>
        <w:numPr>
          <w:ilvl w:val="0"/>
          <w:numId w:val="2"/>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b/>
          <w:bCs/>
          <w:szCs w:val="24"/>
          <w:lang w:eastAsia="lt-LT"/>
        </w:rPr>
        <w:t>Rekomenduojama slėptis namo rūsyje</w:t>
      </w:r>
      <w:r w:rsidRPr="006739DA">
        <w:rPr>
          <w:rFonts w:eastAsia="Times New Roman" w:cs="Times New Roman"/>
          <w:szCs w:val="24"/>
          <w:lang w:eastAsia="lt-LT"/>
        </w:rPr>
        <w:t>, tačiau, jei jo nėra, tuomet reikėtų laikytis pastato vidurio, stengtis būti toliau nuo išorinių pastato sienų ar pastogės. Nepamirškite kartu pasiimti naminių gyvūnų;</w:t>
      </w:r>
    </w:p>
    <w:p w:rsidR="006739DA" w:rsidRPr="006739DA" w:rsidRDefault="006739DA" w:rsidP="006739DA">
      <w:pPr>
        <w:numPr>
          <w:ilvl w:val="0"/>
          <w:numId w:val="2"/>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Vartokite stabiliojo kalio jodido tabletes, jei toks nurodymas duotas;</w:t>
      </w:r>
    </w:p>
    <w:p w:rsidR="006739DA" w:rsidRPr="006739DA" w:rsidRDefault="006739DA" w:rsidP="006739DA">
      <w:pPr>
        <w:numPr>
          <w:ilvl w:val="0"/>
          <w:numId w:val="2"/>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b/>
          <w:bCs/>
          <w:szCs w:val="24"/>
          <w:lang w:eastAsia="lt-LT"/>
        </w:rPr>
        <w:t>Laikykite įjungę radiją ir televizorių</w:t>
      </w:r>
      <w:r w:rsidRPr="006739DA">
        <w:rPr>
          <w:rFonts w:eastAsia="Times New Roman" w:cs="Times New Roman"/>
          <w:szCs w:val="24"/>
          <w:lang w:eastAsia="lt-LT"/>
        </w:rPr>
        <w:t>, nes jums nuolat bus teikiama naujausia informacija bei rekomendacijos, kaip elgtis.</w:t>
      </w:r>
    </w:p>
    <w:p w:rsidR="004074C3" w:rsidRDefault="004074C3" w:rsidP="006739DA">
      <w:pPr>
        <w:spacing w:before="100" w:beforeAutospacing="1" w:after="100" w:afterAutospacing="1" w:line="240" w:lineRule="auto"/>
        <w:jc w:val="both"/>
        <w:rPr>
          <w:rFonts w:eastAsia="Times New Roman" w:cs="Times New Roman"/>
          <w:b/>
          <w:bCs/>
          <w:szCs w:val="24"/>
          <w:lang w:eastAsia="lt-LT"/>
        </w:rPr>
      </w:pPr>
    </w:p>
    <w:p w:rsidR="006739DA" w:rsidRPr="006739DA" w:rsidRDefault="006739DA" w:rsidP="006739DA">
      <w:pPr>
        <w:spacing w:before="100" w:beforeAutospacing="1" w:after="100" w:afterAutospacing="1" w:line="240" w:lineRule="auto"/>
        <w:jc w:val="both"/>
        <w:rPr>
          <w:rFonts w:eastAsia="Times New Roman" w:cs="Times New Roman"/>
          <w:szCs w:val="24"/>
          <w:lang w:eastAsia="lt-LT"/>
        </w:rPr>
      </w:pPr>
      <w:bookmarkStart w:id="0" w:name="_GoBack"/>
      <w:bookmarkEnd w:id="0"/>
      <w:r w:rsidRPr="006739DA">
        <w:rPr>
          <w:rFonts w:eastAsia="Times New Roman" w:cs="Times New Roman"/>
          <w:b/>
          <w:bCs/>
          <w:szCs w:val="24"/>
          <w:lang w:eastAsia="lt-LT"/>
        </w:rPr>
        <w:t>Po atominės elektrinės avarijos</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Įsijunkite radiją ar televiziją, kad gautumėte naujausią informaciją apie avariją;</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Vartokite stabiliojo kalio jodido tabletes, jei toks nurodymas duotas;</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Jei jums liepė evakuotis, vykdykite atsakingų pareigūnų nurodymus;</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Laikykitės rekomendacijų dėl apsaugomųjų veiksmų;</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Jeigu buvote išėję į lauką, grįžę į savo gyvenamąją vietą sudėkite galimai radiacijos paveiktus drabužius į plastikinį maišelį, užsandarinkite jį ir palikite už būsto durų arba pareigūnų nurodytoje vietoje. Kruopščiai nusiprauskite po dušu;</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Kuo greičiau kreipkitės į gydytoją dėl neįprastų simptomų, tokių kaip pykinimas;</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Padėkite kaimynams, ypač tiems, kuriems gali prireikti specialios pagalbos – kūdikiams, pagyvenusiems žmonėms ir neįgaliesiems;</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Grįžkite namo tik tada, kai pareigūnai sako, kad tai saugu;</w:t>
      </w:r>
    </w:p>
    <w:p w:rsidR="006739DA" w:rsidRPr="006739DA" w:rsidRDefault="006739DA" w:rsidP="006739DA">
      <w:pPr>
        <w:numPr>
          <w:ilvl w:val="0"/>
          <w:numId w:val="3"/>
        </w:numPr>
        <w:spacing w:before="100" w:beforeAutospacing="1" w:after="100" w:afterAutospacing="1" w:line="240" w:lineRule="auto"/>
        <w:jc w:val="both"/>
        <w:rPr>
          <w:rFonts w:eastAsia="Times New Roman" w:cs="Times New Roman"/>
          <w:szCs w:val="24"/>
          <w:lang w:eastAsia="lt-LT"/>
        </w:rPr>
      </w:pPr>
      <w:r w:rsidRPr="006739DA">
        <w:rPr>
          <w:rFonts w:eastAsia="Times New Roman" w:cs="Times New Roman"/>
          <w:szCs w:val="24"/>
          <w:lang w:eastAsia="lt-LT"/>
        </w:rPr>
        <w:t>Maistą laikykite šaldytuve arba sandariai uždarytuose induose, stiklainiuose, metalinėse dėžutėse, plastikiniuose maišeliuose. </w:t>
      </w:r>
    </w:p>
    <w:p w:rsidR="006739DA" w:rsidRDefault="006739DA"/>
    <w:p w:rsidR="006739DA" w:rsidRDefault="006739DA"/>
    <w:sectPr w:rsidR="006739DA" w:rsidSect="006739DA">
      <w:headerReference w:type="default" r:id="rId1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9DA" w:rsidRDefault="006739DA" w:rsidP="006739DA">
      <w:pPr>
        <w:spacing w:after="0" w:line="240" w:lineRule="auto"/>
      </w:pPr>
      <w:r>
        <w:separator/>
      </w:r>
    </w:p>
  </w:endnote>
  <w:endnote w:type="continuationSeparator" w:id="0">
    <w:p w:rsidR="006739DA" w:rsidRDefault="006739DA" w:rsidP="00673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9DA" w:rsidRDefault="006739DA" w:rsidP="006739DA">
      <w:pPr>
        <w:spacing w:after="0" w:line="240" w:lineRule="auto"/>
      </w:pPr>
      <w:r>
        <w:separator/>
      </w:r>
    </w:p>
  </w:footnote>
  <w:footnote w:type="continuationSeparator" w:id="0">
    <w:p w:rsidR="006739DA" w:rsidRDefault="006739DA" w:rsidP="006739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9017508"/>
      <w:docPartObj>
        <w:docPartGallery w:val="Page Numbers (Top of Page)"/>
        <w:docPartUnique/>
      </w:docPartObj>
    </w:sdtPr>
    <w:sdtEndPr/>
    <w:sdtContent>
      <w:p w:rsidR="006739DA" w:rsidRDefault="006739DA">
        <w:pPr>
          <w:pStyle w:val="Antrats"/>
          <w:jc w:val="center"/>
        </w:pPr>
        <w:r>
          <w:fldChar w:fldCharType="begin"/>
        </w:r>
        <w:r>
          <w:instrText>PAGE   \* MERGEFORMAT</w:instrText>
        </w:r>
        <w:r>
          <w:fldChar w:fldCharType="separate"/>
        </w:r>
        <w:r w:rsidR="004074C3">
          <w:rPr>
            <w:noProof/>
          </w:rPr>
          <w:t>1</w:t>
        </w:r>
        <w:r>
          <w:fldChar w:fldCharType="end"/>
        </w:r>
      </w:p>
    </w:sdtContent>
  </w:sdt>
  <w:p w:rsidR="006739DA" w:rsidRDefault="006739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30753"/>
    <w:multiLevelType w:val="multilevel"/>
    <w:tmpl w:val="67AE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931619"/>
    <w:multiLevelType w:val="multilevel"/>
    <w:tmpl w:val="DD0E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F6463"/>
    <w:multiLevelType w:val="multilevel"/>
    <w:tmpl w:val="F082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DA"/>
    <w:rsid w:val="000A498B"/>
    <w:rsid w:val="003D41B4"/>
    <w:rsid w:val="004074C3"/>
    <w:rsid w:val="006739DA"/>
    <w:rsid w:val="00867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AA4F2"/>
  <w15:chartTrackingRefBased/>
  <w15:docId w15:val="{ADDBA424-0382-4AA2-8516-4A47F6115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A498B"/>
    <w:rPr>
      <w:rFonts w:ascii="Times New Roman" w:hAnsi="Times New Roman"/>
      <w:sz w:val="24"/>
    </w:rPr>
  </w:style>
  <w:style w:type="paragraph" w:styleId="Antrat1">
    <w:name w:val="heading 1"/>
    <w:basedOn w:val="prastasis"/>
    <w:link w:val="Antrat1Diagrama"/>
    <w:uiPriority w:val="9"/>
    <w:qFormat/>
    <w:rsid w:val="006739DA"/>
    <w:pPr>
      <w:spacing w:before="100" w:beforeAutospacing="1" w:after="100" w:afterAutospacing="1" w:line="240" w:lineRule="auto"/>
      <w:outlineLvl w:val="0"/>
    </w:pPr>
    <w:rPr>
      <w:rFonts w:eastAsia="Times New Roman" w:cs="Times New Roman"/>
      <w:b/>
      <w:bCs/>
      <w:kern w:val="36"/>
      <w:sz w:val="48"/>
      <w:szCs w:val="4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739DA"/>
    <w:rPr>
      <w:rFonts w:ascii="Times New Roman" w:eastAsia="Times New Roman" w:hAnsi="Times New Roman" w:cs="Times New Roman"/>
      <w:b/>
      <w:bCs/>
      <w:kern w:val="36"/>
      <w:sz w:val="48"/>
      <w:szCs w:val="48"/>
      <w:lang w:eastAsia="lt-LT"/>
    </w:rPr>
  </w:style>
  <w:style w:type="character" w:styleId="Hipersaitas">
    <w:name w:val="Hyperlink"/>
    <w:basedOn w:val="Numatytasispastraiposriftas"/>
    <w:uiPriority w:val="99"/>
    <w:semiHidden/>
    <w:unhideWhenUsed/>
    <w:rsid w:val="006739DA"/>
    <w:rPr>
      <w:color w:val="0000FF"/>
      <w:u w:val="single"/>
    </w:rPr>
  </w:style>
  <w:style w:type="paragraph" w:styleId="prastasiniatinklio">
    <w:name w:val="Normal (Web)"/>
    <w:basedOn w:val="prastasis"/>
    <w:uiPriority w:val="99"/>
    <w:semiHidden/>
    <w:unhideWhenUsed/>
    <w:rsid w:val="006739DA"/>
    <w:pPr>
      <w:spacing w:before="100" w:beforeAutospacing="1" w:after="100" w:afterAutospacing="1" w:line="240" w:lineRule="auto"/>
    </w:pPr>
    <w:rPr>
      <w:rFonts w:eastAsia="Times New Roman" w:cs="Times New Roman"/>
      <w:szCs w:val="24"/>
      <w:lang w:eastAsia="lt-LT"/>
    </w:rPr>
  </w:style>
  <w:style w:type="character" w:styleId="Grietas">
    <w:name w:val="Strong"/>
    <w:basedOn w:val="Numatytasispastraiposriftas"/>
    <w:uiPriority w:val="22"/>
    <w:qFormat/>
    <w:rsid w:val="006739DA"/>
    <w:rPr>
      <w:b/>
      <w:bCs/>
    </w:rPr>
  </w:style>
  <w:style w:type="paragraph" w:styleId="Antrats">
    <w:name w:val="header"/>
    <w:basedOn w:val="prastasis"/>
    <w:link w:val="AntratsDiagrama"/>
    <w:uiPriority w:val="99"/>
    <w:unhideWhenUsed/>
    <w:rsid w:val="006739D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39DA"/>
    <w:rPr>
      <w:rFonts w:ascii="Times New Roman" w:hAnsi="Times New Roman"/>
      <w:sz w:val="24"/>
    </w:rPr>
  </w:style>
  <w:style w:type="paragraph" w:styleId="Porat">
    <w:name w:val="footer"/>
    <w:basedOn w:val="prastasis"/>
    <w:link w:val="PoratDiagrama"/>
    <w:uiPriority w:val="99"/>
    <w:unhideWhenUsed/>
    <w:rsid w:val="006739D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39D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372200">
      <w:bodyDiv w:val="1"/>
      <w:marLeft w:val="0"/>
      <w:marRight w:val="0"/>
      <w:marTop w:val="0"/>
      <w:marBottom w:val="0"/>
      <w:divBdr>
        <w:top w:val="none" w:sz="0" w:space="0" w:color="auto"/>
        <w:left w:val="none" w:sz="0" w:space="0" w:color="auto"/>
        <w:bottom w:val="none" w:sz="0" w:space="0" w:color="auto"/>
        <w:right w:val="none" w:sz="0" w:space="0" w:color="auto"/>
      </w:divBdr>
      <w:divsChild>
        <w:div w:id="115374050">
          <w:marLeft w:val="0"/>
          <w:marRight w:val="0"/>
          <w:marTop w:val="0"/>
          <w:marBottom w:val="0"/>
          <w:divBdr>
            <w:top w:val="none" w:sz="0" w:space="0" w:color="auto"/>
            <w:left w:val="none" w:sz="0" w:space="0" w:color="auto"/>
            <w:bottom w:val="none" w:sz="0" w:space="0" w:color="auto"/>
            <w:right w:val="none" w:sz="0" w:space="0" w:color="auto"/>
          </w:divBdr>
          <w:divsChild>
            <w:div w:id="1889998436">
              <w:marLeft w:val="0"/>
              <w:marRight w:val="0"/>
              <w:marTop w:val="0"/>
              <w:marBottom w:val="0"/>
              <w:divBdr>
                <w:top w:val="none" w:sz="0" w:space="0" w:color="auto"/>
                <w:left w:val="none" w:sz="0" w:space="0" w:color="auto"/>
                <w:bottom w:val="none" w:sz="0" w:space="0" w:color="auto"/>
                <w:right w:val="none" w:sz="0" w:space="0" w:color="auto"/>
              </w:divBdr>
              <w:divsChild>
                <w:div w:id="15857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t72.lt/go.php/lit/Telefonu-modeliai-ir-ju-nustatyma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t72.lt/gpis/m/m_images/wfiles/Kaip-sumazinti-radioaktyvuji-uzterstuma-411.jpg" TargetMode="External"/><Relationship Id="rId12" Type="http://schemas.openxmlformats.org/officeDocument/2006/relationships/hyperlink" Target="https://www.lt72.lt/go.php/lit/Civiline-sauga-tavo-mies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t72.lt/go.php/lit/Isvykimo-krepsy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lt72.lt/go.php/lit/Seimos-planas" TargetMode="External"/><Relationship Id="rId4" Type="http://schemas.openxmlformats.org/officeDocument/2006/relationships/webSettings" Target="webSettings.xml"/><Relationship Id="rId9" Type="http://schemas.openxmlformats.org/officeDocument/2006/relationships/hyperlink" Target="https://www.lt72.lt/go.php/lit/Kada-gausite-perspejimo-pranesimu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2710</Words>
  <Characters>1545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Molėtų raj. savivaldybės administracija</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Židonis Danius</dc:creator>
  <cp:keywords/>
  <dc:description/>
  <cp:lastModifiedBy>Židonis Danius</cp:lastModifiedBy>
  <cp:revision>2</cp:revision>
  <dcterms:created xsi:type="dcterms:W3CDTF">2020-06-30T06:05:00Z</dcterms:created>
  <dcterms:modified xsi:type="dcterms:W3CDTF">2020-06-30T06:42:00Z</dcterms:modified>
</cp:coreProperties>
</file>