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04" w:rsidRDefault="00211904" w:rsidP="00211904">
      <w:pPr>
        <w:spacing w:line="360" w:lineRule="auto"/>
        <w:jc w:val="center"/>
        <w:rPr>
          <w:b/>
          <w:sz w:val="32"/>
          <w:szCs w:val="32"/>
        </w:rPr>
      </w:pPr>
      <w:r w:rsidRPr="00CE3999">
        <w:rPr>
          <w:b/>
          <w:sz w:val="32"/>
          <w:szCs w:val="32"/>
        </w:rPr>
        <w:t>Socialinių paslaugų teikėjo anketa</w:t>
      </w:r>
    </w:p>
    <w:p w:rsidR="00211904" w:rsidRDefault="00211904" w:rsidP="00562299">
      <w:pPr>
        <w:spacing w:line="360" w:lineRule="auto"/>
        <w:jc w:val="center"/>
      </w:pPr>
    </w:p>
    <w:p w:rsidR="00211904" w:rsidRDefault="00211904" w:rsidP="00562299">
      <w:pPr>
        <w:spacing w:line="360" w:lineRule="auto"/>
        <w:jc w:val="both"/>
      </w:pPr>
      <w:r>
        <w:rPr>
          <w:rFonts w:ascii="Arial" w:hAnsi="Arial" w:cs="Arial"/>
          <w:b/>
          <w:color w:val="339966"/>
          <w:sz w:val="32"/>
          <w:szCs w:val="32"/>
        </w:rPr>
        <w:tab/>
      </w:r>
      <w:r w:rsidR="00991D0A">
        <w:t xml:space="preserve">Anykščių rajono </w:t>
      </w:r>
      <w:r w:rsidRPr="00CE3999">
        <w:t>savivaldybė rengi</w:t>
      </w:r>
      <w:r w:rsidR="00743CC7">
        <w:t>a socialinių paslaugų planą 2020</w:t>
      </w:r>
      <w:r w:rsidRPr="00CE3999">
        <w:t xml:space="preserve"> metams</w:t>
      </w:r>
      <w:r w:rsidR="00991D0A">
        <w:t xml:space="preserve">. </w:t>
      </w:r>
      <w:r w:rsidRPr="00CE3999">
        <w:t>Prašome visus socialinius partnerius (nevyriausybines organizacijas, biudžetines, viešąsias įstaigas, bendruomenes, labdaros ir paramos fondus, kitas organizacijas), kurie teikia ar numato teikti socialines paslaugas Anykšč</w:t>
      </w:r>
      <w:r w:rsidR="00CE5E7C">
        <w:t>ių rajono gyventojams,</w:t>
      </w:r>
      <w:r w:rsidRPr="00CE3999">
        <w:t xml:space="preserve"> </w:t>
      </w:r>
      <w:r>
        <w:t>atsakyti į anketos klausimus.</w:t>
      </w:r>
    </w:p>
    <w:p w:rsidR="00211904" w:rsidRDefault="00211904" w:rsidP="00562299">
      <w:pPr>
        <w:spacing w:line="360" w:lineRule="auto"/>
        <w:jc w:val="both"/>
      </w:pPr>
      <w:r>
        <w:tab/>
        <w:t>Užpildytą anketą</w:t>
      </w:r>
      <w:r w:rsidRPr="00CE3999">
        <w:t xml:space="preserve"> </w:t>
      </w:r>
      <w:r w:rsidR="00743CC7">
        <w:rPr>
          <w:b/>
        </w:rPr>
        <w:t>iki 2020 m. sausio 13</w:t>
      </w:r>
      <w:r w:rsidR="00206C1A" w:rsidRPr="00206C1A">
        <w:rPr>
          <w:b/>
        </w:rPr>
        <w:t xml:space="preserve"> d.</w:t>
      </w:r>
      <w:r w:rsidR="00206C1A">
        <w:t xml:space="preserve"> </w:t>
      </w:r>
      <w:r w:rsidRPr="00CE3999">
        <w:t>prašome pateikti Anykščių  rajono savivaldybės administracijos Socialinės paramos</w:t>
      </w:r>
      <w:r w:rsidR="00206C1A">
        <w:t xml:space="preserve"> skyriui </w:t>
      </w:r>
      <w:r w:rsidRPr="00743CC7">
        <w:t xml:space="preserve">el. paštu </w:t>
      </w:r>
      <w:proofErr w:type="spellStart"/>
      <w:r w:rsidR="00743CC7">
        <w:t>jone.baronaite</w:t>
      </w:r>
      <w:hyperlink r:id="rId4" w:history="1">
        <w:r w:rsidR="00562299" w:rsidRPr="00743CC7">
          <w:rPr>
            <w:rStyle w:val="Hyperlink"/>
            <w:color w:val="auto"/>
            <w:u w:val="none"/>
          </w:rPr>
          <w:t>@anyksciai.lt</w:t>
        </w:r>
        <w:proofErr w:type="spellEnd"/>
      </w:hyperlink>
      <w:r w:rsidR="00562299" w:rsidRPr="00743CC7">
        <w:t>.</w:t>
      </w:r>
      <w:r w:rsidR="00562299">
        <w:t xml:space="preserve"> </w:t>
      </w:r>
      <w:r w:rsidR="00743CC7">
        <w:t>T</w:t>
      </w:r>
      <w:r w:rsidR="00991D0A">
        <w:t xml:space="preserve">elefonas pasiteirauti  (8 </w:t>
      </w:r>
      <w:r w:rsidR="00F56C0D">
        <w:t>381) 58377</w:t>
      </w:r>
      <w:r w:rsidRPr="00CE3999">
        <w:t>.</w:t>
      </w:r>
    </w:p>
    <w:p w:rsidR="00211904" w:rsidRDefault="00211904" w:rsidP="00562299">
      <w:pPr>
        <w:jc w:val="both"/>
      </w:pPr>
    </w:p>
    <w:p w:rsidR="00211904" w:rsidRDefault="00211904" w:rsidP="00211904">
      <w:pPr>
        <w:spacing w:line="360" w:lineRule="auto"/>
        <w:jc w:val="both"/>
      </w:pPr>
      <w:r>
        <w:tab/>
        <w:t>Įstaigos / organizacijos kontaktiniai duomenys:</w:t>
      </w:r>
    </w:p>
    <w:p w:rsidR="00211904" w:rsidRDefault="00211904" w:rsidP="00211904">
      <w:pPr>
        <w:spacing w:line="360" w:lineRule="auto"/>
        <w:jc w:val="both"/>
      </w:pPr>
      <w:r>
        <w:tab/>
      </w:r>
      <w: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188"/>
      </w:tblGrid>
      <w:tr w:rsidR="00211904" w:rsidTr="007F0DA1">
        <w:tc>
          <w:tcPr>
            <w:tcW w:w="3600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  <w:r>
              <w:t>Pavadinimas</w:t>
            </w:r>
          </w:p>
        </w:tc>
        <w:tc>
          <w:tcPr>
            <w:tcW w:w="10188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</w:p>
        </w:tc>
      </w:tr>
      <w:tr w:rsidR="00211904" w:rsidTr="007F0DA1">
        <w:tc>
          <w:tcPr>
            <w:tcW w:w="3600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  <w:r>
              <w:t xml:space="preserve">Teisinis statusas, įregistravimo </w:t>
            </w:r>
          </w:p>
          <w:p w:rsidR="00211904" w:rsidRDefault="00211904" w:rsidP="00C70F07">
            <w:pPr>
              <w:spacing w:line="480" w:lineRule="auto"/>
              <w:jc w:val="both"/>
            </w:pPr>
            <w:r>
              <w:t>data ir numeris, įstaigos kodas</w:t>
            </w:r>
          </w:p>
        </w:tc>
        <w:tc>
          <w:tcPr>
            <w:tcW w:w="10188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</w:p>
        </w:tc>
      </w:tr>
      <w:tr w:rsidR="00211904" w:rsidTr="007F0DA1">
        <w:tc>
          <w:tcPr>
            <w:tcW w:w="3600" w:type="dxa"/>
            <w:shd w:val="clear" w:color="auto" w:fill="auto"/>
          </w:tcPr>
          <w:p w:rsidR="00211904" w:rsidRDefault="003D6AB3" w:rsidP="00C70F07">
            <w:pPr>
              <w:spacing w:line="480" w:lineRule="auto"/>
              <w:jc w:val="both"/>
            </w:pPr>
            <w:r>
              <w:t>Adresas (</w:t>
            </w:r>
            <w:r w:rsidR="00F56C0D">
              <w:t>nurodyti pašto indeksą)</w:t>
            </w:r>
          </w:p>
        </w:tc>
        <w:tc>
          <w:tcPr>
            <w:tcW w:w="10188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</w:p>
        </w:tc>
      </w:tr>
      <w:tr w:rsidR="00211904" w:rsidTr="007F0DA1">
        <w:tc>
          <w:tcPr>
            <w:tcW w:w="3600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  <w:r>
              <w:t>Telefonas / faksas / el. paštas</w:t>
            </w:r>
          </w:p>
        </w:tc>
        <w:tc>
          <w:tcPr>
            <w:tcW w:w="10188" w:type="dxa"/>
            <w:shd w:val="clear" w:color="auto" w:fill="auto"/>
          </w:tcPr>
          <w:p w:rsidR="00211904" w:rsidRPr="007F0DA1" w:rsidRDefault="00211904" w:rsidP="00C70F07">
            <w:pPr>
              <w:spacing w:line="480" w:lineRule="auto"/>
              <w:jc w:val="both"/>
              <w:rPr>
                <w:lang w:val="en-US"/>
              </w:rPr>
            </w:pPr>
          </w:p>
        </w:tc>
      </w:tr>
      <w:tr w:rsidR="00211904" w:rsidTr="007F0DA1">
        <w:tc>
          <w:tcPr>
            <w:tcW w:w="3600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  <w:r>
              <w:t>Internetinio puslapio adresas</w:t>
            </w:r>
          </w:p>
        </w:tc>
        <w:tc>
          <w:tcPr>
            <w:tcW w:w="10188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</w:p>
        </w:tc>
      </w:tr>
      <w:tr w:rsidR="00211904" w:rsidTr="007F0DA1">
        <w:tc>
          <w:tcPr>
            <w:tcW w:w="3600" w:type="dxa"/>
            <w:shd w:val="clear" w:color="auto" w:fill="auto"/>
          </w:tcPr>
          <w:p w:rsidR="00211904" w:rsidRDefault="00211904" w:rsidP="00C70F07">
            <w:pPr>
              <w:spacing w:line="480" w:lineRule="auto"/>
            </w:pPr>
            <w:r>
              <w:t>Vadovo vardas, pavardė, telefonas</w:t>
            </w:r>
          </w:p>
        </w:tc>
        <w:tc>
          <w:tcPr>
            <w:tcW w:w="10188" w:type="dxa"/>
            <w:shd w:val="clear" w:color="auto" w:fill="auto"/>
          </w:tcPr>
          <w:p w:rsidR="00211904" w:rsidRDefault="00211904" w:rsidP="00C70F07">
            <w:pPr>
              <w:spacing w:line="480" w:lineRule="auto"/>
              <w:jc w:val="both"/>
            </w:pPr>
          </w:p>
        </w:tc>
      </w:tr>
    </w:tbl>
    <w:p w:rsidR="00C70F07" w:rsidRDefault="00C70F07" w:rsidP="00211904">
      <w:pPr>
        <w:spacing w:line="360" w:lineRule="auto"/>
        <w:jc w:val="both"/>
      </w:pPr>
    </w:p>
    <w:p w:rsidR="00C70F07" w:rsidRDefault="00C70F07" w:rsidP="00211904">
      <w:pPr>
        <w:spacing w:line="360" w:lineRule="auto"/>
        <w:jc w:val="both"/>
      </w:pPr>
    </w:p>
    <w:p w:rsidR="00211904" w:rsidRDefault="00211904" w:rsidP="00211904">
      <w:pPr>
        <w:spacing w:line="360" w:lineRule="auto"/>
        <w:jc w:val="both"/>
      </w:pPr>
    </w:p>
    <w:p w:rsidR="00211904" w:rsidRDefault="00211904" w:rsidP="00211904">
      <w:pPr>
        <w:spacing w:line="360" w:lineRule="auto"/>
        <w:jc w:val="both"/>
      </w:pPr>
      <w:r>
        <w:lastRenderedPageBreak/>
        <w:tab/>
        <w:t>1. Teikiamų socialinių paslaugų poreikis pagal žmonių socialines grupes ir socialinių paslaugų rūšis</w:t>
      </w:r>
    </w:p>
    <w:p w:rsidR="00211904" w:rsidRDefault="00211904" w:rsidP="00211904">
      <w:pPr>
        <w:spacing w:line="360" w:lineRule="auto"/>
        <w:jc w:val="both"/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40"/>
        <w:gridCol w:w="1440"/>
        <w:gridCol w:w="900"/>
        <w:gridCol w:w="900"/>
        <w:gridCol w:w="900"/>
        <w:gridCol w:w="1080"/>
        <w:gridCol w:w="1080"/>
        <w:gridCol w:w="1080"/>
        <w:gridCol w:w="1260"/>
        <w:gridCol w:w="1260"/>
        <w:gridCol w:w="1080"/>
        <w:gridCol w:w="1260"/>
      </w:tblGrid>
      <w:tr w:rsidR="00211904" w:rsidTr="007F0DA1">
        <w:trPr>
          <w:trHeight w:val="260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1904" w:rsidRDefault="00211904" w:rsidP="00211904">
            <w:r w:rsidRPr="007F0DA1">
              <w:rPr>
                <w:b/>
                <w:sz w:val="20"/>
                <w:szCs w:val="20"/>
              </w:rPr>
              <w:t>Žmonių socialinė grupė</w:t>
            </w:r>
            <w:r w:rsidRPr="007F0DA1">
              <w:rPr>
                <w:sz w:val="20"/>
                <w:szCs w:val="20"/>
              </w:rPr>
              <w:t xml:space="preserve"> (pagal Socialinių paslaugų įstatymą)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</w:tcPr>
          <w:p w:rsidR="00211904" w:rsidRDefault="00211904" w:rsidP="00211904">
            <w:r w:rsidRPr="007F0DA1">
              <w:rPr>
                <w:b/>
                <w:sz w:val="20"/>
                <w:szCs w:val="20"/>
              </w:rPr>
              <w:t>Socialinių paslaugų rūšis</w:t>
            </w:r>
            <w:r w:rsidRPr="007F0DA1">
              <w:rPr>
                <w:sz w:val="20"/>
                <w:szCs w:val="20"/>
              </w:rPr>
              <w:t xml:space="preserve"> (pagal Socialinių paslaugų katalogą)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11904" w:rsidRPr="007F0DA1" w:rsidRDefault="00211904" w:rsidP="00211904">
            <w:pPr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Socialinių paslaugų poreikis</w:t>
            </w:r>
          </w:p>
        </w:tc>
        <w:tc>
          <w:tcPr>
            <w:tcW w:w="21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1904" w:rsidRPr="007F0DA1" w:rsidRDefault="00211904" w:rsidP="007F0DA1">
            <w:pPr>
              <w:jc w:val="both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 xml:space="preserve">Socialinių paslaugų </w:t>
            </w:r>
          </w:p>
          <w:p w:rsidR="00211904" w:rsidRPr="007F0DA1" w:rsidRDefault="00211904" w:rsidP="00211904">
            <w:pPr>
              <w:rPr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 xml:space="preserve">teikimo trukmė / dažnumas </w:t>
            </w:r>
            <w:r w:rsidRPr="007F0DA1">
              <w:rPr>
                <w:sz w:val="20"/>
                <w:szCs w:val="20"/>
              </w:rPr>
              <w:t>(pagal Socialinių paslaugų katalogą)</w:t>
            </w:r>
          </w:p>
          <w:p w:rsidR="00211904" w:rsidRPr="007F0DA1" w:rsidRDefault="00211904" w:rsidP="00211904">
            <w:pPr>
              <w:rPr>
                <w:sz w:val="20"/>
                <w:szCs w:val="20"/>
              </w:rPr>
            </w:pPr>
          </w:p>
          <w:p w:rsidR="00211904" w:rsidRPr="007F0DA1" w:rsidRDefault="00211904" w:rsidP="00211904">
            <w:pPr>
              <w:rPr>
                <w:sz w:val="20"/>
                <w:szCs w:val="20"/>
              </w:rPr>
            </w:pPr>
          </w:p>
          <w:p w:rsidR="00211904" w:rsidRPr="007F0DA1" w:rsidRDefault="00211904" w:rsidP="00211904">
            <w:pPr>
              <w:rPr>
                <w:sz w:val="20"/>
                <w:szCs w:val="20"/>
              </w:rPr>
            </w:pPr>
          </w:p>
          <w:p w:rsidR="00211904" w:rsidRDefault="00211904" w:rsidP="00211904"/>
        </w:tc>
        <w:tc>
          <w:tcPr>
            <w:tcW w:w="25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1904" w:rsidRDefault="00211904" w:rsidP="00211904">
            <w:r w:rsidRPr="007F0DA1">
              <w:rPr>
                <w:b/>
                <w:sz w:val="20"/>
                <w:szCs w:val="20"/>
              </w:rPr>
              <w:t xml:space="preserve">Paslaugas teikiantys specialistai </w:t>
            </w:r>
            <w:r w:rsidRPr="007F0DA1">
              <w:rPr>
                <w:sz w:val="20"/>
                <w:szCs w:val="20"/>
              </w:rPr>
              <w:t>(socialiniai darbuotojai, socialinių darbuotojų padėjėjai, kiti specialistai; taip pat nurodyti kiekvienų specialistų skaičių)</w:t>
            </w:r>
          </w:p>
        </w:tc>
        <w:tc>
          <w:tcPr>
            <w:tcW w:w="234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1904" w:rsidRDefault="00211904" w:rsidP="00211904">
            <w:r w:rsidRPr="007F0DA1">
              <w:rPr>
                <w:b/>
                <w:sz w:val="20"/>
                <w:szCs w:val="20"/>
              </w:rPr>
              <w:t xml:space="preserve">Finansavimas </w:t>
            </w:r>
            <w:r w:rsidRPr="007F0DA1">
              <w:rPr>
                <w:sz w:val="20"/>
                <w:szCs w:val="20"/>
              </w:rPr>
              <w:t>(nurodyti finansavimo dydį ir šaltinį, taip pat vietų (gavėjų¹) skaičių, kuris finansuojamas iš savivaldybės biudžeto)</w:t>
            </w:r>
          </w:p>
        </w:tc>
      </w:tr>
      <w:tr w:rsidR="00211904" w:rsidTr="007F0DA1">
        <w:trPr>
          <w:trHeight w:val="782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904" w:rsidRDefault="00211904" w:rsidP="00211904"/>
        </w:tc>
        <w:tc>
          <w:tcPr>
            <w:tcW w:w="2880" w:type="dxa"/>
            <w:gridSpan w:val="2"/>
            <w:vMerge/>
            <w:shd w:val="clear" w:color="auto" w:fill="auto"/>
          </w:tcPr>
          <w:p w:rsidR="00211904" w:rsidRDefault="00211904" w:rsidP="00211904"/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211904" w:rsidRPr="007F0DA1" w:rsidRDefault="00211904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Bendras vietų (gavėjų¹) skaičius per metus</w:t>
            </w:r>
          </w:p>
          <w:p w:rsidR="00211904" w:rsidRPr="007F0DA1" w:rsidRDefault="00211904" w:rsidP="00562299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20</w:t>
            </w:r>
            <w:r w:rsidR="00F52FD4">
              <w:rPr>
                <w:b/>
                <w:sz w:val="20"/>
                <w:szCs w:val="20"/>
              </w:rPr>
              <w:t>19</w:t>
            </w:r>
            <w:r w:rsidR="00562299">
              <w:rPr>
                <w:b/>
                <w:sz w:val="20"/>
                <w:szCs w:val="20"/>
              </w:rPr>
              <w:t xml:space="preserve"> </w:t>
            </w:r>
            <w:r w:rsidRPr="007F0DA1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211904" w:rsidRPr="007F0DA1" w:rsidRDefault="00211904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 xml:space="preserve">Maksimalus vietų (gavėjų¹) skaičius per dieną </w:t>
            </w:r>
            <w:r w:rsidR="00FD2BBE" w:rsidRPr="007F0DA1">
              <w:rPr>
                <w:b/>
                <w:sz w:val="20"/>
                <w:szCs w:val="20"/>
              </w:rPr>
              <w:t>201</w:t>
            </w:r>
            <w:r w:rsidR="00F52FD4">
              <w:rPr>
                <w:b/>
                <w:sz w:val="20"/>
                <w:szCs w:val="20"/>
              </w:rPr>
              <w:t>9</w:t>
            </w:r>
            <w:r w:rsidR="00206C1A">
              <w:rPr>
                <w:b/>
                <w:sz w:val="20"/>
                <w:szCs w:val="20"/>
              </w:rPr>
              <w:t xml:space="preserve"> </w:t>
            </w:r>
            <w:r w:rsidRPr="007F0DA1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211904" w:rsidRPr="007F0DA1" w:rsidRDefault="00211904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Nepatenkintas poreikis (</w:t>
            </w:r>
            <w:r w:rsidRPr="007F0DA1">
              <w:rPr>
                <w:b/>
                <w:sz w:val="20"/>
                <w:szCs w:val="20"/>
                <w:lang w:val="en-US"/>
              </w:rPr>
              <w:t xml:space="preserve">%  </w:t>
            </w:r>
            <w:r w:rsidRPr="007F0DA1">
              <w:rPr>
                <w:b/>
                <w:sz w:val="20"/>
                <w:szCs w:val="20"/>
              </w:rPr>
              <w:t>arba skaičius) ²</w:t>
            </w:r>
          </w:p>
          <w:p w:rsidR="00211904" w:rsidRPr="007F0DA1" w:rsidRDefault="00FD2BBE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201</w:t>
            </w:r>
            <w:r w:rsidR="00F52FD4">
              <w:rPr>
                <w:b/>
                <w:sz w:val="20"/>
                <w:szCs w:val="20"/>
              </w:rPr>
              <w:t>9</w:t>
            </w:r>
            <w:r w:rsidR="002947EF">
              <w:rPr>
                <w:b/>
                <w:sz w:val="20"/>
                <w:szCs w:val="20"/>
              </w:rPr>
              <w:t xml:space="preserve"> </w:t>
            </w:r>
            <w:r w:rsidR="00211904" w:rsidRPr="007F0DA1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211904" w:rsidRPr="007F0DA1" w:rsidRDefault="00211904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Numatomas vietų (gavėjų²) skaičius per dieną ir per metus</w:t>
            </w:r>
          </w:p>
          <w:p w:rsidR="00211904" w:rsidRDefault="00F52FD4" w:rsidP="007F0DA1">
            <w:pPr>
              <w:ind w:left="113" w:right="113"/>
            </w:pPr>
            <w:r>
              <w:rPr>
                <w:b/>
                <w:sz w:val="20"/>
                <w:szCs w:val="20"/>
              </w:rPr>
              <w:t>2020</w:t>
            </w:r>
            <w:bookmarkStart w:id="0" w:name="_GoBack"/>
            <w:bookmarkEnd w:id="0"/>
            <w:r w:rsidR="00C41CDE">
              <w:rPr>
                <w:b/>
                <w:sz w:val="20"/>
                <w:szCs w:val="20"/>
              </w:rPr>
              <w:t xml:space="preserve"> </w:t>
            </w:r>
            <w:r w:rsidR="00211904" w:rsidRPr="007F0DA1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11904" w:rsidRDefault="00211904" w:rsidP="00211904"/>
        </w:tc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11904" w:rsidRDefault="00211904" w:rsidP="00211904"/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11904" w:rsidRDefault="00211904" w:rsidP="00211904"/>
        </w:tc>
      </w:tr>
      <w:tr w:rsidR="002947EF" w:rsidTr="007F0DA1">
        <w:trPr>
          <w:trHeight w:val="350"/>
        </w:trPr>
        <w:tc>
          <w:tcPr>
            <w:tcW w:w="1980" w:type="dxa"/>
            <w:vMerge/>
            <w:shd w:val="clear" w:color="auto" w:fill="auto"/>
          </w:tcPr>
          <w:p w:rsidR="002947EF" w:rsidRDefault="002947EF" w:rsidP="00211904"/>
        </w:tc>
        <w:tc>
          <w:tcPr>
            <w:tcW w:w="1440" w:type="dxa"/>
            <w:shd w:val="clear" w:color="auto" w:fill="auto"/>
          </w:tcPr>
          <w:p w:rsidR="002947EF" w:rsidRPr="007F0DA1" w:rsidRDefault="002947EF" w:rsidP="007F0DA1">
            <w:pPr>
              <w:jc w:val="both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Teikiama</w:t>
            </w:r>
            <w:r w:rsidR="00325D9B">
              <w:rPr>
                <w:b/>
                <w:sz w:val="20"/>
                <w:szCs w:val="20"/>
              </w:rPr>
              <w:t xml:space="preserve"> </w:t>
            </w:r>
          </w:p>
          <w:p w:rsidR="002947EF" w:rsidRDefault="002947EF" w:rsidP="00A44E36">
            <w:r w:rsidRPr="007F0DA1">
              <w:rPr>
                <w:b/>
                <w:sz w:val="20"/>
                <w:szCs w:val="20"/>
              </w:rPr>
              <w:t>201</w:t>
            </w:r>
            <w:r w:rsidR="00965FCB">
              <w:rPr>
                <w:b/>
                <w:sz w:val="20"/>
                <w:szCs w:val="20"/>
              </w:rPr>
              <w:t>9</w:t>
            </w:r>
            <w:r w:rsidRPr="007F0DA1">
              <w:rPr>
                <w:b/>
                <w:sz w:val="20"/>
                <w:szCs w:val="20"/>
              </w:rPr>
              <w:t xml:space="preserve"> m.</w:t>
            </w:r>
            <w:r w:rsidR="00325D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25D9B" w:rsidRPr="00A44E36" w:rsidRDefault="00965FCB" w:rsidP="007F0D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Numatoma teikti 2020</w:t>
            </w:r>
            <w:r w:rsidR="002947EF"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900" w:type="dxa"/>
            <w:vMerge/>
            <w:shd w:val="clear" w:color="auto" w:fill="auto"/>
          </w:tcPr>
          <w:p w:rsidR="002947EF" w:rsidRDefault="002947EF" w:rsidP="00211904"/>
        </w:tc>
        <w:tc>
          <w:tcPr>
            <w:tcW w:w="900" w:type="dxa"/>
            <w:vMerge/>
            <w:shd w:val="clear" w:color="auto" w:fill="auto"/>
          </w:tcPr>
          <w:p w:rsidR="002947EF" w:rsidRDefault="002947EF" w:rsidP="00211904"/>
        </w:tc>
        <w:tc>
          <w:tcPr>
            <w:tcW w:w="900" w:type="dxa"/>
            <w:vMerge/>
            <w:shd w:val="clear" w:color="auto" w:fill="auto"/>
          </w:tcPr>
          <w:p w:rsidR="002947EF" w:rsidRDefault="002947EF" w:rsidP="00211904"/>
        </w:tc>
        <w:tc>
          <w:tcPr>
            <w:tcW w:w="1080" w:type="dxa"/>
            <w:vMerge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7F0DA1">
            <w:r w:rsidRPr="007F0DA1">
              <w:rPr>
                <w:b/>
                <w:sz w:val="20"/>
                <w:szCs w:val="20"/>
              </w:rPr>
              <w:t>201</w:t>
            </w:r>
            <w:r w:rsidR="00743CC7">
              <w:rPr>
                <w:b/>
                <w:sz w:val="20"/>
                <w:szCs w:val="20"/>
              </w:rPr>
              <w:t>9</w:t>
            </w:r>
            <w:r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080" w:type="dxa"/>
            <w:shd w:val="clear" w:color="auto" w:fill="auto"/>
          </w:tcPr>
          <w:p w:rsidR="002947EF" w:rsidRDefault="00743CC7" w:rsidP="007F0DA1">
            <w:r>
              <w:rPr>
                <w:b/>
                <w:sz w:val="20"/>
                <w:szCs w:val="20"/>
              </w:rPr>
              <w:t>2020</w:t>
            </w:r>
            <w:r w:rsidR="002947EF"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260" w:type="dxa"/>
            <w:shd w:val="clear" w:color="auto" w:fill="auto"/>
          </w:tcPr>
          <w:p w:rsidR="002947EF" w:rsidRDefault="002947EF" w:rsidP="00F56C0D">
            <w:r w:rsidRPr="007F0DA1">
              <w:rPr>
                <w:b/>
                <w:sz w:val="20"/>
                <w:szCs w:val="20"/>
              </w:rPr>
              <w:t>201</w:t>
            </w:r>
            <w:r w:rsidR="00743CC7">
              <w:rPr>
                <w:b/>
                <w:sz w:val="20"/>
                <w:szCs w:val="20"/>
              </w:rPr>
              <w:t>9</w:t>
            </w:r>
            <w:r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260" w:type="dxa"/>
            <w:shd w:val="clear" w:color="auto" w:fill="auto"/>
          </w:tcPr>
          <w:p w:rsidR="002947EF" w:rsidRDefault="00743CC7" w:rsidP="00424B6B">
            <w:r>
              <w:rPr>
                <w:b/>
                <w:sz w:val="20"/>
                <w:szCs w:val="20"/>
              </w:rPr>
              <w:t>2020</w:t>
            </w:r>
            <w:r w:rsidR="002947EF"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080" w:type="dxa"/>
            <w:shd w:val="clear" w:color="auto" w:fill="auto"/>
          </w:tcPr>
          <w:p w:rsidR="002947EF" w:rsidRDefault="002947EF" w:rsidP="00424B6B">
            <w:r w:rsidRPr="007F0DA1">
              <w:rPr>
                <w:b/>
                <w:sz w:val="20"/>
                <w:szCs w:val="20"/>
              </w:rPr>
              <w:t>201</w:t>
            </w:r>
            <w:r w:rsidR="00743CC7">
              <w:rPr>
                <w:b/>
                <w:sz w:val="20"/>
                <w:szCs w:val="20"/>
              </w:rPr>
              <w:t>9</w:t>
            </w:r>
            <w:r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260" w:type="dxa"/>
            <w:shd w:val="clear" w:color="auto" w:fill="auto"/>
          </w:tcPr>
          <w:p w:rsidR="002947EF" w:rsidRDefault="00743CC7" w:rsidP="00424B6B">
            <w:r>
              <w:rPr>
                <w:b/>
                <w:sz w:val="20"/>
                <w:szCs w:val="20"/>
              </w:rPr>
              <w:t>2020</w:t>
            </w:r>
            <w:r w:rsidR="002947EF" w:rsidRPr="007F0DA1">
              <w:rPr>
                <w:b/>
                <w:sz w:val="20"/>
                <w:szCs w:val="20"/>
              </w:rPr>
              <w:t xml:space="preserve"> m.</w:t>
            </w:r>
          </w:p>
        </w:tc>
      </w:tr>
      <w:tr w:rsidR="002947EF" w:rsidTr="007F0DA1">
        <w:tc>
          <w:tcPr>
            <w:tcW w:w="1980" w:type="dxa"/>
            <w:shd w:val="clear" w:color="auto" w:fill="auto"/>
          </w:tcPr>
          <w:p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980" w:type="dxa"/>
            <w:shd w:val="clear" w:color="auto" w:fill="auto"/>
          </w:tcPr>
          <w:p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980" w:type="dxa"/>
            <w:shd w:val="clear" w:color="auto" w:fill="auto"/>
          </w:tcPr>
          <w:p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980" w:type="dxa"/>
            <w:shd w:val="clear" w:color="auto" w:fill="auto"/>
          </w:tcPr>
          <w:p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980" w:type="dxa"/>
            <w:shd w:val="clear" w:color="auto" w:fill="auto"/>
          </w:tcPr>
          <w:p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980" w:type="dxa"/>
            <w:shd w:val="clear" w:color="auto" w:fill="auto"/>
          </w:tcPr>
          <w:p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980" w:type="dxa"/>
            <w:shd w:val="clear" w:color="auto" w:fill="auto"/>
          </w:tcPr>
          <w:p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144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90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260" w:type="dxa"/>
            <w:shd w:val="clear" w:color="auto" w:fill="auto"/>
          </w:tcPr>
          <w:p w:rsidR="002947EF" w:rsidRDefault="002947EF" w:rsidP="0021190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0800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2947EF" w:rsidRPr="007F0DA1" w:rsidRDefault="002947EF" w:rsidP="00211904">
            <w:pPr>
              <w:rPr>
                <w:b/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                  </w:t>
            </w:r>
            <w:r w:rsidRPr="007F0DA1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–</w:t>
            </w:r>
          </w:p>
          <w:p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padėjėjų –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–</w:t>
            </w:r>
          </w:p>
          <w:p w:rsidR="002947EF" w:rsidRDefault="002947EF" w:rsidP="00211904">
            <w:r w:rsidRPr="007F0DA1">
              <w:rPr>
                <w:sz w:val="20"/>
                <w:szCs w:val="20"/>
              </w:rPr>
              <w:t>Socialinių darbuotojų padėjėjų –</w:t>
            </w:r>
          </w:p>
        </w:tc>
        <w:tc>
          <w:tcPr>
            <w:tcW w:w="2340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2947EF" w:rsidRDefault="002947EF" w:rsidP="00211904"/>
        </w:tc>
      </w:tr>
      <w:tr w:rsidR="002947EF" w:rsidTr="007F0DA1">
        <w:tc>
          <w:tcPr>
            <w:tcW w:w="1080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2947EF" w:rsidRPr="007F0DA1" w:rsidRDefault="002947EF" w:rsidP="007F0DA1">
            <w:pPr>
              <w:jc w:val="right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Finansuojamų iš</w:t>
            </w:r>
          </w:p>
          <w:p w:rsidR="002947EF" w:rsidRPr="007F0DA1" w:rsidRDefault="002947EF" w:rsidP="007F0DA1">
            <w:pPr>
              <w:jc w:val="right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valstybės biudžeto: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–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–</w:t>
            </w:r>
          </w:p>
        </w:tc>
        <w:tc>
          <w:tcPr>
            <w:tcW w:w="2340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2947EF" w:rsidRDefault="002947EF" w:rsidP="00211904"/>
        </w:tc>
      </w:tr>
    </w:tbl>
    <w:p w:rsidR="00211904" w:rsidRDefault="00211904" w:rsidP="00211904">
      <w:pPr>
        <w:jc w:val="both"/>
      </w:pPr>
    </w:p>
    <w:p w:rsidR="00562299" w:rsidRDefault="00562299" w:rsidP="00211904">
      <w:pPr>
        <w:jc w:val="both"/>
      </w:pPr>
    </w:p>
    <w:p w:rsidR="00562299" w:rsidRDefault="00562299" w:rsidP="00211904">
      <w:pPr>
        <w:jc w:val="both"/>
      </w:pPr>
    </w:p>
    <w:p w:rsidR="00211904" w:rsidRDefault="00211904" w:rsidP="00211904">
      <w:pPr>
        <w:jc w:val="both"/>
      </w:pPr>
      <w:r>
        <w:t xml:space="preserve">¹ Gavėjų skaičius – stacionarių socialinių paslaugų įstaigose; vidutinis lankytojų skaičius per dieną – kitose įstaigose. </w:t>
      </w:r>
    </w:p>
    <w:p w:rsidR="00211904" w:rsidRDefault="00211904" w:rsidP="00211904">
      <w:pPr>
        <w:jc w:val="both"/>
      </w:pPr>
      <w:r>
        <w:t>² Nurodomas pagrįstai įvertintas (pvz. pateikti gyventojų prašymai, apklausos ar tyrimo duomenys ir pan.), bet nepatenkintas poreikis įstaigos / organizacijos teikiamoms paslaugoms.</w:t>
      </w:r>
    </w:p>
    <w:p w:rsidR="00211904" w:rsidRDefault="00211904" w:rsidP="00211904">
      <w:pPr>
        <w:jc w:val="both"/>
      </w:pPr>
    </w:p>
    <w:p w:rsidR="00211904" w:rsidRDefault="00211904" w:rsidP="00211904">
      <w:pPr>
        <w:jc w:val="both"/>
      </w:pPr>
    </w:p>
    <w:p w:rsidR="00211904" w:rsidRDefault="00211904" w:rsidP="00211904">
      <w:pPr>
        <w:jc w:val="both"/>
      </w:pPr>
    </w:p>
    <w:p w:rsidR="00211904" w:rsidRPr="00327E0C" w:rsidRDefault="00211904" w:rsidP="00211904">
      <w:pPr>
        <w:spacing w:line="360" w:lineRule="auto"/>
        <w:jc w:val="both"/>
        <w:rPr>
          <w:b/>
        </w:rPr>
      </w:pPr>
      <w:r>
        <w:tab/>
        <w:t xml:space="preserve">2. </w:t>
      </w:r>
      <w:r w:rsidRPr="00B76A58">
        <w:t>Socialinių paslaugų teikimas</w:t>
      </w:r>
      <w:r>
        <w:rPr>
          <w:b/>
        </w:rPr>
        <w:t xml:space="preserve"> </w:t>
      </w:r>
    </w:p>
    <w:p w:rsidR="00211904" w:rsidRDefault="00211904" w:rsidP="00211904">
      <w:pPr>
        <w:spacing w:line="360" w:lineRule="auto"/>
        <w:jc w:val="both"/>
      </w:pPr>
      <w:r>
        <w:tab/>
      </w:r>
      <w:r w:rsidRPr="00327E0C">
        <w:rPr>
          <w:b/>
        </w:rPr>
        <w:t>Esama situacija</w:t>
      </w:r>
      <w:r>
        <w:t xml:space="preserve"> (trumpai aprašyti, kaip užtikrinamas kiekvienos socialinės paslaugos įgyvendinimas)</w:t>
      </w:r>
    </w:p>
    <w:p w:rsidR="00211904" w:rsidRPr="00B76A58" w:rsidRDefault="00211904" w:rsidP="0021190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904" w:rsidRDefault="00211904" w:rsidP="00211904">
      <w:pPr>
        <w:spacing w:line="360" w:lineRule="auto"/>
        <w:jc w:val="both"/>
      </w:pPr>
      <w:r w:rsidRPr="00B76A58">
        <w:tab/>
      </w:r>
      <w:r w:rsidRPr="00327E0C">
        <w:rPr>
          <w:b/>
        </w:rPr>
        <w:t>Vizija</w:t>
      </w:r>
      <w:r w:rsidRPr="00327E0C">
        <w:t xml:space="preserve"> </w:t>
      </w:r>
      <w:r>
        <w:t>(trumpai aprašyti, kaip galėtų būti užtikrinamas kiekvienos socialinės paslaugos organizavimas, kokia numatoma socialinių paslaugų plėtra jas teikiančioje įstaigoje / organizacijoje)</w:t>
      </w:r>
    </w:p>
    <w:p w:rsidR="00211904" w:rsidRPr="00B76A58" w:rsidRDefault="00211904" w:rsidP="0021190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904" w:rsidRDefault="00211904" w:rsidP="00211904">
      <w:pPr>
        <w:spacing w:line="360" w:lineRule="auto"/>
        <w:jc w:val="both"/>
      </w:pPr>
      <w:r>
        <w:tab/>
      </w:r>
    </w:p>
    <w:p w:rsidR="00211904" w:rsidRDefault="00211904" w:rsidP="00211904">
      <w:pPr>
        <w:spacing w:line="360" w:lineRule="auto"/>
        <w:jc w:val="both"/>
      </w:pPr>
      <w:r>
        <w:tab/>
        <w:t xml:space="preserve">3. Prašymai / siūlymai dėl </w:t>
      </w:r>
      <w:r w:rsidR="00634FE2">
        <w:t>socialinių paslaugų teikimo 2020</w:t>
      </w:r>
      <w:r>
        <w:t xml:space="preserve"> metams</w:t>
      </w:r>
    </w:p>
    <w:p w:rsidR="00211904" w:rsidRDefault="00211904" w:rsidP="0021190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1904" w:rsidRDefault="00211904" w:rsidP="00211904">
      <w:pPr>
        <w:spacing w:line="360" w:lineRule="auto"/>
        <w:jc w:val="both"/>
      </w:pPr>
    </w:p>
    <w:p w:rsidR="00211904" w:rsidRDefault="00211904" w:rsidP="00211904">
      <w:pPr>
        <w:spacing w:line="360" w:lineRule="auto"/>
        <w:jc w:val="both"/>
      </w:pPr>
      <w:r>
        <w:tab/>
        <w:t>Įstaigos / organizacijos vadovas                                                (parašas)                                                        ..........................................................</w:t>
      </w:r>
    </w:p>
    <w:p w:rsidR="00211904" w:rsidRDefault="00211904" w:rsidP="00211904">
      <w:pPr>
        <w:spacing w:line="360" w:lineRule="auto"/>
        <w:jc w:val="both"/>
      </w:pPr>
      <w:r>
        <w:tab/>
        <w:t>Informacijos pateikimo data: ...............................................</w:t>
      </w:r>
    </w:p>
    <w:p w:rsidR="001977DC" w:rsidRDefault="00211904" w:rsidP="00211904">
      <w:pPr>
        <w:spacing w:line="360" w:lineRule="auto"/>
        <w:jc w:val="both"/>
      </w:pPr>
      <w:r>
        <w:tab/>
        <w:t>Rengėjas: .............................................................................</w:t>
      </w:r>
    </w:p>
    <w:sectPr w:rsidR="001977DC" w:rsidSect="00211904">
      <w:pgSz w:w="16840" w:h="11907" w:orient="landscape" w:code="9"/>
      <w:pgMar w:top="1797" w:right="1180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904"/>
    <w:rsid w:val="00064274"/>
    <w:rsid w:val="000B7E8D"/>
    <w:rsid w:val="001977DC"/>
    <w:rsid w:val="001A3462"/>
    <w:rsid w:val="00206C1A"/>
    <w:rsid w:val="00211904"/>
    <w:rsid w:val="00224B98"/>
    <w:rsid w:val="00237F98"/>
    <w:rsid w:val="002947EF"/>
    <w:rsid w:val="00325D9B"/>
    <w:rsid w:val="00366617"/>
    <w:rsid w:val="003D6AB3"/>
    <w:rsid w:val="00424B6B"/>
    <w:rsid w:val="00453B38"/>
    <w:rsid w:val="005619A2"/>
    <w:rsid w:val="00562299"/>
    <w:rsid w:val="005A4426"/>
    <w:rsid w:val="005E16BE"/>
    <w:rsid w:val="00600B21"/>
    <w:rsid w:val="006064F1"/>
    <w:rsid w:val="00634FE2"/>
    <w:rsid w:val="00642E44"/>
    <w:rsid w:val="00743CC7"/>
    <w:rsid w:val="00753C6F"/>
    <w:rsid w:val="007F0DA1"/>
    <w:rsid w:val="00822C25"/>
    <w:rsid w:val="008609BE"/>
    <w:rsid w:val="00965FCB"/>
    <w:rsid w:val="00991D0A"/>
    <w:rsid w:val="00A01581"/>
    <w:rsid w:val="00A44E36"/>
    <w:rsid w:val="00B97E1D"/>
    <w:rsid w:val="00BB689A"/>
    <w:rsid w:val="00C21E00"/>
    <w:rsid w:val="00C41CDE"/>
    <w:rsid w:val="00C70F07"/>
    <w:rsid w:val="00C87F4B"/>
    <w:rsid w:val="00CC7DD5"/>
    <w:rsid w:val="00CE5E7C"/>
    <w:rsid w:val="00CF4940"/>
    <w:rsid w:val="00D64A11"/>
    <w:rsid w:val="00DE67F1"/>
    <w:rsid w:val="00F12BC7"/>
    <w:rsid w:val="00F52FD4"/>
    <w:rsid w:val="00F56C0D"/>
    <w:rsid w:val="00FD2BBE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1DACEE-DC0A-4BF3-B4B2-AE870A02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90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E67F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B6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68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ntare.noliute@anyksci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4170</Words>
  <Characters>2378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Socialinių paslaugų teikėjo anketa</vt:lpstr>
      <vt:lpstr>Socialinių paslaugų teikėjo anketa</vt:lpstr>
    </vt:vector>
  </TitlesOfParts>
  <Company/>
  <LinksUpToDate>false</LinksUpToDate>
  <CharactersWithSpaces>6535</CharactersWithSpaces>
  <SharedDoc>false</SharedDoc>
  <HLinks>
    <vt:vector size="6" baseType="variant">
      <vt:variant>
        <vt:i4>7995408</vt:i4>
      </vt:variant>
      <vt:variant>
        <vt:i4>0</vt:i4>
      </vt:variant>
      <vt:variant>
        <vt:i4>0</vt:i4>
      </vt:variant>
      <vt:variant>
        <vt:i4>5</vt:i4>
      </vt:variant>
      <vt:variant>
        <vt:lpwstr>mailto:gintare.noliute@anyksciai.lt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Socialinių paslaugų teikėjo anketa</dc:title>
  <dc:creator>xj6rrrj9hmhj4j4t269gqbv48</dc:creator>
  <cp:lastModifiedBy>Jonė</cp:lastModifiedBy>
  <cp:revision>10</cp:revision>
  <cp:lastPrinted>2014-10-02T12:03:00Z</cp:lastPrinted>
  <dcterms:created xsi:type="dcterms:W3CDTF">2018-12-10T11:10:00Z</dcterms:created>
  <dcterms:modified xsi:type="dcterms:W3CDTF">2020-01-06T09:15:00Z</dcterms:modified>
</cp:coreProperties>
</file>