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608" w:rsidRPr="009C3CD8" w:rsidRDefault="00FA2608" w:rsidP="00FA2608">
      <w:pPr>
        <w:pStyle w:val="Antrat"/>
        <w:rPr>
          <w:sz w:val="24"/>
          <w:szCs w:val="24"/>
        </w:rPr>
      </w:pPr>
      <w:bookmarkStart w:id="0" w:name="_GoBack"/>
      <w:bookmarkEnd w:id="0"/>
      <w:r w:rsidRPr="009C3CD8">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3.25pt" fillcolor="window">
            <v:imagedata r:id="rId8" o:title=""/>
          </v:shape>
        </w:pict>
      </w:r>
    </w:p>
    <w:p w:rsidR="00FA2608" w:rsidRPr="009C3CD8" w:rsidRDefault="00FA2608" w:rsidP="00FA2608">
      <w:pPr>
        <w:pStyle w:val="Antrat"/>
        <w:rPr>
          <w:sz w:val="24"/>
          <w:szCs w:val="24"/>
        </w:rPr>
      </w:pPr>
    </w:p>
    <w:p w:rsidR="00FA2608" w:rsidRPr="009C3CD8" w:rsidRDefault="00FA2608" w:rsidP="00FA2608">
      <w:pPr>
        <w:pStyle w:val="Antrat"/>
        <w:rPr>
          <w:sz w:val="24"/>
          <w:szCs w:val="24"/>
        </w:rPr>
      </w:pPr>
      <w:r w:rsidRPr="009C3CD8">
        <w:rPr>
          <w:sz w:val="24"/>
          <w:szCs w:val="24"/>
        </w:rPr>
        <w:t>ANYKŠČIŲ RAJONO SAVIVALDYBĖS</w:t>
      </w:r>
    </w:p>
    <w:p w:rsidR="00FA2608" w:rsidRPr="009C3CD8" w:rsidRDefault="00FA2608" w:rsidP="00FA2608">
      <w:pPr>
        <w:jc w:val="center"/>
        <w:rPr>
          <w:b/>
        </w:rPr>
      </w:pPr>
      <w:r w:rsidRPr="009C3CD8">
        <w:rPr>
          <w:b/>
        </w:rPr>
        <w:t>TARYBA</w:t>
      </w:r>
    </w:p>
    <w:p w:rsidR="00FA2608" w:rsidRPr="009C3CD8" w:rsidRDefault="00FA2608" w:rsidP="00FA2608">
      <w:pPr>
        <w:jc w:val="center"/>
        <w:rPr>
          <w:b/>
        </w:rPr>
      </w:pPr>
    </w:p>
    <w:p w:rsidR="00FA2608" w:rsidRPr="009C3CD8" w:rsidRDefault="00FA2608" w:rsidP="00FA2608">
      <w:pPr>
        <w:jc w:val="center"/>
        <w:rPr>
          <w:b/>
        </w:rPr>
      </w:pPr>
      <w:r w:rsidRPr="009C3CD8">
        <w:rPr>
          <w:b/>
        </w:rPr>
        <w:t>SPRENDIMAS</w:t>
      </w:r>
    </w:p>
    <w:p w:rsidR="00F349D5" w:rsidRPr="009C3CD8" w:rsidRDefault="00FA2608" w:rsidP="00FA2608">
      <w:pPr>
        <w:jc w:val="center"/>
        <w:rPr>
          <w:b/>
        </w:rPr>
      </w:pPr>
      <w:r w:rsidRPr="009C3CD8">
        <w:rPr>
          <w:b/>
        </w:rPr>
        <w:t>(projektas)</w:t>
      </w:r>
    </w:p>
    <w:p w:rsidR="00314025" w:rsidRPr="009C3CD8" w:rsidRDefault="000D23BE" w:rsidP="00314025">
      <w:pPr>
        <w:jc w:val="center"/>
        <w:rPr>
          <w:b/>
          <w:caps/>
        </w:rPr>
      </w:pPr>
      <w:r w:rsidRPr="009C3CD8">
        <w:rPr>
          <w:b/>
          <w:caps/>
        </w:rPr>
        <w:t>DĖL</w:t>
      </w:r>
      <w:r w:rsidR="00844D1F" w:rsidRPr="009C3CD8">
        <w:rPr>
          <w:b/>
          <w:caps/>
        </w:rPr>
        <w:t xml:space="preserve"> </w:t>
      </w:r>
      <w:r w:rsidR="008B4F5F">
        <w:rPr>
          <w:b/>
          <w:caps/>
        </w:rPr>
        <w:t>GYVENAMOJO NAMO</w:t>
      </w:r>
      <w:r w:rsidR="00BF79C7">
        <w:rPr>
          <w:b/>
          <w:caps/>
        </w:rPr>
        <w:t xml:space="preserve"> </w:t>
      </w:r>
      <w:r w:rsidR="00D25528">
        <w:rPr>
          <w:b/>
          <w:caps/>
        </w:rPr>
        <w:t>BENDRUOMENINIAMS VAIKŲ GLOBOS NAMAMS STEIGTI</w:t>
      </w:r>
      <w:r w:rsidR="00BC613F">
        <w:rPr>
          <w:b/>
          <w:caps/>
        </w:rPr>
        <w:t xml:space="preserve"> </w:t>
      </w:r>
      <w:r w:rsidR="00EA0155">
        <w:rPr>
          <w:b/>
          <w:caps/>
        </w:rPr>
        <w:t xml:space="preserve">PIRKIMO </w:t>
      </w:r>
      <w:r w:rsidR="007B1F88">
        <w:rPr>
          <w:b/>
          <w:caps/>
        </w:rPr>
        <w:t xml:space="preserve">ir šio turto perdavimo </w:t>
      </w:r>
      <w:r w:rsidR="00700AAB">
        <w:rPr>
          <w:b/>
          <w:caps/>
        </w:rPr>
        <w:t xml:space="preserve">BIUDŽETINEI ĮSTAIGAI </w:t>
      </w:r>
      <w:r w:rsidR="00BF79C7">
        <w:rPr>
          <w:b/>
          <w:caps/>
        </w:rPr>
        <w:t xml:space="preserve">ANYKŠČIŲ RAJONO </w:t>
      </w:r>
      <w:r w:rsidR="00634345">
        <w:rPr>
          <w:b/>
          <w:caps/>
        </w:rPr>
        <w:t xml:space="preserve">šeimos ir vaiko gerovės centrui </w:t>
      </w:r>
      <w:r w:rsidR="007B1F88">
        <w:rPr>
          <w:b/>
          <w:caps/>
        </w:rPr>
        <w:t>valdyti, naudoti ir disponuoti juo patikėjimo teise</w:t>
      </w:r>
    </w:p>
    <w:p w:rsidR="00FA2608" w:rsidRPr="009C3CD8" w:rsidRDefault="00FA2608" w:rsidP="00FA2608">
      <w:pPr>
        <w:jc w:val="center"/>
        <w:rPr>
          <w:b/>
          <w:caps/>
        </w:rPr>
      </w:pPr>
    </w:p>
    <w:p w:rsidR="00FA2608" w:rsidRPr="009C3CD8" w:rsidRDefault="00643FC9" w:rsidP="00FA2608">
      <w:pPr>
        <w:jc w:val="center"/>
      </w:pPr>
      <w:r w:rsidRPr="009C3CD8">
        <w:t>201</w:t>
      </w:r>
      <w:r w:rsidR="00F43F38">
        <w:t>8</w:t>
      </w:r>
      <w:r w:rsidR="00FA2608" w:rsidRPr="009C3CD8">
        <w:t xml:space="preserve"> m.</w:t>
      </w:r>
      <w:r w:rsidR="00844D1F" w:rsidRPr="009C3CD8">
        <w:t xml:space="preserve"> </w:t>
      </w:r>
      <w:r w:rsidR="00634345">
        <w:t>spalio 25</w:t>
      </w:r>
      <w:r w:rsidR="0012304F" w:rsidRPr="009C3CD8">
        <w:t xml:space="preserve"> </w:t>
      </w:r>
      <w:r w:rsidR="00FA2608" w:rsidRPr="009C3CD8">
        <w:t xml:space="preserve">d.    Nr. </w:t>
      </w:r>
      <w:r w:rsidR="008E336B" w:rsidRPr="009C3CD8">
        <w:t>1-</w:t>
      </w:r>
      <w:r w:rsidR="00FA2608" w:rsidRPr="009C3CD8">
        <w:t>T-</w:t>
      </w:r>
    </w:p>
    <w:p w:rsidR="00FA2608" w:rsidRDefault="00FA2608" w:rsidP="00FA2608">
      <w:pPr>
        <w:jc w:val="center"/>
      </w:pPr>
      <w:r w:rsidRPr="009C3CD8">
        <w:t>Anykščiai</w:t>
      </w:r>
    </w:p>
    <w:p w:rsidR="00F25CCB" w:rsidRPr="009C3CD8" w:rsidRDefault="00F25CCB" w:rsidP="00FA2608">
      <w:pPr>
        <w:jc w:val="center"/>
        <w:rPr>
          <w:b/>
        </w:rPr>
      </w:pPr>
    </w:p>
    <w:p w:rsidR="00FA2608" w:rsidRPr="009C3CD8" w:rsidRDefault="00FA2608" w:rsidP="00FA2608">
      <w:pPr>
        <w:rPr>
          <w:b/>
        </w:rPr>
      </w:pPr>
    </w:p>
    <w:p w:rsidR="00AD4C6E" w:rsidRDefault="005A5C3D" w:rsidP="00390FFA">
      <w:pPr>
        <w:widowControl w:val="0"/>
        <w:tabs>
          <w:tab w:val="left" w:pos="480"/>
          <w:tab w:val="left" w:pos="600"/>
          <w:tab w:val="left" w:pos="720"/>
        </w:tabs>
        <w:suppressAutoHyphens/>
        <w:spacing w:line="360" w:lineRule="auto"/>
        <w:jc w:val="both"/>
        <w:rPr>
          <w:lang w:eastAsia="ar-SA"/>
        </w:rPr>
      </w:pPr>
      <w:r w:rsidRPr="009C3CD8">
        <w:rPr>
          <w:bCs/>
        </w:rPr>
        <w:tab/>
      </w:r>
      <w:r w:rsidR="007B1F88">
        <w:t>Vadovaudamasi Lietuvos Respublikos vietos savivaldos įstatymo 6 straipsnio 1</w:t>
      </w:r>
      <w:r w:rsidR="00C03FBB">
        <w:t>5</w:t>
      </w:r>
      <w:r w:rsidR="007B1F88">
        <w:t xml:space="preserve"> punktu, 16 straipsnio 2 dalies 26</w:t>
      </w:r>
      <w:r w:rsidR="002848A0">
        <w:t xml:space="preserve"> ir</w:t>
      </w:r>
      <w:r w:rsidR="00C03FBB">
        <w:t xml:space="preserve"> 31 </w:t>
      </w:r>
      <w:r w:rsidR="007B1F88">
        <w:t>punkt</w:t>
      </w:r>
      <w:r w:rsidR="00C03FBB">
        <w:t>ais</w:t>
      </w:r>
      <w:r w:rsidR="007B1F88">
        <w:t xml:space="preserve">, Lietuvos Respublikos valstybės ir savivaldybių turto valdymo, naudojimo ir disponavimo juo įstatymo </w:t>
      </w:r>
      <w:r w:rsidR="002316AF">
        <w:rPr>
          <w:color w:val="000000"/>
          <w:lang w:eastAsia="ar-SA"/>
        </w:rPr>
        <w:t>6 straipsnio 5 punktu,</w:t>
      </w:r>
      <w:r w:rsidR="002316AF">
        <w:t xml:space="preserve"> </w:t>
      </w:r>
      <w:r w:rsidR="007B1F88">
        <w:t xml:space="preserve">12 straipsnio </w:t>
      </w:r>
      <w:r w:rsidR="007A5D4E">
        <w:t xml:space="preserve">1 ir </w:t>
      </w:r>
      <w:r w:rsidR="007B1F88">
        <w:t>2 dalimi</w:t>
      </w:r>
      <w:r w:rsidR="007A5D4E">
        <w:t>s</w:t>
      </w:r>
      <w:r w:rsidR="007B1F88">
        <w:t xml:space="preserve">, </w:t>
      </w:r>
      <w:r w:rsidR="002316AF">
        <w:t xml:space="preserve">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įsigijimo tvarkos aprašo patvirtinimo“ pripažinimo netekusiu galios“, 67 punktu, </w:t>
      </w:r>
      <w:bookmarkStart w:id="1" w:name="_Hlk516471936"/>
      <w:r w:rsidR="007B1F88">
        <w:t>Anykščių rajono savivaldybei nuosavybės teise priklausančio turto perdavimo valdyti, naudoti ir disponuoti juo patikėjimo teise tvarkos aprašo, patvirtinto Anykščių rajono savivaldybės tarybos 2014 m. vasario 27 d. sprendimu Nr. 1-TS-99 ,,Dėl Anykščių rajono savivaldybei nuosavybės teise priklausančio turto perdavimo valdyti, naudotis ir disponuoti juo patikėjimo teise tvarkos aprašo patvirtinimo“</w:t>
      </w:r>
      <w:bookmarkEnd w:id="1"/>
      <w:r w:rsidR="007B1F88">
        <w:t>, 3.1 papunkčiu, 7 ir 10 punktais</w:t>
      </w:r>
      <w:r w:rsidR="002316AF">
        <w:t xml:space="preserve"> </w:t>
      </w:r>
      <w:r w:rsidR="00F61B37">
        <w:rPr>
          <w:color w:val="000000"/>
          <w:lang w:eastAsia="ar-SA"/>
        </w:rPr>
        <w:t xml:space="preserve">bei atsižvelgdama į </w:t>
      </w:r>
      <w:bookmarkStart w:id="2" w:name="_Hlk516227794"/>
      <w:r w:rsidR="00C03FBB" w:rsidRPr="00776F29">
        <w:rPr>
          <w:color w:val="000000"/>
          <w:lang w:eastAsia="ar-SA"/>
        </w:rPr>
        <w:t>Anykščių rajono savivaldybės administracijos</w:t>
      </w:r>
      <w:r w:rsidR="00F61B37" w:rsidRPr="00776F29">
        <w:rPr>
          <w:color w:val="000000"/>
          <w:lang w:eastAsia="ar-SA"/>
        </w:rPr>
        <w:t xml:space="preserve"> </w:t>
      </w:r>
      <w:bookmarkEnd w:id="2"/>
      <w:r w:rsidR="00F61B37" w:rsidRPr="00776F29">
        <w:rPr>
          <w:color w:val="000000"/>
          <w:lang w:eastAsia="ar-SA"/>
        </w:rPr>
        <w:t xml:space="preserve">2018 m. </w:t>
      </w:r>
      <w:bookmarkStart w:id="3" w:name="_Hlk511302103"/>
      <w:r w:rsidR="00634345" w:rsidRPr="00402090">
        <w:rPr>
          <w:lang w:eastAsia="ar-SA"/>
        </w:rPr>
        <w:t xml:space="preserve">spalio </w:t>
      </w:r>
      <w:r w:rsidR="002848A0" w:rsidRPr="00402090">
        <w:rPr>
          <w:lang w:eastAsia="ar-SA"/>
        </w:rPr>
        <w:t>2</w:t>
      </w:r>
      <w:r w:rsidR="00402090" w:rsidRPr="00402090">
        <w:rPr>
          <w:lang w:eastAsia="ar-SA"/>
        </w:rPr>
        <w:t>3</w:t>
      </w:r>
      <w:r w:rsidR="003C5A72" w:rsidRPr="00402090">
        <w:rPr>
          <w:lang w:eastAsia="ar-SA"/>
        </w:rPr>
        <w:t xml:space="preserve"> </w:t>
      </w:r>
      <w:r w:rsidR="009850DA" w:rsidRPr="00402090">
        <w:rPr>
          <w:lang w:eastAsia="ar-SA"/>
        </w:rPr>
        <w:t xml:space="preserve">d. </w:t>
      </w:r>
      <w:bookmarkEnd w:id="3"/>
      <w:r w:rsidR="00153874" w:rsidRPr="00402090">
        <w:rPr>
          <w:lang w:eastAsia="ar-SA"/>
        </w:rPr>
        <w:t xml:space="preserve">raštą Nr. </w:t>
      </w:r>
      <w:r w:rsidR="00C03FBB" w:rsidRPr="00402090">
        <w:rPr>
          <w:lang w:eastAsia="ar-SA"/>
        </w:rPr>
        <w:t>1-SD-</w:t>
      </w:r>
      <w:r w:rsidR="00402090" w:rsidRPr="00402090">
        <w:rPr>
          <w:lang w:eastAsia="ar-SA"/>
        </w:rPr>
        <w:t>3116</w:t>
      </w:r>
      <w:r w:rsidR="009850DA" w:rsidRPr="00402090">
        <w:rPr>
          <w:lang w:eastAsia="ar-SA"/>
        </w:rPr>
        <w:t xml:space="preserve"> „Dėl</w:t>
      </w:r>
      <w:r w:rsidR="009850DA">
        <w:rPr>
          <w:color w:val="000000"/>
          <w:lang w:eastAsia="ar-SA"/>
        </w:rPr>
        <w:t xml:space="preserve"> sprendimo projekto pirkti Anykščių rajono savivaldybės </w:t>
      </w:r>
      <w:bookmarkStart w:id="4" w:name="_Hlk525552470"/>
      <w:r w:rsidR="009850DA">
        <w:rPr>
          <w:color w:val="000000"/>
          <w:lang w:eastAsia="ar-SA"/>
        </w:rPr>
        <w:t xml:space="preserve">nuosavybėn </w:t>
      </w:r>
      <w:r w:rsidR="002848A0">
        <w:rPr>
          <w:color w:val="000000"/>
          <w:lang w:eastAsia="ar-SA"/>
        </w:rPr>
        <w:t>gyvenamąjį namą bendruomeniniams vaikų globos namams steigti</w:t>
      </w:r>
      <w:r w:rsidR="009850DA">
        <w:rPr>
          <w:color w:val="000000"/>
          <w:lang w:eastAsia="ar-SA"/>
        </w:rPr>
        <w:t xml:space="preserve"> teikimo</w:t>
      </w:r>
      <w:bookmarkEnd w:id="4"/>
      <w:r w:rsidR="009850DA">
        <w:rPr>
          <w:color w:val="000000"/>
          <w:lang w:eastAsia="ar-SA"/>
        </w:rPr>
        <w:t>“</w:t>
      </w:r>
      <w:r w:rsidR="00153874">
        <w:rPr>
          <w:color w:val="000000"/>
          <w:lang w:eastAsia="ar-SA"/>
        </w:rPr>
        <w:t xml:space="preserve">, </w:t>
      </w:r>
      <w:r w:rsidR="00837739" w:rsidRPr="009C3CD8">
        <w:rPr>
          <w:color w:val="000000"/>
          <w:lang w:eastAsia="ar-SA"/>
        </w:rPr>
        <w:t>Anykščių rajono</w:t>
      </w:r>
      <w:r w:rsidR="000D28AA">
        <w:rPr>
          <w:color w:val="000000"/>
          <w:lang w:eastAsia="ar-SA"/>
        </w:rPr>
        <w:t xml:space="preserve"> </w:t>
      </w:r>
      <w:r w:rsidR="00733920" w:rsidRPr="009C3CD8">
        <w:rPr>
          <w:lang w:eastAsia="ar-SA"/>
        </w:rPr>
        <w:t>savivaldybės taryba</w:t>
      </w:r>
      <w:r w:rsidR="00C07CDF" w:rsidRPr="009C3CD8">
        <w:rPr>
          <w:lang w:eastAsia="ar-SA"/>
        </w:rPr>
        <w:t xml:space="preserve"> </w:t>
      </w:r>
      <w:r w:rsidR="00BC23F3">
        <w:rPr>
          <w:lang w:eastAsia="ar-SA"/>
        </w:rPr>
        <w:t xml:space="preserve"> </w:t>
      </w:r>
      <w:r w:rsidR="00AD4C6E" w:rsidRPr="002316AF">
        <w:rPr>
          <w:spacing w:val="100"/>
          <w:lang w:eastAsia="ar-SA"/>
        </w:rPr>
        <w:t>nu</w:t>
      </w:r>
      <w:r w:rsidR="00733920" w:rsidRPr="002316AF">
        <w:rPr>
          <w:spacing w:val="100"/>
          <w:lang w:eastAsia="ar-SA"/>
        </w:rPr>
        <w:t>sprendži</w:t>
      </w:r>
      <w:r w:rsidR="00390FFA" w:rsidRPr="002316AF">
        <w:rPr>
          <w:spacing w:val="100"/>
          <w:lang w:eastAsia="ar-SA"/>
        </w:rPr>
        <w:t>a</w:t>
      </w:r>
      <w:r w:rsidR="00D03012" w:rsidRPr="002316AF">
        <w:rPr>
          <w:spacing w:val="100"/>
          <w:lang w:eastAsia="ar-SA"/>
        </w:rPr>
        <w:t>:</w:t>
      </w:r>
    </w:p>
    <w:p w:rsidR="006E4596" w:rsidRPr="00E1595B" w:rsidRDefault="005C30CC" w:rsidP="005C30CC">
      <w:pPr>
        <w:widowControl w:val="0"/>
        <w:tabs>
          <w:tab w:val="left" w:pos="480"/>
          <w:tab w:val="left" w:pos="600"/>
          <w:tab w:val="left" w:pos="720"/>
        </w:tabs>
        <w:suppressAutoHyphens/>
        <w:spacing w:line="360" w:lineRule="auto"/>
        <w:jc w:val="both"/>
        <w:rPr>
          <w:lang w:eastAsia="ar-SA"/>
        </w:rPr>
      </w:pPr>
      <w:r w:rsidRPr="00E1595B">
        <w:rPr>
          <w:lang w:eastAsia="ar-SA"/>
        </w:rPr>
        <w:tab/>
        <w:t xml:space="preserve">1. </w:t>
      </w:r>
      <w:r w:rsidR="003B7260" w:rsidRPr="00E1595B">
        <w:rPr>
          <w:lang w:eastAsia="ar-SA"/>
        </w:rPr>
        <w:t>Pirk</w:t>
      </w:r>
      <w:r w:rsidR="006101D9" w:rsidRPr="00E1595B">
        <w:rPr>
          <w:lang w:eastAsia="ar-SA"/>
        </w:rPr>
        <w:t>t</w:t>
      </w:r>
      <w:r w:rsidR="00053905" w:rsidRPr="00E1595B">
        <w:rPr>
          <w:lang w:eastAsia="ar-SA"/>
        </w:rPr>
        <w:t xml:space="preserve">i </w:t>
      </w:r>
      <w:r w:rsidR="00C0778E" w:rsidRPr="00E1595B">
        <w:rPr>
          <w:lang w:eastAsia="ar-SA"/>
        </w:rPr>
        <w:t xml:space="preserve">Anykščių rajono savivaldybės nuosavybėn </w:t>
      </w:r>
      <w:bookmarkStart w:id="5" w:name="_Hlk528076843"/>
      <w:r w:rsidR="00D92C89" w:rsidRPr="005760D6">
        <w:rPr>
          <w:i/>
          <w:lang w:eastAsia="ar-SA"/>
        </w:rPr>
        <w:t>duomenys neskelbtini</w:t>
      </w:r>
      <w:r w:rsidR="00E1595B" w:rsidRPr="00E1595B">
        <w:rPr>
          <w:lang w:eastAsia="ar-SA"/>
        </w:rPr>
        <w:t xml:space="preserve"> </w:t>
      </w:r>
      <w:bookmarkEnd w:id="5"/>
      <w:r w:rsidR="00EC1098" w:rsidRPr="00E1595B">
        <w:rPr>
          <w:lang w:eastAsia="ar-SA"/>
        </w:rPr>
        <w:t>(gim.</w:t>
      </w:r>
      <w:r w:rsidR="00E1595B" w:rsidRPr="00E1595B">
        <w:rPr>
          <w:lang w:eastAsia="ar-SA"/>
        </w:rPr>
        <w:t xml:space="preserve"> </w:t>
      </w:r>
      <w:r w:rsidR="00D92C89" w:rsidRPr="005760D6">
        <w:rPr>
          <w:i/>
          <w:lang w:eastAsia="ar-SA"/>
        </w:rPr>
        <w:t>duomenys neskelbtini</w:t>
      </w:r>
      <w:r w:rsidR="00EC1098" w:rsidRPr="00E1595B">
        <w:rPr>
          <w:lang w:eastAsia="ar-SA"/>
        </w:rPr>
        <w:t>)</w:t>
      </w:r>
      <w:r w:rsidR="00E1595B" w:rsidRPr="00E1595B">
        <w:rPr>
          <w:lang w:eastAsia="ar-SA"/>
        </w:rPr>
        <w:t xml:space="preserve"> ir </w:t>
      </w:r>
      <w:r w:rsidR="00D92C89" w:rsidRPr="005760D6">
        <w:rPr>
          <w:i/>
          <w:lang w:eastAsia="ar-SA"/>
        </w:rPr>
        <w:t>duomenys neskelbtini</w:t>
      </w:r>
      <w:r w:rsidR="00D92C89" w:rsidRPr="00E1595B">
        <w:rPr>
          <w:lang w:eastAsia="ar-SA"/>
        </w:rPr>
        <w:t xml:space="preserve"> </w:t>
      </w:r>
      <w:r w:rsidR="00E1595B" w:rsidRPr="00E1595B">
        <w:rPr>
          <w:lang w:eastAsia="ar-SA"/>
        </w:rPr>
        <w:t xml:space="preserve">(gim. </w:t>
      </w:r>
      <w:r w:rsidR="00D92C89" w:rsidRPr="005760D6">
        <w:rPr>
          <w:i/>
          <w:lang w:eastAsia="ar-SA"/>
        </w:rPr>
        <w:t>duomenys neskelbtini</w:t>
      </w:r>
      <w:r w:rsidR="00E1595B" w:rsidRPr="00E1595B">
        <w:rPr>
          <w:lang w:eastAsia="ar-SA"/>
        </w:rPr>
        <w:t>)</w:t>
      </w:r>
      <w:r w:rsidR="00EC1098" w:rsidRPr="00E1595B">
        <w:rPr>
          <w:lang w:eastAsia="ar-SA"/>
        </w:rPr>
        <w:t xml:space="preserve"> priklausantį </w:t>
      </w:r>
      <w:r w:rsidR="002848A0" w:rsidRPr="00E1595B">
        <w:rPr>
          <w:lang w:eastAsia="ar-SA"/>
        </w:rPr>
        <w:t>gyvenamąjį namą</w:t>
      </w:r>
      <w:r w:rsidR="007341FF" w:rsidRPr="00E1595B">
        <w:rPr>
          <w:lang w:eastAsia="ar-SA"/>
        </w:rPr>
        <w:t xml:space="preserve"> (unikalus Nr. </w:t>
      </w:r>
      <w:r w:rsidR="00D92C89" w:rsidRPr="005760D6">
        <w:rPr>
          <w:i/>
          <w:lang w:eastAsia="ar-SA"/>
        </w:rPr>
        <w:t>duomenys neskelbtini</w:t>
      </w:r>
      <w:r w:rsidR="00A85CAD" w:rsidRPr="00E1595B">
        <w:rPr>
          <w:lang w:eastAsia="ar-SA"/>
        </w:rPr>
        <w:t>,</w:t>
      </w:r>
      <w:r w:rsidR="007341FF" w:rsidRPr="00E1595B">
        <w:rPr>
          <w:lang w:eastAsia="ar-SA"/>
        </w:rPr>
        <w:t xml:space="preserve"> registro</w:t>
      </w:r>
      <w:r w:rsidR="007341FF">
        <w:rPr>
          <w:color w:val="000000"/>
          <w:lang w:eastAsia="ar-SA"/>
        </w:rPr>
        <w:t xml:space="preserve"> Nr. </w:t>
      </w:r>
      <w:r w:rsidR="00D92C89" w:rsidRPr="005760D6">
        <w:rPr>
          <w:i/>
          <w:lang w:eastAsia="ar-SA"/>
        </w:rPr>
        <w:t>duomenys neskelbtini</w:t>
      </w:r>
      <w:r w:rsidR="007341FF">
        <w:rPr>
          <w:color w:val="000000"/>
          <w:lang w:eastAsia="ar-SA"/>
        </w:rPr>
        <w:t>, statybos metai – 19</w:t>
      </w:r>
      <w:r w:rsidR="002848A0">
        <w:rPr>
          <w:color w:val="000000"/>
          <w:lang w:eastAsia="ar-SA"/>
        </w:rPr>
        <w:t>8</w:t>
      </w:r>
      <w:r w:rsidR="00D3574B">
        <w:rPr>
          <w:color w:val="000000"/>
          <w:lang w:eastAsia="ar-SA"/>
        </w:rPr>
        <w:t>4</w:t>
      </w:r>
      <w:r w:rsidR="007341FF">
        <w:rPr>
          <w:color w:val="000000"/>
          <w:lang w:eastAsia="ar-SA"/>
        </w:rPr>
        <w:t xml:space="preserve">, </w:t>
      </w:r>
      <w:r w:rsidR="008A7A72">
        <w:rPr>
          <w:color w:val="000000"/>
          <w:lang w:eastAsia="ar-SA"/>
        </w:rPr>
        <w:t xml:space="preserve">bendras plotas </w:t>
      </w:r>
      <w:r w:rsidR="002848A0">
        <w:rPr>
          <w:color w:val="000000"/>
          <w:lang w:eastAsia="ar-SA"/>
        </w:rPr>
        <w:t>1</w:t>
      </w:r>
      <w:r w:rsidR="00D3574B">
        <w:rPr>
          <w:color w:val="000000"/>
          <w:lang w:eastAsia="ar-SA"/>
        </w:rPr>
        <w:t>94,81</w:t>
      </w:r>
      <w:r w:rsidR="007341FF">
        <w:rPr>
          <w:color w:val="000000"/>
          <w:lang w:eastAsia="ar-SA"/>
        </w:rPr>
        <w:t xml:space="preserve"> kv. m</w:t>
      </w:r>
      <w:r w:rsidR="008A7A72">
        <w:rPr>
          <w:color w:val="000000"/>
          <w:lang w:eastAsia="ar-SA"/>
        </w:rPr>
        <w:t xml:space="preserve">, </w:t>
      </w:r>
      <w:r w:rsidR="002848A0">
        <w:rPr>
          <w:color w:val="000000"/>
          <w:lang w:eastAsia="ar-SA"/>
        </w:rPr>
        <w:t xml:space="preserve">priklausiniai: </w:t>
      </w:r>
      <w:r w:rsidR="00D3574B">
        <w:rPr>
          <w:color w:val="000000"/>
          <w:lang w:eastAsia="ar-SA"/>
        </w:rPr>
        <w:t>kiemo statiniai</w:t>
      </w:r>
      <w:r w:rsidR="002848A0">
        <w:rPr>
          <w:color w:val="000000"/>
          <w:lang w:eastAsia="ar-SA"/>
        </w:rPr>
        <w:t xml:space="preserve"> (</w:t>
      </w:r>
      <w:r w:rsidR="00D3574B">
        <w:rPr>
          <w:color w:val="000000"/>
          <w:lang w:eastAsia="ar-SA"/>
        </w:rPr>
        <w:t xml:space="preserve">kanalizacijos šulinys, šulinys, </w:t>
      </w:r>
      <w:r w:rsidR="002848A0">
        <w:rPr>
          <w:color w:val="000000"/>
          <w:lang w:eastAsia="ar-SA"/>
        </w:rPr>
        <w:t xml:space="preserve">unikalus </w:t>
      </w:r>
      <w:r w:rsidR="002848A0">
        <w:rPr>
          <w:color w:val="000000"/>
          <w:lang w:eastAsia="ar-SA"/>
        </w:rPr>
        <w:lastRenderedPageBreak/>
        <w:t xml:space="preserve">Nr. </w:t>
      </w:r>
      <w:r w:rsidR="00D92C89" w:rsidRPr="005760D6">
        <w:rPr>
          <w:i/>
          <w:lang w:eastAsia="ar-SA"/>
        </w:rPr>
        <w:t>duomenys neskelbtini</w:t>
      </w:r>
      <w:r w:rsidR="007341FF">
        <w:rPr>
          <w:color w:val="000000"/>
          <w:lang w:eastAsia="ar-SA"/>
        </w:rPr>
        <w:t>)</w:t>
      </w:r>
      <w:r w:rsidR="00D3574B">
        <w:rPr>
          <w:color w:val="000000"/>
          <w:lang w:eastAsia="ar-SA"/>
        </w:rPr>
        <w:t xml:space="preserve"> </w:t>
      </w:r>
      <w:r w:rsidR="002848A0">
        <w:rPr>
          <w:color w:val="000000"/>
          <w:lang w:eastAsia="ar-SA"/>
        </w:rPr>
        <w:t>su 0,06</w:t>
      </w:r>
      <w:r w:rsidR="00D3574B">
        <w:rPr>
          <w:color w:val="000000"/>
          <w:lang w:eastAsia="ar-SA"/>
        </w:rPr>
        <w:t>1</w:t>
      </w:r>
      <w:r w:rsidR="002848A0">
        <w:rPr>
          <w:color w:val="000000"/>
          <w:lang w:eastAsia="ar-SA"/>
        </w:rPr>
        <w:t xml:space="preserve">9 ha žemės sklypu (unikalus </w:t>
      </w:r>
      <w:r w:rsidR="002848A0" w:rsidRPr="00E1595B">
        <w:rPr>
          <w:lang w:eastAsia="ar-SA"/>
        </w:rPr>
        <w:t xml:space="preserve">Nr. </w:t>
      </w:r>
      <w:r w:rsidR="00D92C89" w:rsidRPr="005760D6">
        <w:rPr>
          <w:i/>
          <w:lang w:eastAsia="ar-SA"/>
        </w:rPr>
        <w:t>duomenys neskelbtini</w:t>
      </w:r>
      <w:r w:rsidR="002848A0" w:rsidRPr="00E1595B">
        <w:rPr>
          <w:lang w:eastAsia="ar-SA"/>
        </w:rPr>
        <w:t xml:space="preserve">, registro Nr. </w:t>
      </w:r>
      <w:r w:rsidR="00D92C89" w:rsidRPr="005760D6">
        <w:rPr>
          <w:i/>
          <w:lang w:eastAsia="ar-SA"/>
        </w:rPr>
        <w:t>duomenys neskelbtini</w:t>
      </w:r>
      <w:r w:rsidR="002848A0" w:rsidRPr="00E1595B">
        <w:rPr>
          <w:lang w:eastAsia="ar-SA"/>
        </w:rPr>
        <w:t>)</w:t>
      </w:r>
      <w:r w:rsidR="00E1595B" w:rsidRPr="00E1595B">
        <w:rPr>
          <w:lang w:eastAsia="ar-SA"/>
        </w:rPr>
        <w:t xml:space="preserve"> </w:t>
      </w:r>
      <w:r w:rsidR="00D92C89">
        <w:rPr>
          <w:lang w:eastAsia="ar-SA"/>
        </w:rPr>
        <w:t>duomenys neskelbtini</w:t>
      </w:r>
      <w:r w:rsidRPr="00E1595B">
        <w:rPr>
          <w:lang w:eastAsia="ar-SA"/>
        </w:rPr>
        <w:t xml:space="preserve">, </w:t>
      </w:r>
      <w:r w:rsidR="008A7A72" w:rsidRPr="00E1595B">
        <w:rPr>
          <w:lang w:eastAsia="ar-SA"/>
        </w:rPr>
        <w:t>A</w:t>
      </w:r>
      <w:r w:rsidRPr="00E1595B">
        <w:rPr>
          <w:lang w:eastAsia="ar-SA"/>
        </w:rPr>
        <w:t xml:space="preserve">nykščių </w:t>
      </w:r>
      <w:r w:rsidR="008A7A72" w:rsidRPr="00E1595B">
        <w:rPr>
          <w:lang w:eastAsia="ar-SA"/>
        </w:rPr>
        <w:t>m</w:t>
      </w:r>
      <w:r w:rsidRPr="00E1595B">
        <w:rPr>
          <w:lang w:eastAsia="ar-SA"/>
        </w:rPr>
        <w:t>.</w:t>
      </w:r>
      <w:r w:rsidR="006101D9" w:rsidRPr="00E1595B">
        <w:rPr>
          <w:lang w:eastAsia="ar-SA"/>
        </w:rPr>
        <w:t>, už</w:t>
      </w:r>
      <w:r w:rsidR="00465EED" w:rsidRPr="00E1595B">
        <w:rPr>
          <w:lang w:eastAsia="ar-SA"/>
        </w:rPr>
        <w:t xml:space="preserve"> </w:t>
      </w:r>
      <w:r w:rsidR="00E1595B" w:rsidRPr="00E1595B">
        <w:rPr>
          <w:lang w:eastAsia="ar-SA"/>
        </w:rPr>
        <w:t>87000</w:t>
      </w:r>
      <w:r w:rsidR="00CC6327" w:rsidRPr="00E1595B">
        <w:rPr>
          <w:lang w:eastAsia="ar-SA"/>
        </w:rPr>
        <w:t xml:space="preserve"> (</w:t>
      </w:r>
      <w:r w:rsidR="00E1595B" w:rsidRPr="00E1595B">
        <w:rPr>
          <w:lang w:eastAsia="ar-SA"/>
        </w:rPr>
        <w:t>aštuoniasdešimt septynis tūkstančius</w:t>
      </w:r>
      <w:r w:rsidR="00CC6327" w:rsidRPr="00E1595B">
        <w:rPr>
          <w:lang w:eastAsia="ar-SA"/>
        </w:rPr>
        <w:t>) eurų</w:t>
      </w:r>
      <w:r w:rsidR="00EC1098" w:rsidRPr="00E1595B">
        <w:rPr>
          <w:lang w:eastAsia="ar-SA"/>
        </w:rPr>
        <w:t>.</w:t>
      </w:r>
    </w:p>
    <w:p w:rsidR="00DF28E1" w:rsidRPr="00C376BB" w:rsidRDefault="00B32250" w:rsidP="00B32250">
      <w:pPr>
        <w:pStyle w:val="Pagrindinistekstas"/>
        <w:overflowPunct w:val="0"/>
        <w:autoSpaceDE w:val="0"/>
        <w:autoSpaceDN w:val="0"/>
        <w:adjustRightInd w:val="0"/>
        <w:rPr>
          <w:lang w:val="lt-LT"/>
        </w:rPr>
      </w:pPr>
      <w:r>
        <w:rPr>
          <w:lang w:val="lt-LT"/>
        </w:rPr>
        <w:t xml:space="preserve">        </w:t>
      </w:r>
      <w:r w:rsidR="00312F6A" w:rsidRPr="00312F6A">
        <w:rPr>
          <w:lang w:val="lt-LT"/>
        </w:rPr>
        <w:t xml:space="preserve">2. </w:t>
      </w:r>
      <w:r w:rsidR="007B1F88" w:rsidRPr="00312F6A">
        <w:rPr>
          <w:lang w:val="lt-LT"/>
        </w:rPr>
        <w:t xml:space="preserve">Perduoti </w:t>
      </w:r>
      <w:r w:rsidR="00CE741D">
        <w:rPr>
          <w:lang w:val="lt-LT"/>
        </w:rPr>
        <w:t>b</w:t>
      </w:r>
      <w:r w:rsidR="00722906">
        <w:rPr>
          <w:lang w:val="lt-LT"/>
        </w:rPr>
        <w:t xml:space="preserve">iudžetinei įstaigai </w:t>
      </w:r>
      <w:r w:rsidR="00284EC2">
        <w:rPr>
          <w:lang w:val="lt-LT"/>
        </w:rPr>
        <w:t xml:space="preserve">Anykščių rajono </w:t>
      </w:r>
      <w:r w:rsidR="0028773E">
        <w:rPr>
          <w:lang w:val="lt-LT"/>
        </w:rPr>
        <w:t>šeimos ir vaiko gerovės centrui</w:t>
      </w:r>
      <w:r w:rsidR="007B1F88" w:rsidRPr="00312F6A">
        <w:rPr>
          <w:lang w:val="lt-LT"/>
        </w:rPr>
        <w:t xml:space="preserve"> (kodas</w:t>
      </w:r>
      <w:r w:rsidR="00312F6A">
        <w:rPr>
          <w:bCs/>
          <w:lang w:val="lt-LT"/>
        </w:rPr>
        <w:t xml:space="preserve"> </w:t>
      </w:r>
      <w:r w:rsidR="00284EC2">
        <w:rPr>
          <w:bCs/>
          <w:lang w:val="lt-LT"/>
        </w:rPr>
        <w:t>1</w:t>
      </w:r>
      <w:r w:rsidR="0028773E">
        <w:rPr>
          <w:bCs/>
          <w:lang w:val="lt-LT"/>
        </w:rPr>
        <w:t>90984532</w:t>
      </w:r>
      <w:r w:rsidR="00312F6A">
        <w:rPr>
          <w:bCs/>
          <w:lang w:val="lt-LT"/>
        </w:rPr>
        <w:t xml:space="preserve">, </w:t>
      </w:r>
      <w:r w:rsidR="0028773E">
        <w:rPr>
          <w:bCs/>
          <w:lang w:val="lt-LT"/>
        </w:rPr>
        <w:t>Liepų g. 11, Aulelių k., Svėdasų sen.</w:t>
      </w:r>
      <w:r w:rsidR="00312F6A">
        <w:rPr>
          <w:bCs/>
          <w:lang w:val="lt-LT"/>
        </w:rPr>
        <w:t>, Anykšči</w:t>
      </w:r>
      <w:r w:rsidR="0028773E">
        <w:rPr>
          <w:bCs/>
          <w:lang w:val="lt-LT"/>
        </w:rPr>
        <w:t>ų r. sav.</w:t>
      </w:r>
      <w:r w:rsidR="00312F6A">
        <w:rPr>
          <w:bCs/>
          <w:lang w:val="lt-LT"/>
        </w:rPr>
        <w:t xml:space="preserve">) </w:t>
      </w:r>
      <w:bookmarkStart w:id="6" w:name="_Hlk516470972"/>
      <w:r w:rsidR="007B1F88" w:rsidRPr="00312F6A">
        <w:rPr>
          <w:lang w:val="lt-LT"/>
        </w:rPr>
        <w:t>savarankiškosios savivaldybių funkcijos</w:t>
      </w:r>
      <w:r w:rsidR="00EF730B">
        <w:rPr>
          <w:lang w:val="lt-LT"/>
        </w:rPr>
        <w:t xml:space="preserve"> </w:t>
      </w:r>
      <w:r w:rsidR="007B1F88" w:rsidRPr="00312F6A">
        <w:rPr>
          <w:lang w:val="lt-LT"/>
        </w:rPr>
        <w:t>–</w:t>
      </w:r>
      <w:r w:rsidR="00CD7225">
        <w:rPr>
          <w:lang w:val="lt-LT"/>
        </w:rPr>
        <w:t xml:space="preserve"> </w:t>
      </w:r>
      <w:r w:rsidR="0028773E">
        <w:rPr>
          <w:lang w:val="lt-LT"/>
        </w:rPr>
        <w:t>socialinių paslaugų planavimas ir teikimas, socialinių paslaugų įstaigų steigimas, išlaikymas ir bendradarbiavimas su nevyriausybinėmis organizacijomis</w:t>
      </w:r>
      <w:r w:rsidR="009E22E4">
        <w:rPr>
          <w:lang w:val="lt-LT"/>
        </w:rPr>
        <w:t xml:space="preserve"> </w:t>
      </w:r>
      <w:r w:rsidR="007B1F88" w:rsidRPr="007B1F88">
        <w:rPr>
          <w:lang w:val="lt-LT"/>
        </w:rPr>
        <w:t>– įgyvendinimui</w:t>
      </w:r>
      <w:bookmarkEnd w:id="6"/>
      <w:r w:rsidR="007B1F88" w:rsidRPr="007B1F88">
        <w:rPr>
          <w:lang w:val="lt-LT"/>
        </w:rPr>
        <w:t xml:space="preserve">, patikėjimo teise valdyti, naudoti ir disponuoti </w:t>
      </w:r>
      <w:r w:rsidR="00DB4AB7">
        <w:rPr>
          <w:lang w:val="lt-LT"/>
        </w:rPr>
        <w:t xml:space="preserve">šio sprendimo </w:t>
      </w:r>
      <w:r w:rsidR="009E22E4">
        <w:rPr>
          <w:lang w:val="lt-LT"/>
        </w:rPr>
        <w:t>1 punkte nurodytą nekilnojamąjį turtą, po šio turto pirkimo</w:t>
      </w:r>
      <w:r w:rsidR="00775AC0">
        <w:rPr>
          <w:lang w:val="lt-LT"/>
        </w:rPr>
        <w:t>-pardavimo</w:t>
      </w:r>
      <w:r w:rsidR="009E22E4">
        <w:rPr>
          <w:lang w:val="lt-LT"/>
        </w:rPr>
        <w:t xml:space="preserve"> sutarties pasirašymo ir </w:t>
      </w:r>
      <w:r w:rsidR="005121FE">
        <w:rPr>
          <w:lang w:val="lt-LT"/>
        </w:rPr>
        <w:t>nuosavybės</w:t>
      </w:r>
      <w:r w:rsidR="00761431">
        <w:rPr>
          <w:lang w:val="lt-LT"/>
        </w:rPr>
        <w:t xml:space="preserve"> teisės</w:t>
      </w:r>
      <w:r w:rsidR="005121FE">
        <w:rPr>
          <w:lang w:val="lt-LT"/>
        </w:rPr>
        <w:t xml:space="preserve"> </w:t>
      </w:r>
      <w:r w:rsidR="003C6A6D">
        <w:rPr>
          <w:lang w:val="lt-LT"/>
        </w:rPr>
        <w:t xml:space="preserve">Nekilnojamojo turto </w:t>
      </w:r>
      <w:r w:rsidR="003C6A6D" w:rsidRPr="00C376BB">
        <w:rPr>
          <w:lang w:val="lt-LT"/>
        </w:rPr>
        <w:t xml:space="preserve">registre </w:t>
      </w:r>
      <w:r w:rsidR="009E22E4" w:rsidRPr="00C376BB">
        <w:rPr>
          <w:lang w:val="lt-LT"/>
        </w:rPr>
        <w:t>įregistravimo</w:t>
      </w:r>
      <w:r w:rsidR="007B1F88" w:rsidRPr="00C376BB">
        <w:rPr>
          <w:lang w:val="lt-LT"/>
        </w:rPr>
        <w:t xml:space="preserve">.  </w:t>
      </w:r>
    </w:p>
    <w:p w:rsidR="007B1F88" w:rsidRPr="00C376BB" w:rsidRDefault="00B32250" w:rsidP="00B32250">
      <w:pPr>
        <w:pStyle w:val="Pagrindinistekstas"/>
        <w:overflowPunct w:val="0"/>
        <w:autoSpaceDE w:val="0"/>
        <w:autoSpaceDN w:val="0"/>
        <w:adjustRightInd w:val="0"/>
        <w:rPr>
          <w:lang w:val="lt-LT"/>
        </w:rPr>
      </w:pPr>
      <w:r w:rsidRPr="00C376BB">
        <w:rPr>
          <w:lang w:val="lt-LT"/>
        </w:rPr>
        <w:t xml:space="preserve">        </w:t>
      </w:r>
      <w:r w:rsidR="00DF28E1" w:rsidRPr="00C376BB">
        <w:rPr>
          <w:lang w:val="lt-LT"/>
        </w:rPr>
        <w:t>3. Įgalioti</w:t>
      </w:r>
      <w:bookmarkStart w:id="7" w:name="_Hlk516468918"/>
      <w:r w:rsidR="00C376BB" w:rsidRPr="00C376BB">
        <w:rPr>
          <w:color w:val="000000"/>
          <w:lang w:val="lt-LT" w:eastAsia="ar-SA"/>
        </w:rPr>
        <w:t xml:space="preserve"> Anykščių rajono savivaldybės administracijos direktorių Audronių Gališanką, jam nesant, Administracijos direktoriaus pavaduotoją Ramūną Blazarėną,</w:t>
      </w:r>
      <w:bookmarkEnd w:id="7"/>
      <w:r w:rsidR="00C376BB" w:rsidRPr="00C376BB">
        <w:rPr>
          <w:color w:val="000000"/>
          <w:lang w:val="lt-LT" w:eastAsia="ar-SA"/>
        </w:rPr>
        <w:t xml:space="preserve"> pasirašyti šio sprendimo 1 punkte nurodyto nekilnojamojo turto</w:t>
      </w:r>
      <w:r w:rsidR="00DF28E1" w:rsidRPr="00C376BB">
        <w:rPr>
          <w:lang w:val="lt-LT"/>
        </w:rPr>
        <w:t>:</w:t>
      </w:r>
    </w:p>
    <w:p w:rsidR="006E4963" w:rsidRPr="00C376BB" w:rsidRDefault="00B32250" w:rsidP="006E4963">
      <w:pPr>
        <w:widowControl w:val="0"/>
        <w:tabs>
          <w:tab w:val="left" w:pos="480"/>
          <w:tab w:val="left" w:pos="600"/>
          <w:tab w:val="left" w:pos="720"/>
        </w:tabs>
        <w:suppressAutoHyphens/>
        <w:spacing w:line="360" w:lineRule="auto"/>
        <w:jc w:val="both"/>
        <w:rPr>
          <w:color w:val="000000"/>
          <w:lang w:eastAsia="ar-SA"/>
        </w:rPr>
      </w:pPr>
      <w:r w:rsidRPr="00C376BB">
        <w:rPr>
          <w:bCs/>
        </w:rPr>
        <w:tab/>
      </w:r>
      <w:r w:rsidR="006E4963" w:rsidRPr="00C376BB">
        <w:rPr>
          <w:bCs/>
        </w:rPr>
        <w:t xml:space="preserve">3.1. </w:t>
      </w:r>
      <w:r w:rsidR="006E4963" w:rsidRPr="00C376BB">
        <w:rPr>
          <w:color w:val="000000"/>
          <w:lang w:eastAsia="ar-SA"/>
        </w:rPr>
        <w:t>pirkimo-pardavimo sutartį</w:t>
      </w:r>
      <w:r w:rsidRPr="00C376BB">
        <w:rPr>
          <w:color w:val="000000"/>
          <w:lang w:eastAsia="ar-SA"/>
        </w:rPr>
        <w:t xml:space="preserve"> bei perdavimo ir priėmimo aktą;</w:t>
      </w:r>
    </w:p>
    <w:p w:rsidR="00933DB5" w:rsidRDefault="00B32250" w:rsidP="00775AC0">
      <w:pPr>
        <w:widowControl w:val="0"/>
        <w:tabs>
          <w:tab w:val="left" w:pos="480"/>
          <w:tab w:val="left" w:pos="600"/>
          <w:tab w:val="left" w:pos="720"/>
        </w:tabs>
        <w:suppressAutoHyphens/>
        <w:spacing w:line="360" w:lineRule="auto"/>
        <w:jc w:val="both"/>
        <w:rPr>
          <w:color w:val="000000"/>
          <w:lang w:eastAsia="ar-SA"/>
        </w:rPr>
      </w:pPr>
      <w:r>
        <w:rPr>
          <w:color w:val="000000"/>
          <w:lang w:eastAsia="ar-SA"/>
        </w:rPr>
        <w:tab/>
      </w:r>
      <w:r w:rsidRPr="00090F17">
        <w:rPr>
          <w:color w:val="000000"/>
          <w:lang w:eastAsia="ar-SA"/>
        </w:rPr>
        <w:t>3.</w:t>
      </w:r>
      <w:r w:rsidR="007B1F88" w:rsidRPr="00090F17">
        <w:t>2. perdavimo</w:t>
      </w:r>
      <w:r w:rsidRPr="00090F17">
        <w:t xml:space="preserve"> ir </w:t>
      </w:r>
      <w:r w:rsidR="007B1F88" w:rsidRPr="00090F17">
        <w:t>priėmimo aktą</w:t>
      </w:r>
      <w:r w:rsidR="00090F17">
        <w:t xml:space="preserve"> Anykščių rajono </w:t>
      </w:r>
      <w:r w:rsidR="005C26DF">
        <w:t>šeimos ir vaiko gerovės centrui</w:t>
      </w:r>
      <w:r w:rsidR="00775AC0" w:rsidRPr="00090F17">
        <w:rPr>
          <w:color w:val="000000"/>
          <w:lang w:eastAsia="ar-SA"/>
        </w:rPr>
        <w:t xml:space="preserve"> valdyti, naudoti ir disponuoti juo patikėjimo teise.</w:t>
      </w:r>
    </w:p>
    <w:p w:rsidR="00775AC0" w:rsidRDefault="00775AC0" w:rsidP="00775AC0">
      <w:pPr>
        <w:widowControl w:val="0"/>
        <w:tabs>
          <w:tab w:val="left" w:pos="480"/>
          <w:tab w:val="left" w:pos="600"/>
          <w:tab w:val="left" w:pos="720"/>
        </w:tabs>
        <w:suppressAutoHyphens/>
        <w:spacing w:line="360" w:lineRule="auto"/>
        <w:jc w:val="both"/>
      </w:pPr>
    </w:p>
    <w:p w:rsidR="00775AC0" w:rsidRPr="009C3CD8" w:rsidRDefault="00775AC0" w:rsidP="00775AC0">
      <w:pPr>
        <w:widowControl w:val="0"/>
        <w:tabs>
          <w:tab w:val="left" w:pos="480"/>
          <w:tab w:val="left" w:pos="600"/>
          <w:tab w:val="left" w:pos="720"/>
        </w:tabs>
        <w:suppressAutoHyphens/>
        <w:spacing w:line="360" w:lineRule="auto"/>
        <w:jc w:val="both"/>
      </w:pPr>
    </w:p>
    <w:p w:rsidR="00641AB1" w:rsidRPr="009C3CD8" w:rsidRDefault="00641AB1" w:rsidP="00D26597">
      <w:pPr>
        <w:pStyle w:val="Antrats"/>
        <w:tabs>
          <w:tab w:val="clear" w:pos="4153"/>
          <w:tab w:val="clear" w:pos="8306"/>
          <w:tab w:val="right" w:pos="9638"/>
        </w:tabs>
        <w:spacing w:line="360" w:lineRule="auto"/>
        <w:rPr>
          <w:rFonts w:ascii="Times New Roman" w:hAnsi="Times New Roman"/>
          <w:szCs w:val="24"/>
          <w:lang w:val="lt-LT"/>
        </w:rPr>
      </w:pPr>
      <w:r w:rsidRPr="009C3CD8">
        <w:rPr>
          <w:rFonts w:ascii="Times New Roman" w:hAnsi="Times New Roman"/>
          <w:szCs w:val="24"/>
          <w:lang w:val="lt-LT"/>
        </w:rPr>
        <w:t>Meras</w:t>
      </w:r>
      <w:r w:rsidRPr="009C3CD8">
        <w:rPr>
          <w:rFonts w:ascii="Times New Roman" w:hAnsi="Times New Roman"/>
          <w:szCs w:val="24"/>
          <w:lang w:val="lt-LT"/>
        </w:rPr>
        <w:tab/>
        <w:t>Kęstutis Tubis</w:t>
      </w:r>
    </w:p>
    <w:p w:rsidR="00D45E3B" w:rsidRPr="009C3CD8" w:rsidRDefault="00D45E3B" w:rsidP="00641AB1">
      <w:pPr>
        <w:jc w:val="both"/>
      </w:pPr>
    </w:p>
    <w:p w:rsidR="00D55C76" w:rsidRDefault="00D55C76" w:rsidP="00D55C76">
      <w:pPr>
        <w:jc w:val="both"/>
      </w:pPr>
    </w:p>
    <w:p w:rsidR="003F366A" w:rsidRDefault="003F366A" w:rsidP="00D55C76">
      <w:pPr>
        <w:jc w:val="both"/>
      </w:pPr>
    </w:p>
    <w:p w:rsidR="003F366A" w:rsidRDefault="003F366A" w:rsidP="00D55C76">
      <w:pPr>
        <w:jc w:val="both"/>
      </w:pPr>
    </w:p>
    <w:p w:rsidR="00140642" w:rsidRDefault="00140642" w:rsidP="00D55C76">
      <w:pPr>
        <w:jc w:val="both"/>
      </w:pPr>
    </w:p>
    <w:p w:rsidR="00140642" w:rsidRDefault="00140642" w:rsidP="00D55C76">
      <w:pPr>
        <w:jc w:val="both"/>
      </w:pPr>
    </w:p>
    <w:p w:rsidR="005C21B2" w:rsidRDefault="005C21B2" w:rsidP="00D55C76">
      <w:pPr>
        <w:jc w:val="both"/>
      </w:pPr>
    </w:p>
    <w:p w:rsidR="00140642" w:rsidRDefault="00140642" w:rsidP="00ED1466">
      <w:pPr>
        <w:jc w:val="both"/>
      </w:pPr>
    </w:p>
    <w:p w:rsidR="00140642" w:rsidRDefault="00140642" w:rsidP="00ED1466">
      <w:pPr>
        <w:jc w:val="both"/>
      </w:pPr>
    </w:p>
    <w:p w:rsidR="00140642" w:rsidRDefault="00140642" w:rsidP="00ED1466">
      <w:pPr>
        <w:jc w:val="both"/>
      </w:pPr>
    </w:p>
    <w:p w:rsidR="00140642" w:rsidRDefault="00140642" w:rsidP="00ED1466">
      <w:pPr>
        <w:jc w:val="both"/>
      </w:pPr>
    </w:p>
    <w:p w:rsidR="00140642" w:rsidRDefault="00140642" w:rsidP="00ED1466">
      <w:pPr>
        <w:jc w:val="both"/>
      </w:pPr>
    </w:p>
    <w:p w:rsidR="00171508" w:rsidRDefault="00171508" w:rsidP="00ED1466">
      <w:pPr>
        <w:jc w:val="both"/>
      </w:pPr>
    </w:p>
    <w:p w:rsidR="00171508" w:rsidRDefault="00171508" w:rsidP="00ED1466">
      <w:pPr>
        <w:jc w:val="both"/>
      </w:pPr>
    </w:p>
    <w:p w:rsidR="00171508" w:rsidRDefault="00171508" w:rsidP="00ED1466">
      <w:pPr>
        <w:jc w:val="both"/>
      </w:pPr>
    </w:p>
    <w:p w:rsidR="00171508" w:rsidRDefault="00171508" w:rsidP="00ED1466">
      <w:pPr>
        <w:jc w:val="both"/>
      </w:pPr>
    </w:p>
    <w:p w:rsidR="00171508" w:rsidRDefault="00171508" w:rsidP="00ED1466">
      <w:pPr>
        <w:jc w:val="both"/>
      </w:pPr>
    </w:p>
    <w:p w:rsidR="00171508" w:rsidRDefault="00171508" w:rsidP="00ED1466">
      <w:pPr>
        <w:jc w:val="both"/>
      </w:pPr>
    </w:p>
    <w:p w:rsidR="00384BC6" w:rsidRDefault="00384BC6" w:rsidP="00ED1466">
      <w:pPr>
        <w:jc w:val="both"/>
      </w:pPr>
    </w:p>
    <w:p w:rsidR="00ED1466" w:rsidRDefault="00ED1466" w:rsidP="00ED1466">
      <w:pPr>
        <w:jc w:val="both"/>
      </w:pPr>
      <w:r>
        <w:t>A. Gališanka</w:t>
      </w:r>
      <w:r>
        <w:tab/>
      </w:r>
      <w:r>
        <w:tab/>
      </w:r>
      <w:r w:rsidR="00667664">
        <w:t>S. Mačytė-Šulskienė</w:t>
      </w:r>
      <w:r>
        <w:tab/>
        <w:t xml:space="preserve">     </w:t>
      </w:r>
      <w:r w:rsidR="003E477C">
        <w:t>V. Juciuvienė</w:t>
      </w:r>
      <w:r w:rsidR="00587D90">
        <w:t xml:space="preserve"> </w:t>
      </w:r>
      <w:r>
        <w:t xml:space="preserve">           V. Bužinskienė </w:t>
      </w:r>
      <w:r>
        <w:tab/>
        <w:t xml:space="preserve">                        </w:t>
      </w:r>
    </w:p>
    <w:p w:rsidR="00ED1466" w:rsidRDefault="00ED1466" w:rsidP="00ED1466">
      <w:pPr>
        <w:jc w:val="both"/>
      </w:pPr>
      <w:r>
        <w:t>2018-</w:t>
      </w:r>
      <w:r w:rsidR="00667664">
        <w:t>10</w:t>
      </w:r>
      <w:r>
        <w:t>-</w:t>
      </w:r>
      <w:r>
        <w:tab/>
      </w:r>
      <w:r>
        <w:tab/>
        <w:t>2018-</w:t>
      </w:r>
      <w:r w:rsidR="00667664">
        <w:t>10</w:t>
      </w:r>
      <w:r w:rsidR="00671637">
        <w:t>-</w:t>
      </w:r>
      <w:r>
        <w:tab/>
      </w:r>
      <w:r>
        <w:tab/>
        <w:t xml:space="preserve">     2018-</w:t>
      </w:r>
      <w:r w:rsidR="00667664">
        <w:t>10</w:t>
      </w:r>
      <w:r>
        <w:t>-</w:t>
      </w:r>
      <w:r>
        <w:tab/>
        <w:t xml:space="preserve">                  2018-</w:t>
      </w:r>
      <w:r w:rsidR="00667664">
        <w:t>10</w:t>
      </w:r>
      <w:r>
        <w:t>-</w:t>
      </w:r>
    </w:p>
    <w:p w:rsidR="00ED1466" w:rsidRDefault="00ED1466" w:rsidP="00ED1466">
      <w:pPr>
        <w:jc w:val="both"/>
      </w:pPr>
    </w:p>
    <w:p w:rsidR="005C21B2" w:rsidRDefault="00ED1466" w:rsidP="00D55C76">
      <w:pPr>
        <w:jc w:val="both"/>
      </w:pPr>
      <w:r>
        <w:t>A. Savickienė</w:t>
      </w:r>
      <w:r>
        <w:tab/>
      </w:r>
      <w:r w:rsidR="00F0359B">
        <w:t xml:space="preserve">I. Gražytė </w:t>
      </w:r>
      <w:r w:rsidR="00F0359B">
        <w:tab/>
      </w:r>
      <w:r w:rsidR="00F0359B">
        <w:tab/>
      </w:r>
      <w:r>
        <w:t>N. Kiliuvienė</w:t>
      </w:r>
    </w:p>
    <w:p w:rsidR="005C21B2" w:rsidRDefault="00ED1466" w:rsidP="00D55C76">
      <w:pPr>
        <w:jc w:val="both"/>
      </w:pPr>
      <w:r>
        <w:t>2018-</w:t>
      </w:r>
      <w:r w:rsidR="00667664">
        <w:t>10</w:t>
      </w:r>
      <w:r>
        <w:t>-</w:t>
      </w:r>
      <w:r>
        <w:tab/>
      </w:r>
      <w:r>
        <w:tab/>
        <w:t>2018-</w:t>
      </w:r>
      <w:r w:rsidR="00667664">
        <w:t>10</w:t>
      </w:r>
      <w:r w:rsidR="00EF730B">
        <w:t>-</w:t>
      </w:r>
      <w:r w:rsidR="00F0359B">
        <w:tab/>
      </w:r>
      <w:r w:rsidR="00F0359B">
        <w:tab/>
        <w:t>2018-10-</w:t>
      </w:r>
    </w:p>
    <w:p w:rsidR="00667664" w:rsidRDefault="00667664" w:rsidP="005C1E87">
      <w:pPr>
        <w:jc w:val="center"/>
      </w:pPr>
    </w:p>
    <w:p w:rsidR="005C1E87" w:rsidRPr="009C3CD8" w:rsidRDefault="005C1E87" w:rsidP="005C1E87">
      <w:pPr>
        <w:jc w:val="center"/>
      </w:pPr>
      <w:r w:rsidRPr="009C3CD8">
        <w:t>AIŠKINAMASIS RAŠTAS</w:t>
      </w:r>
    </w:p>
    <w:p w:rsidR="00136345" w:rsidRPr="009C3CD8" w:rsidRDefault="00136345" w:rsidP="005C1E87">
      <w:pPr>
        <w:jc w:val="center"/>
      </w:pPr>
    </w:p>
    <w:p w:rsidR="00922919" w:rsidRPr="009C3CD8" w:rsidRDefault="00922919" w:rsidP="00922919">
      <w:pPr>
        <w:numPr>
          <w:ilvl w:val="0"/>
          <w:numId w:val="4"/>
        </w:numPr>
        <w:spacing w:after="200"/>
        <w:rPr>
          <w:b/>
        </w:rPr>
      </w:pPr>
      <w:r w:rsidRPr="009C3CD8">
        <w:rPr>
          <w:b/>
        </w:rPr>
        <w:t>Sprendimo projekto motyvai, tikslai ir uždaviniai</w:t>
      </w:r>
    </w:p>
    <w:p w:rsidR="00756036" w:rsidRPr="003D406B" w:rsidRDefault="00756036" w:rsidP="001B5313">
      <w:pPr>
        <w:spacing w:line="360" w:lineRule="auto"/>
        <w:ind w:left="360" w:firstLine="360"/>
        <w:jc w:val="both"/>
        <w:rPr>
          <w:lang w:eastAsia="ar-SA"/>
        </w:rPr>
      </w:pPr>
      <w:r w:rsidRPr="003D406B">
        <w:t xml:space="preserve">Sprendimo projektas parengtas atsižvelgus į </w:t>
      </w:r>
      <w:bookmarkStart w:id="8" w:name="_Hlk511218725"/>
      <w:r w:rsidRPr="003D406B">
        <w:t>A</w:t>
      </w:r>
      <w:bookmarkEnd w:id="8"/>
      <w:r w:rsidR="005C650D" w:rsidRPr="003D406B">
        <w:t>nykščių rajono savivaldybės administracijos</w:t>
      </w:r>
      <w:r w:rsidRPr="003D406B">
        <w:t xml:space="preserve"> </w:t>
      </w:r>
      <w:r w:rsidRPr="003145DC">
        <w:t xml:space="preserve">2018 m. </w:t>
      </w:r>
      <w:r w:rsidR="00E143C1" w:rsidRPr="003145DC">
        <w:t>spalio</w:t>
      </w:r>
      <w:r w:rsidRPr="003145DC">
        <w:t xml:space="preserve"> d. raštą Nr. </w:t>
      </w:r>
      <w:r w:rsidR="000D36F7" w:rsidRPr="003145DC">
        <w:t>1</w:t>
      </w:r>
      <w:r w:rsidR="005C650D" w:rsidRPr="003145DC">
        <w:t>-SD-</w:t>
      </w:r>
      <w:r w:rsidR="003145DC" w:rsidRPr="003145DC">
        <w:t>3116</w:t>
      </w:r>
      <w:r w:rsidRPr="003145DC">
        <w:t xml:space="preserve"> „Dėl </w:t>
      </w:r>
      <w:r w:rsidR="000D36F7" w:rsidRPr="003145DC">
        <w:t>sprendimo projekto pirkti Anykščių rajono</w:t>
      </w:r>
      <w:r w:rsidR="000D36F7" w:rsidRPr="003D406B">
        <w:t xml:space="preserve"> savivaldybės </w:t>
      </w:r>
      <w:r w:rsidR="003D406B" w:rsidRPr="003D406B">
        <w:rPr>
          <w:lang w:eastAsia="ar-SA"/>
        </w:rPr>
        <w:t>nuosavybėn gyvenamąjį namą bendruomeniniams vaikų globos namams steigti teikimo</w:t>
      </w:r>
      <w:r w:rsidR="000D36F7" w:rsidRPr="003D406B">
        <w:t xml:space="preserve">“ bei </w:t>
      </w:r>
      <w:r w:rsidR="009B065E" w:rsidRPr="003D406B">
        <w:t>Pirkimo k</w:t>
      </w:r>
      <w:r w:rsidR="000D36F7" w:rsidRPr="003D406B">
        <w:t xml:space="preserve">omisijos pirkti šį </w:t>
      </w:r>
      <w:r w:rsidR="003D406B" w:rsidRPr="003D406B">
        <w:t>gyvenamąjį namą</w:t>
      </w:r>
      <w:r w:rsidR="000D36F7" w:rsidRPr="003D406B">
        <w:t xml:space="preserve"> sprendimą</w:t>
      </w:r>
      <w:r w:rsidR="00726229" w:rsidRPr="003D406B">
        <w:rPr>
          <w:lang w:eastAsia="ar-SA"/>
        </w:rPr>
        <w:t>.</w:t>
      </w:r>
    </w:p>
    <w:p w:rsidR="000D36F7" w:rsidRPr="008A3CE5" w:rsidRDefault="0033770B" w:rsidP="001B5313">
      <w:pPr>
        <w:spacing w:line="360" w:lineRule="auto"/>
        <w:ind w:left="360" w:firstLine="360"/>
        <w:jc w:val="both"/>
      </w:pPr>
      <w:r w:rsidRPr="008A3CE5">
        <w:t>An</w:t>
      </w:r>
      <w:r w:rsidR="00646960" w:rsidRPr="008A3CE5">
        <w:t>ykščių rajono savivaldybė</w:t>
      </w:r>
      <w:r w:rsidR="000D36F7" w:rsidRPr="008A3CE5">
        <w:t>s taryba 201</w:t>
      </w:r>
      <w:r w:rsidR="00F72038" w:rsidRPr="008A3CE5">
        <w:t>8</w:t>
      </w:r>
      <w:r w:rsidR="000D36F7" w:rsidRPr="008A3CE5">
        <w:t xml:space="preserve"> m. </w:t>
      </w:r>
      <w:r w:rsidR="00912E32" w:rsidRPr="008A3CE5">
        <w:t>gegužės 30</w:t>
      </w:r>
      <w:r w:rsidR="000D36F7" w:rsidRPr="008A3CE5">
        <w:t xml:space="preserve"> d. sprendimu Nr. 1-TS-</w:t>
      </w:r>
      <w:r w:rsidR="00912E32" w:rsidRPr="008A3CE5">
        <w:t>181</w:t>
      </w:r>
      <w:r w:rsidR="000D36F7" w:rsidRPr="008A3CE5">
        <w:t xml:space="preserve"> „Dėl </w:t>
      </w:r>
      <w:r w:rsidR="00912E32" w:rsidRPr="008A3CE5">
        <w:t xml:space="preserve">gyvenamųjų būstų bendruomeniniams vaikų globos namams steigti </w:t>
      </w:r>
      <w:r w:rsidR="00E82CA3" w:rsidRPr="008A3CE5">
        <w:t xml:space="preserve">pirkimo </w:t>
      </w:r>
      <w:r w:rsidR="00912E32" w:rsidRPr="008A3CE5">
        <w:t>organizavimo</w:t>
      </w:r>
      <w:r w:rsidR="000D36F7" w:rsidRPr="008A3CE5">
        <w:t xml:space="preserve">“ </w:t>
      </w:r>
      <w:r w:rsidR="00D70D91" w:rsidRPr="008A3CE5">
        <w:t xml:space="preserve">įgyvendindama </w:t>
      </w:r>
      <w:r w:rsidR="00373915" w:rsidRPr="008A3CE5">
        <w:t>Anykščių rajono strateginiame veiklos plan</w:t>
      </w:r>
      <w:r w:rsidR="00F1259A" w:rsidRPr="008A3CE5">
        <w:t xml:space="preserve">e </w:t>
      </w:r>
      <w:r w:rsidR="00373915" w:rsidRPr="008A3CE5">
        <w:t>numatyt</w:t>
      </w:r>
      <w:r w:rsidR="00F1259A" w:rsidRPr="008A3CE5">
        <w:t>ą</w:t>
      </w:r>
      <w:r w:rsidR="00373915" w:rsidRPr="008A3CE5">
        <w:t xml:space="preserve"> </w:t>
      </w:r>
      <w:r w:rsidR="00F1259A" w:rsidRPr="008A3CE5">
        <w:t xml:space="preserve">5.1.4.07 </w:t>
      </w:r>
      <w:r w:rsidR="00373915" w:rsidRPr="008A3CE5">
        <w:t>priemon</w:t>
      </w:r>
      <w:r w:rsidR="00F1259A" w:rsidRPr="008A3CE5">
        <w:t xml:space="preserve">ę – perėjimas nuo institucinės globos prie šeimoje ir bendruomenėje teikiamų paslaugų – </w:t>
      </w:r>
      <w:r w:rsidR="00373915" w:rsidRPr="008A3CE5">
        <w:t xml:space="preserve"> </w:t>
      </w:r>
      <w:r w:rsidR="00912E32" w:rsidRPr="008A3CE5">
        <w:t>nusprendė organizuoti dviejų gyvenamųjų būstų</w:t>
      </w:r>
      <w:r w:rsidR="00E82CA3" w:rsidRPr="008A3CE5">
        <w:t xml:space="preserve"> pirk</w:t>
      </w:r>
      <w:r w:rsidR="00912E32" w:rsidRPr="008A3CE5">
        <w:t>imą</w:t>
      </w:r>
      <w:r w:rsidR="00E82CA3" w:rsidRPr="008A3CE5">
        <w:t xml:space="preserve"> Anykščių </w:t>
      </w:r>
      <w:r w:rsidR="00F1259A" w:rsidRPr="008A3CE5">
        <w:t>rajone</w:t>
      </w:r>
      <w:r w:rsidR="000D36F7" w:rsidRPr="008A3CE5">
        <w:t xml:space="preserve"> ir </w:t>
      </w:r>
      <w:r w:rsidR="00E82CA3" w:rsidRPr="008A3CE5">
        <w:t>įgaliojo Anykščių rajono savivaldybės direktorių organizuoti šių b</w:t>
      </w:r>
      <w:r w:rsidR="00F1259A" w:rsidRPr="008A3CE5">
        <w:t>ūstų</w:t>
      </w:r>
      <w:r w:rsidR="00E82CA3" w:rsidRPr="008A3CE5">
        <w:t xml:space="preserve"> pirkimą</w:t>
      </w:r>
      <w:r w:rsidR="000D36F7" w:rsidRPr="008A3CE5">
        <w:t>. Pasibaigus</w:t>
      </w:r>
      <w:r w:rsidR="00E82CA3" w:rsidRPr="008A3CE5">
        <w:t xml:space="preserve"> vieno iš pirkimo etapų</w:t>
      </w:r>
      <w:r w:rsidR="000D36F7" w:rsidRPr="008A3CE5">
        <w:t xml:space="preserve"> procedūroms ir </w:t>
      </w:r>
      <w:r w:rsidR="009B065E" w:rsidRPr="008A3CE5">
        <w:t>Pirkimo k</w:t>
      </w:r>
      <w:r w:rsidR="000D36F7" w:rsidRPr="008A3CE5">
        <w:t>omisijai priėmus sprendimą</w:t>
      </w:r>
      <w:r w:rsidR="009B065E" w:rsidRPr="008A3CE5">
        <w:t xml:space="preserve"> pirkti </w:t>
      </w:r>
      <w:r w:rsidR="00F1259A" w:rsidRPr="008A3CE5">
        <w:t>gyvenamąjį namą</w:t>
      </w:r>
      <w:r w:rsidR="00E82CA3" w:rsidRPr="008A3CE5">
        <w:t xml:space="preserve"> </w:t>
      </w:r>
      <w:r w:rsidR="009B065E" w:rsidRPr="008A3CE5">
        <w:t>už derybų metu sutartą kainą, Anykščių rajono savivaldybės administracijos direktorius, vadovaudamasis 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įsigijimo tvarkos aprašo patvirtinimo“ pripažinimo netekusiu galios“</w:t>
      </w:r>
      <w:r w:rsidR="00962BFA" w:rsidRPr="008A3CE5">
        <w:t>,</w:t>
      </w:r>
      <w:r w:rsidR="009B065E" w:rsidRPr="008A3CE5">
        <w:t xml:space="preserve"> 67 punktu ir atsižvelgęs į Pirkimo komisijos sprendimą dėl derybas laimėjusio kandidato, teikia Savivaldybės tarybai tvirtinti sprendimo pirkti nekilnojamąjį turtą savivaldybės nuosavybėn projektą.</w:t>
      </w:r>
    </w:p>
    <w:p w:rsidR="001B5313" w:rsidRPr="008A3CE5" w:rsidRDefault="00B310BB" w:rsidP="001B5313">
      <w:pPr>
        <w:spacing w:line="360" w:lineRule="auto"/>
        <w:ind w:left="360" w:firstLine="360"/>
        <w:jc w:val="both"/>
      </w:pPr>
      <w:r w:rsidRPr="008A3CE5">
        <w:t>Atsižvelgus į tai, kad planuojamas įsigyti</w:t>
      </w:r>
      <w:r w:rsidR="00F1259A" w:rsidRPr="008A3CE5">
        <w:t xml:space="preserve"> gyvenamasis namas</w:t>
      </w:r>
      <w:r w:rsidRPr="008A3CE5">
        <w:t xml:space="preserve"> perkamas</w:t>
      </w:r>
      <w:r w:rsidR="00943073" w:rsidRPr="008A3CE5">
        <w:t xml:space="preserve"> bendruomeniniams vaikų globos namams steigti</w:t>
      </w:r>
      <w:r w:rsidRPr="008A3CE5">
        <w:rPr>
          <w:lang w:eastAsia="ar-SA"/>
        </w:rPr>
        <w:t xml:space="preserve">, siūloma įsigijus (pasirašius pirkimo-pardavimo sutartį ir nuosavybę įregistravus Nekilnojamo turto registre) šį </w:t>
      </w:r>
      <w:r w:rsidR="00A80F22" w:rsidRPr="008A3CE5">
        <w:rPr>
          <w:lang w:eastAsia="ar-SA"/>
        </w:rPr>
        <w:t xml:space="preserve">gyvenamąjį namą </w:t>
      </w:r>
      <w:r w:rsidRPr="008A3CE5">
        <w:rPr>
          <w:lang w:eastAsia="ar-SA"/>
        </w:rPr>
        <w:t>perduoti valdyti</w:t>
      </w:r>
      <w:r w:rsidR="0063575D" w:rsidRPr="008A3CE5">
        <w:rPr>
          <w:lang w:eastAsia="ar-SA"/>
        </w:rPr>
        <w:t xml:space="preserve">, naudoti ir disponuoti juo patikėjimo teise </w:t>
      </w:r>
      <w:r w:rsidR="00943073" w:rsidRPr="008A3CE5">
        <w:rPr>
          <w:lang w:eastAsia="ar-SA"/>
        </w:rPr>
        <w:t>Anykščių rajono šeimos ir vaiko gerovės centrui</w:t>
      </w:r>
      <w:r w:rsidR="0063575D" w:rsidRPr="008A3CE5">
        <w:rPr>
          <w:lang w:eastAsia="ar-SA"/>
        </w:rPr>
        <w:t xml:space="preserve">, t. y. </w:t>
      </w:r>
      <w:r w:rsidR="00617CFD">
        <w:rPr>
          <w:lang w:eastAsia="ar-SA"/>
        </w:rPr>
        <w:t xml:space="preserve">biudžetinei </w:t>
      </w:r>
      <w:r w:rsidR="0063575D" w:rsidRPr="008A3CE5">
        <w:rPr>
          <w:lang w:eastAsia="ar-SA"/>
        </w:rPr>
        <w:t xml:space="preserve">įstaigai, įgyvendinančiai </w:t>
      </w:r>
      <w:r w:rsidR="00943073" w:rsidRPr="008A3CE5">
        <w:rPr>
          <w:lang w:eastAsia="ar-SA"/>
        </w:rPr>
        <w:t>šią socialinę paslaugą</w:t>
      </w:r>
      <w:r w:rsidR="0063575D" w:rsidRPr="008A3CE5">
        <w:rPr>
          <w:lang w:eastAsia="ar-SA"/>
        </w:rPr>
        <w:t>.</w:t>
      </w:r>
    </w:p>
    <w:p w:rsidR="00BD7C2F" w:rsidRPr="005731E6" w:rsidRDefault="001B5313" w:rsidP="00BD7C2F">
      <w:pPr>
        <w:ind w:left="720"/>
        <w:rPr>
          <w:b/>
        </w:rPr>
      </w:pPr>
      <w:r w:rsidRPr="005731E6">
        <w:rPr>
          <w:b/>
        </w:rPr>
        <w:t xml:space="preserve"> </w:t>
      </w:r>
    </w:p>
    <w:p w:rsidR="005C1E87" w:rsidRPr="005731E6" w:rsidRDefault="005C1E87" w:rsidP="006135F7">
      <w:pPr>
        <w:numPr>
          <w:ilvl w:val="0"/>
          <w:numId w:val="4"/>
        </w:numPr>
        <w:spacing w:after="200"/>
        <w:rPr>
          <w:b/>
        </w:rPr>
      </w:pPr>
      <w:r w:rsidRPr="005731E6">
        <w:rPr>
          <w:b/>
        </w:rPr>
        <w:t>Teisinis reglamentavimas</w:t>
      </w:r>
    </w:p>
    <w:p w:rsidR="0085615E" w:rsidRPr="005731E6" w:rsidRDefault="0085615E" w:rsidP="00F23066">
      <w:pPr>
        <w:spacing w:after="200" w:line="360" w:lineRule="auto"/>
        <w:ind w:left="360" w:firstLine="360"/>
        <w:jc w:val="both"/>
      </w:pPr>
      <w:r w:rsidRPr="005731E6">
        <w:t xml:space="preserve">Lietuvos Respublikos vietos savivaldos įstatymo </w:t>
      </w:r>
      <w:r w:rsidR="00620DFF" w:rsidRPr="005731E6">
        <w:t xml:space="preserve">48 straipsnio 1 dalyje nustatyta, kad savivaldybių turto sandara ir </w:t>
      </w:r>
      <w:r w:rsidR="00620DFF" w:rsidRPr="005731E6">
        <w:rPr>
          <w:i/>
        </w:rPr>
        <w:t>įsigijimo būdai</w:t>
      </w:r>
      <w:r w:rsidR="00620DFF" w:rsidRPr="005731E6">
        <w:t>, šio turto valdymo, naudojimo ir disponavimo juo tvarka nustatyta Konstitucijoje, įstaty</w:t>
      </w:r>
      <w:r w:rsidR="00A81D4A" w:rsidRPr="005731E6">
        <w:t xml:space="preserve">muose, Vyriausybės nutarimuose ir savivaldybių tarybų sprendimuose, o </w:t>
      </w:r>
      <w:r w:rsidR="00A81D4A" w:rsidRPr="005731E6">
        <w:rPr>
          <w:lang w:eastAsia="ar-SA"/>
        </w:rPr>
        <w:t xml:space="preserve">Lietuvos Respublikos valstybės ir savivaldybių turto valdymo, naudojimo ir </w:t>
      </w:r>
      <w:r w:rsidR="00A81D4A" w:rsidRPr="005731E6">
        <w:rPr>
          <w:lang w:eastAsia="ar-SA"/>
        </w:rPr>
        <w:lastRenderedPageBreak/>
        <w:t>disponavimo juo įstatymo 6 straipsnyje vienas iš apibrėžtų savivaldybės turto įgijimo būdų – pagal sandorius</w:t>
      </w:r>
      <w:r w:rsidR="0017296B" w:rsidRPr="005731E6">
        <w:rPr>
          <w:lang w:eastAsia="ar-SA"/>
        </w:rPr>
        <w:t>; šio įstatymo 12 straipsnio 1 ir 2 dalyje nurodoma, kad savivaldybės nuosavybės teise priklausančio turto savininko funkcijas įgyvendina savivaldybių tarybos, o kitos savivaldybių institucijos, savivaldybės įmonės, įstaigos ir organizacijos joms patikėjimo teise perduotą savivaldybių turtą valdo, naudoja ir disponuoja juo pagal įstatymus savivaldybių tarybų sprendimuose nustatyta tvarka</w:t>
      </w:r>
      <w:r w:rsidR="00527F75" w:rsidRPr="005731E6">
        <w:rPr>
          <w:lang w:eastAsia="ar-SA"/>
        </w:rPr>
        <w:t xml:space="preserve">. </w:t>
      </w:r>
      <w:r w:rsidR="0017296B" w:rsidRPr="005731E6">
        <w:t>Anykščių rajono savivaldybei nuosavybės teise priklausančio turto perdavimo valdyti, naudoti ir disponuoti juo patikėjimo teise tvarkos apraš</w:t>
      </w:r>
      <w:r w:rsidR="000E6550" w:rsidRPr="005731E6">
        <w:t>o</w:t>
      </w:r>
      <w:r w:rsidR="0017296B" w:rsidRPr="005731E6">
        <w:t>, patvirtint</w:t>
      </w:r>
      <w:r w:rsidR="000E6550" w:rsidRPr="005731E6">
        <w:t>o</w:t>
      </w:r>
      <w:r w:rsidR="0017296B" w:rsidRPr="005731E6">
        <w:t xml:space="preserve"> Anykščių rajono savivaldybės tarybos 2014 m. vasario 27 d. sprendimu Nr. 1-TS-99 ,,Dėl Anykščių rajono savivaldybei nuosavybės teise priklausančio turto perdavimo valdyti, naudotis ir disponuoti juo patikėjimo teise tvarkos aprašo patvirtinimo“</w:t>
      </w:r>
      <w:r w:rsidR="000E6550" w:rsidRPr="005731E6">
        <w:t>, 3.1 papunktyje nurodyta, kad turtas valdyti, naudoti ir disponuoti juo patikėjimo teise Tarybos sprendimu gali būti perduodamas Savivaldybės institucijoms, įmonėms, įstaigoms ir organizacijoms įstatuose ar nuostatuose numatytai veiklai.</w:t>
      </w:r>
    </w:p>
    <w:p w:rsidR="00ED1466" w:rsidRPr="00F42416" w:rsidRDefault="005C1E87" w:rsidP="00ED1466">
      <w:pPr>
        <w:numPr>
          <w:ilvl w:val="0"/>
          <w:numId w:val="4"/>
        </w:numPr>
        <w:tabs>
          <w:tab w:val="left" w:pos="360"/>
        </w:tabs>
        <w:spacing w:after="200"/>
        <w:rPr>
          <w:b/>
        </w:rPr>
      </w:pPr>
      <w:r w:rsidRPr="00F42416">
        <w:rPr>
          <w:b/>
        </w:rPr>
        <w:t xml:space="preserve">Ekonominis-socialinis pagrindimas </w:t>
      </w:r>
    </w:p>
    <w:p w:rsidR="00F07969" w:rsidRPr="00F42416" w:rsidRDefault="00DD4474" w:rsidP="00DD4474">
      <w:pPr>
        <w:tabs>
          <w:tab w:val="left" w:pos="360"/>
        </w:tabs>
        <w:spacing w:after="200" w:line="360" w:lineRule="auto"/>
        <w:ind w:left="357"/>
        <w:jc w:val="both"/>
      </w:pPr>
      <w:r w:rsidRPr="00F42416">
        <w:t xml:space="preserve">      </w:t>
      </w:r>
      <w:r w:rsidR="00706B92" w:rsidRPr="00F42416">
        <w:t xml:space="preserve">Sprendimo pirkti </w:t>
      </w:r>
      <w:r w:rsidR="00ED1466" w:rsidRPr="00F42416">
        <w:t xml:space="preserve">Socialinis-ekonominis pagrindimas </w:t>
      </w:r>
      <w:r w:rsidRPr="00F42416">
        <w:t>išdėstytas</w:t>
      </w:r>
      <w:r w:rsidR="00F07969" w:rsidRPr="00F42416">
        <w:t xml:space="preserve"> pridedamame </w:t>
      </w:r>
      <w:r w:rsidR="004725F0" w:rsidRPr="00F42416">
        <w:t>Gyvenamojo būsto bendruomeniniams vaikų globos namams steigti</w:t>
      </w:r>
      <w:r w:rsidR="00F07969" w:rsidRPr="00F42416">
        <w:t xml:space="preserve"> pirkimo ekonominiame ir socialiniame pagrindime</w:t>
      </w:r>
      <w:r w:rsidRPr="00F42416">
        <w:rPr>
          <w:lang w:eastAsia="ar-SA"/>
        </w:rPr>
        <w:t>, patvirtintame</w:t>
      </w:r>
      <w:r w:rsidRPr="00F42416">
        <w:t xml:space="preserve"> </w:t>
      </w:r>
      <w:r w:rsidR="005447BE" w:rsidRPr="00F42416">
        <w:t>A</w:t>
      </w:r>
      <w:r w:rsidR="00F07969" w:rsidRPr="00F42416">
        <w:t>nykščių rajono savivaldybės administracijos direktoriaus</w:t>
      </w:r>
      <w:r w:rsidR="00000438" w:rsidRPr="00F42416">
        <w:t xml:space="preserve"> </w:t>
      </w:r>
      <w:r w:rsidRPr="00F42416">
        <w:t>201</w:t>
      </w:r>
      <w:r w:rsidR="004725F0" w:rsidRPr="00F42416">
        <w:t>8</w:t>
      </w:r>
      <w:r w:rsidRPr="00F42416">
        <w:t xml:space="preserve"> m. </w:t>
      </w:r>
      <w:r w:rsidR="004725F0" w:rsidRPr="00F42416">
        <w:t>gegužės 18</w:t>
      </w:r>
      <w:r w:rsidRPr="00F42416">
        <w:t xml:space="preserve"> d. įsakymu </w:t>
      </w:r>
      <w:r w:rsidRPr="00F42416">
        <w:rPr>
          <w:lang w:eastAsia="ar-SA"/>
        </w:rPr>
        <w:t xml:space="preserve">Nr. </w:t>
      </w:r>
      <w:r w:rsidR="00F07969" w:rsidRPr="00F42416">
        <w:rPr>
          <w:lang w:eastAsia="ar-SA"/>
        </w:rPr>
        <w:t>1-AĮ-</w:t>
      </w:r>
      <w:r w:rsidR="004725F0" w:rsidRPr="00F42416">
        <w:rPr>
          <w:lang w:eastAsia="ar-SA"/>
        </w:rPr>
        <w:t>439</w:t>
      </w:r>
      <w:r w:rsidRPr="00F42416">
        <w:rPr>
          <w:lang w:eastAsia="ar-SA"/>
        </w:rPr>
        <w:t xml:space="preserve"> „Dėl </w:t>
      </w:r>
      <w:bookmarkStart w:id="9" w:name="_Hlk511302165"/>
      <w:r w:rsidR="00DC2FFD" w:rsidRPr="00F42416">
        <w:t xml:space="preserve">Gyvenamojo būsto bendruomeniniams vaikų globos namams steigti </w:t>
      </w:r>
      <w:r w:rsidRPr="00F42416">
        <w:rPr>
          <w:lang w:eastAsia="ar-SA"/>
        </w:rPr>
        <w:t>pirkimo ekonominio ir socialinio pagrindim</w:t>
      </w:r>
      <w:bookmarkEnd w:id="9"/>
      <w:r w:rsidRPr="00F42416">
        <w:rPr>
          <w:lang w:eastAsia="ar-SA"/>
        </w:rPr>
        <w:t>o</w:t>
      </w:r>
      <w:r w:rsidR="008F29DE" w:rsidRPr="00F42416">
        <w:rPr>
          <w:lang w:eastAsia="ar-SA"/>
        </w:rPr>
        <w:t xml:space="preserve"> patvirtinimo</w:t>
      </w:r>
      <w:r w:rsidR="00000438" w:rsidRPr="00F42416">
        <w:rPr>
          <w:lang w:eastAsia="ar-SA"/>
        </w:rPr>
        <w:t>“</w:t>
      </w:r>
      <w:r w:rsidR="002117C8" w:rsidRPr="00F42416">
        <w:t>.</w:t>
      </w:r>
      <w:r w:rsidR="002117C8" w:rsidRPr="00F42416">
        <w:tab/>
      </w:r>
    </w:p>
    <w:p w:rsidR="002117C8" w:rsidRPr="00F42416" w:rsidRDefault="002117C8" w:rsidP="00DD4474">
      <w:pPr>
        <w:tabs>
          <w:tab w:val="left" w:pos="360"/>
        </w:tabs>
        <w:spacing w:after="200" w:line="360" w:lineRule="auto"/>
        <w:ind w:left="357"/>
        <w:jc w:val="both"/>
      </w:pPr>
      <w:r w:rsidRPr="00F42416">
        <w:tab/>
        <w:t xml:space="preserve">     Siūlymas perduoti įsigytą turtą valdyti, naudoti ir disponuoti juo patikėjimo teise </w:t>
      </w:r>
      <w:r w:rsidR="008F29DE" w:rsidRPr="00F42416">
        <w:t>Anykščių rajono šeimos ir gerovės centrui</w:t>
      </w:r>
      <w:r w:rsidRPr="00F42416">
        <w:t>, grindžiamas šios įstaigos vykdoma nuostatuose numatyta veikla</w:t>
      </w:r>
      <w:r w:rsidR="00F07969" w:rsidRPr="00F42416">
        <w:t xml:space="preserve"> ir funkcijomis.</w:t>
      </w:r>
    </w:p>
    <w:p w:rsidR="005C1E87" w:rsidRPr="00F42416" w:rsidRDefault="005C1E87" w:rsidP="00414104">
      <w:pPr>
        <w:tabs>
          <w:tab w:val="left" w:pos="480"/>
        </w:tabs>
        <w:ind w:left="720" w:firstLine="120"/>
        <w:rPr>
          <w:b/>
        </w:rPr>
      </w:pPr>
    </w:p>
    <w:p w:rsidR="005C1E87" w:rsidRPr="00F42416" w:rsidRDefault="005C1E87" w:rsidP="00414104">
      <w:pPr>
        <w:numPr>
          <w:ilvl w:val="0"/>
          <w:numId w:val="6"/>
        </w:numPr>
        <w:tabs>
          <w:tab w:val="left" w:pos="480"/>
        </w:tabs>
        <w:spacing w:after="200"/>
        <w:rPr>
          <w:b/>
        </w:rPr>
      </w:pPr>
      <w:r w:rsidRPr="00F42416">
        <w:rPr>
          <w:b/>
        </w:rPr>
        <w:t>Galimos teigiamos ir neigiamos pasekmės, pasiūlymai, kokių teisėtų priemonių reikėtų imtis, siekiant išvengti neigiamų pasekmių</w:t>
      </w:r>
    </w:p>
    <w:p w:rsidR="008B53FA" w:rsidRPr="00F42416" w:rsidRDefault="00237D75" w:rsidP="00237D75">
      <w:pPr>
        <w:tabs>
          <w:tab w:val="left" w:pos="480"/>
        </w:tabs>
        <w:spacing w:after="200" w:line="360" w:lineRule="auto"/>
        <w:ind w:left="357"/>
        <w:jc w:val="both"/>
      </w:pPr>
      <w:r w:rsidRPr="00F42416">
        <w:tab/>
        <w:t xml:space="preserve">    </w:t>
      </w:r>
      <w:r w:rsidR="008B53FA" w:rsidRPr="00F42416">
        <w:t>Teigiamos – į</w:t>
      </w:r>
      <w:r w:rsidR="00F42416" w:rsidRPr="00F42416">
        <w:t>steigiami bendruomeniniai vaikų globos namai</w:t>
      </w:r>
      <w:r w:rsidR="008B53FA" w:rsidRPr="00F42416">
        <w:t xml:space="preserve">, neigiamų </w:t>
      </w:r>
      <w:r w:rsidRPr="00F42416">
        <w:t xml:space="preserve">– nenumatoma. </w:t>
      </w:r>
    </w:p>
    <w:p w:rsidR="005C1E87" w:rsidRPr="00F42416" w:rsidRDefault="005C1E87" w:rsidP="00414104">
      <w:pPr>
        <w:numPr>
          <w:ilvl w:val="0"/>
          <w:numId w:val="6"/>
        </w:numPr>
        <w:spacing w:after="200"/>
        <w:rPr>
          <w:b/>
        </w:rPr>
      </w:pPr>
      <w:r w:rsidRPr="00F42416">
        <w:rPr>
          <w:b/>
        </w:rPr>
        <w:t>Priemonės jam įgyvendinti</w:t>
      </w:r>
    </w:p>
    <w:p w:rsidR="00E74C89" w:rsidRPr="00F42416" w:rsidRDefault="00E74C89" w:rsidP="002E1153">
      <w:pPr>
        <w:spacing w:after="200" w:line="360" w:lineRule="auto"/>
        <w:ind w:left="357" w:firstLine="357"/>
        <w:jc w:val="both"/>
      </w:pPr>
      <w:r w:rsidRPr="00F42416">
        <w:t>Priimti teigiamą sprendimą</w:t>
      </w:r>
      <w:r w:rsidR="006C5FCB" w:rsidRPr="00F42416">
        <w:t xml:space="preserve">, pasirašyti pirkimo-pardavimo sutartį derybose numatytomis sąlygomis, įregistruoti nuosavybę Nekilnojamojo turto registre bei perduoti įsigytą turtą patikėjimo teise </w:t>
      </w:r>
      <w:r w:rsidR="00F42416">
        <w:t>Anykščių rajono šeimos ir gerovės centrui</w:t>
      </w:r>
      <w:r w:rsidR="006C5FCB" w:rsidRPr="00F42416">
        <w:t>, pasirašant perdavimo ir priėmimo aktą.</w:t>
      </w:r>
    </w:p>
    <w:p w:rsidR="005C1E87" w:rsidRPr="000E38E5" w:rsidRDefault="005C1E87" w:rsidP="00414104">
      <w:pPr>
        <w:numPr>
          <w:ilvl w:val="0"/>
          <w:numId w:val="6"/>
        </w:numPr>
        <w:spacing w:after="200"/>
        <w:rPr>
          <w:b/>
        </w:rPr>
      </w:pPr>
      <w:r w:rsidRPr="000E38E5">
        <w:rPr>
          <w:b/>
        </w:rPr>
        <w:t>Lėšų poreikis ir finansavimo šaltiniai (esant galimybei, nurodomos preliminarios sumos, išlaidų sąmatos, skaičiavimai)</w:t>
      </w:r>
    </w:p>
    <w:p w:rsidR="007432B3" w:rsidRPr="000E38E5" w:rsidRDefault="000E38E5" w:rsidP="0035049B">
      <w:pPr>
        <w:spacing w:after="200" w:line="360" w:lineRule="auto"/>
        <w:ind w:left="357" w:firstLine="357"/>
        <w:jc w:val="both"/>
      </w:pPr>
      <w:r>
        <w:lastRenderedPageBreak/>
        <w:t>Lietuvos Respublikos socialinės apsaugos ir darbo ministro 2018 m. balandžio 17 d. įsakymu Nr. A1-168</w:t>
      </w:r>
      <w:r w:rsidR="00B91F77">
        <w:t xml:space="preserve"> „Dėl Lietuvos Respublikos socialinės apsaugos ir darbo ministro 2014 m. vasario 14 d. įsakymo Nr. A1-83 „Dėl perėjimo nuo institucinės globos prie šeimoje ir bendruomenėje teikiamų paslaugų neįgaliesiems ir likusiems be tėvų globos vaikams 2014–2020 metų veiksmų plano patvirtinimo“ pakeitimo“ Europos regioninės plėtros fondo ir valstybės biudžeto lėšų, galimų skirti bendruomeninių vaikų globos namų ir vaikų dienos centrų tinklo plėtrai, paskirs</w:t>
      </w:r>
      <w:r w:rsidR="003F0560">
        <w:t>tymas savivaldybėms.</w:t>
      </w:r>
    </w:p>
    <w:p w:rsidR="005C1E87" w:rsidRPr="0021352B" w:rsidRDefault="005C1E87" w:rsidP="00414104">
      <w:pPr>
        <w:numPr>
          <w:ilvl w:val="0"/>
          <w:numId w:val="6"/>
        </w:numPr>
        <w:spacing w:after="200"/>
        <w:rPr>
          <w:b/>
        </w:rPr>
      </w:pPr>
      <w:r w:rsidRPr="0021352B">
        <w:rPr>
          <w:b/>
        </w:rPr>
        <w:t xml:space="preserve">Specialistų vertinimai ir išvados </w:t>
      </w:r>
    </w:p>
    <w:p w:rsidR="005C1E87" w:rsidRPr="0021352B" w:rsidRDefault="005C1E87" w:rsidP="00414104">
      <w:pPr>
        <w:spacing w:after="200"/>
        <w:ind w:left="720"/>
      </w:pPr>
      <w:r w:rsidRPr="0021352B">
        <w:t>______</w:t>
      </w:r>
    </w:p>
    <w:p w:rsidR="005C1E87" w:rsidRPr="0021352B" w:rsidRDefault="005C1E87" w:rsidP="00414104">
      <w:pPr>
        <w:pStyle w:val="Sraopastraipa"/>
        <w:numPr>
          <w:ilvl w:val="0"/>
          <w:numId w:val="6"/>
        </w:numPr>
        <w:spacing w:line="240" w:lineRule="auto"/>
        <w:rPr>
          <w:rFonts w:ascii="Times New Roman" w:hAnsi="Times New Roman"/>
          <w:b/>
          <w:sz w:val="24"/>
          <w:szCs w:val="24"/>
          <w:lang w:val="lt-LT"/>
        </w:rPr>
      </w:pPr>
      <w:r w:rsidRPr="0021352B">
        <w:rPr>
          <w:rFonts w:ascii="Times New Roman" w:hAnsi="Times New Roman"/>
          <w:b/>
          <w:sz w:val="24"/>
          <w:szCs w:val="24"/>
          <w:lang w:val="lt-LT"/>
        </w:rPr>
        <w:t xml:space="preserve">Informacija apie atliktą antikorupcinį vertinimą </w:t>
      </w:r>
    </w:p>
    <w:p w:rsidR="00F92C27" w:rsidRPr="00B91F77" w:rsidRDefault="00F92C27" w:rsidP="00F92C27">
      <w:pPr>
        <w:pStyle w:val="Sraopastraipa"/>
        <w:spacing w:line="240" w:lineRule="auto"/>
        <w:rPr>
          <w:rFonts w:ascii="Times New Roman" w:hAnsi="Times New Roman"/>
          <w:b/>
          <w:sz w:val="24"/>
          <w:szCs w:val="24"/>
          <w:lang w:val="lt-LT"/>
        </w:rPr>
      </w:pPr>
    </w:p>
    <w:p w:rsidR="00F92C27" w:rsidRPr="00B91F77" w:rsidRDefault="00F92C27" w:rsidP="00F92C27">
      <w:pPr>
        <w:pStyle w:val="Sraopastraipa"/>
        <w:numPr>
          <w:ilvl w:val="0"/>
          <w:numId w:val="6"/>
        </w:numPr>
        <w:rPr>
          <w:rFonts w:ascii="Times New Roman" w:hAnsi="Times New Roman"/>
          <w:b/>
          <w:sz w:val="24"/>
          <w:szCs w:val="24"/>
          <w:lang w:val="lt-LT"/>
        </w:rPr>
      </w:pPr>
      <w:r w:rsidRPr="00B91F77">
        <w:rPr>
          <w:rFonts w:ascii="Times New Roman" w:hAnsi="Times New Roman"/>
          <w:b/>
          <w:sz w:val="24"/>
          <w:szCs w:val="24"/>
          <w:lang w:val="lt-LT"/>
        </w:rPr>
        <w:t>Informacija apie numatomo teisinio reguliavimo poveikio vertinimą</w:t>
      </w:r>
    </w:p>
    <w:p w:rsidR="00F92C27" w:rsidRPr="00B91F77" w:rsidRDefault="00F92C27" w:rsidP="00F92C27">
      <w:pPr>
        <w:pStyle w:val="Sraopastraipa"/>
        <w:rPr>
          <w:rFonts w:ascii="Times New Roman" w:hAnsi="Times New Roman"/>
          <w:sz w:val="24"/>
          <w:szCs w:val="24"/>
          <w:lang w:val="lt-LT"/>
        </w:rPr>
      </w:pPr>
      <w:r w:rsidRPr="00B91F77">
        <w:rPr>
          <w:rFonts w:ascii="Times New Roman" w:hAnsi="Times New Roman"/>
          <w:sz w:val="24"/>
          <w:szCs w:val="24"/>
          <w:lang w:val="lt-LT"/>
        </w:rPr>
        <w:t xml:space="preserve">Neatliktas </w:t>
      </w:r>
    </w:p>
    <w:p w:rsidR="00F92C27" w:rsidRPr="00B91F77" w:rsidRDefault="00F92C27" w:rsidP="00F92C27">
      <w:pPr>
        <w:pStyle w:val="Sraopastraipa"/>
        <w:numPr>
          <w:ilvl w:val="0"/>
          <w:numId w:val="6"/>
        </w:numPr>
        <w:rPr>
          <w:rFonts w:ascii="Times New Roman" w:hAnsi="Times New Roman"/>
          <w:b/>
          <w:sz w:val="24"/>
          <w:szCs w:val="24"/>
          <w:lang w:val="lt-LT"/>
        </w:rPr>
      </w:pPr>
      <w:r w:rsidRPr="00B91F77">
        <w:rPr>
          <w:rFonts w:ascii="Times New Roman" w:hAnsi="Times New Roman"/>
          <w:b/>
          <w:sz w:val="24"/>
          <w:szCs w:val="24"/>
          <w:lang w:val="lt-LT"/>
        </w:rPr>
        <w:t>Informacija apie administracinės naštos mažinimo vertinimą</w:t>
      </w:r>
    </w:p>
    <w:p w:rsidR="00F92C27" w:rsidRPr="00B91F77" w:rsidRDefault="00F92C27" w:rsidP="00F92C27">
      <w:pPr>
        <w:pStyle w:val="Sraopastraipa"/>
        <w:spacing w:line="240" w:lineRule="auto"/>
        <w:rPr>
          <w:rFonts w:ascii="Times New Roman" w:hAnsi="Times New Roman"/>
          <w:sz w:val="24"/>
          <w:szCs w:val="24"/>
          <w:lang w:val="lt-LT"/>
        </w:rPr>
      </w:pPr>
      <w:r w:rsidRPr="00B91F77">
        <w:rPr>
          <w:rFonts w:ascii="Times New Roman" w:hAnsi="Times New Roman"/>
          <w:sz w:val="24"/>
          <w:szCs w:val="24"/>
          <w:lang w:val="lt-LT"/>
        </w:rPr>
        <w:t>Administracinės našt</w:t>
      </w:r>
      <w:r w:rsidR="0097400E" w:rsidRPr="00B91F77">
        <w:rPr>
          <w:rFonts w:ascii="Times New Roman" w:hAnsi="Times New Roman"/>
          <w:sz w:val="24"/>
          <w:szCs w:val="24"/>
          <w:lang w:val="lt-LT"/>
        </w:rPr>
        <w:t>a neįvertinta</w:t>
      </w:r>
      <w:r w:rsidR="00540DEA" w:rsidRPr="00B91F77">
        <w:rPr>
          <w:rFonts w:ascii="Times New Roman" w:hAnsi="Times New Roman"/>
          <w:sz w:val="24"/>
          <w:szCs w:val="24"/>
          <w:lang w:val="lt-LT"/>
        </w:rPr>
        <w:t>.</w:t>
      </w:r>
    </w:p>
    <w:p w:rsidR="005C1E87" w:rsidRPr="00B91F77" w:rsidRDefault="005C1E87" w:rsidP="00414104">
      <w:pPr>
        <w:numPr>
          <w:ilvl w:val="0"/>
          <w:numId w:val="6"/>
        </w:numPr>
        <w:spacing w:after="200"/>
        <w:rPr>
          <w:b/>
        </w:rPr>
      </w:pPr>
      <w:r w:rsidRPr="00B91F77">
        <w:rPr>
          <w:b/>
        </w:rPr>
        <w:t xml:space="preserve">Kiti paaiškinimai </w:t>
      </w:r>
    </w:p>
    <w:p w:rsidR="00831E92" w:rsidRPr="00B91F77" w:rsidRDefault="00831E92" w:rsidP="00831E92">
      <w:pPr>
        <w:spacing w:after="200"/>
        <w:ind w:left="720"/>
        <w:rPr>
          <w:b/>
        </w:rPr>
      </w:pPr>
      <w:r w:rsidRPr="00B91F77">
        <w:rPr>
          <w:b/>
        </w:rPr>
        <w:t>______</w:t>
      </w:r>
    </w:p>
    <w:p w:rsidR="005C1E87" w:rsidRPr="00B91F77" w:rsidRDefault="005C1E87" w:rsidP="00414104">
      <w:pPr>
        <w:numPr>
          <w:ilvl w:val="0"/>
          <w:numId w:val="6"/>
        </w:numPr>
        <w:spacing w:after="200"/>
        <w:rPr>
          <w:b/>
        </w:rPr>
      </w:pPr>
      <w:r w:rsidRPr="00B91F77">
        <w:rPr>
          <w:b/>
        </w:rPr>
        <w:t>Sprendimo vykdytojai, įgyvendinimo  (vykdymo) terminai</w:t>
      </w:r>
    </w:p>
    <w:p w:rsidR="003D7D02" w:rsidRPr="00B91F77" w:rsidRDefault="00C00870" w:rsidP="00A3395A">
      <w:pPr>
        <w:spacing w:after="200" w:line="360" w:lineRule="auto"/>
        <w:ind w:left="357" w:firstLine="357"/>
        <w:jc w:val="both"/>
      </w:pPr>
      <w:r w:rsidRPr="00B91F77">
        <w:t>Įgaliot</w:t>
      </w:r>
      <w:r w:rsidR="00930A5E" w:rsidRPr="00B91F77">
        <w:t xml:space="preserve">i asmenys: </w:t>
      </w:r>
      <w:r w:rsidR="00231835" w:rsidRPr="00B91F77">
        <w:t>Savivaldybės administracijos</w:t>
      </w:r>
      <w:r w:rsidR="002B035A" w:rsidRPr="00B91F77">
        <w:t xml:space="preserve"> </w:t>
      </w:r>
      <w:r w:rsidR="00930A5E" w:rsidRPr="00B91F77">
        <w:t>direktorius – pasirašyti pirkimo-pardavimo sutartį</w:t>
      </w:r>
      <w:r w:rsidR="00A3395A" w:rsidRPr="00B91F77">
        <w:t xml:space="preserve">; </w:t>
      </w:r>
      <w:r w:rsidR="00231835" w:rsidRPr="00B91F77">
        <w:t>Savivaldybės meras</w:t>
      </w:r>
      <w:r w:rsidR="00930A5E" w:rsidRPr="00B91F77">
        <w:t xml:space="preserve"> – pasirašyti Anykščių rajone savivaldybės nuosavybės teise įregistruoto </w:t>
      </w:r>
      <w:r w:rsidR="00231835" w:rsidRPr="00B91F77">
        <w:t>buto</w:t>
      </w:r>
      <w:r w:rsidR="00930A5E" w:rsidRPr="00B91F77">
        <w:t xml:space="preserve"> perdavimo patikėjimo teise valdyti</w:t>
      </w:r>
      <w:r w:rsidR="00231835" w:rsidRPr="00B91F77">
        <w:t xml:space="preserve"> aktą.</w:t>
      </w:r>
    </w:p>
    <w:p w:rsidR="005C1E87" w:rsidRPr="00B91F77" w:rsidRDefault="005C1E87" w:rsidP="00414104">
      <w:pPr>
        <w:numPr>
          <w:ilvl w:val="0"/>
          <w:numId w:val="6"/>
        </w:numPr>
        <w:spacing w:after="200"/>
        <w:rPr>
          <w:b/>
        </w:rPr>
      </w:pPr>
      <w:r w:rsidRPr="00B91F77">
        <w:rPr>
          <w:b/>
        </w:rPr>
        <w:t>Projekto iniciato</w:t>
      </w:r>
      <w:r w:rsidR="002C7140" w:rsidRPr="00B91F77">
        <w:rPr>
          <w:b/>
        </w:rPr>
        <w:t>rius</w:t>
      </w:r>
    </w:p>
    <w:p w:rsidR="00A3395A" w:rsidRPr="00B91F77" w:rsidRDefault="00000438" w:rsidP="00C00870">
      <w:pPr>
        <w:spacing w:after="200" w:line="360" w:lineRule="auto"/>
        <w:ind w:left="360" w:firstLine="360"/>
        <w:rPr>
          <w:b/>
        </w:rPr>
      </w:pPr>
      <w:r w:rsidRPr="00B91F77">
        <w:t>Anykščių rajono savivaldybės administracij</w:t>
      </w:r>
      <w:r w:rsidR="00930A5E" w:rsidRPr="00B91F77">
        <w:t>os direktorius</w:t>
      </w:r>
      <w:r w:rsidR="00231835" w:rsidRPr="00B91F77">
        <w:t>.</w:t>
      </w:r>
    </w:p>
    <w:p w:rsidR="0046707F" w:rsidRPr="00B91F77" w:rsidRDefault="0046707F" w:rsidP="0046707F">
      <w:pPr>
        <w:spacing w:line="360" w:lineRule="auto"/>
        <w:ind w:firstLine="357"/>
      </w:pPr>
      <w:r w:rsidRPr="00B91F77">
        <w:rPr>
          <w:b/>
        </w:rPr>
        <w:t>1</w:t>
      </w:r>
      <w:r w:rsidR="003D220C" w:rsidRPr="00B91F77">
        <w:rPr>
          <w:b/>
        </w:rPr>
        <w:t>4</w:t>
      </w:r>
      <w:r w:rsidRPr="00B91F77">
        <w:rPr>
          <w:b/>
        </w:rPr>
        <w:t>. Rengėja</w:t>
      </w:r>
      <w:r w:rsidR="002C7140" w:rsidRPr="00B91F77">
        <w:rPr>
          <w:b/>
        </w:rPr>
        <w:t>s</w:t>
      </w:r>
      <w:r w:rsidRPr="00B91F77">
        <w:rPr>
          <w:b/>
        </w:rPr>
        <w:t xml:space="preserve"> ir pranešėja</w:t>
      </w:r>
      <w:r w:rsidR="002C7140" w:rsidRPr="00B91F77">
        <w:rPr>
          <w:b/>
        </w:rPr>
        <w:t>s</w:t>
      </w:r>
    </w:p>
    <w:p w:rsidR="005C40BB" w:rsidRPr="00B91F77" w:rsidRDefault="00405C57" w:rsidP="00E73CCD">
      <w:pPr>
        <w:spacing w:line="360" w:lineRule="auto"/>
        <w:ind w:left="360" w:firstLine="360"/>
        <w:jc w:val="both"/>
      </w:pPr>
      <w:r w:rsidRPr="00B91F77">
        <w:t>Rengėja –</w:t>
      </w:r>
      <w:r w:rsidR="00E73CCD" w:rsidRPr="00B91F77">
        <w:t xml:space="preserve"> Viešųjų pirkimų ir turto skyriaus vyriausioji specialis</w:t>
      </w:r>
      <w:r w:rsidR="00294267" w:rsidRPr="00B91F77">
        <w:t>tė Nataša Kiliuvienė</w:t>
      </w:r>
    </w:p>
    <w:p w:rsidR="00E73CCD" w:rsidRPr="00B91F77" w:rsidRDefault="005C40BB" w:rsidP="00E73CCD">
      <w:pPr>
        <w:spacing w:line="360" w:lineRule="auto"/>
        <w:ind w:left="360" w:firstLine="360"/>
        <w:jc w:val="both"/>
      </w:pPr>
      <w:r w:rsidRPr="00B91F77">
        <w:t>P</w:t>
      </w:r>
      <w:r w:rsidR="00405C57" w:rsidRPr="00B91F77">
        <w:t>ranešėja –</w:t>
      </w:r>
      <w:r w:rsidR="00E73CCD" w:rsidRPr="00B91F77">
        <w:t xml:space="preserve"> Viešųjų pirkimų ir turto skyriaus </w:t>
      </w:r>
      <w:r w:rsidR="00AA57C5" w:rsidRPr="00B91F77">
        <w:t>vedėja</w:t>
      </w:r>
      <w:r w:rsidR="00E73CCD" w:rsidRPr="00B91F77">
        <w:t xml:space="preserve"> Audronė Savickienė.</w:t>
      </w:r>
    </w:p>
    <w:p w:rsidR="005C1E87" w:rsidRPr="00CD0805" w:rsidRDefault="005C1E87" w:rsidP="00FA2608">
      <w:pPr>
        <w:jc w:val="center"/>
        <w:rPr>
          <w:color w:val="FF0000"/>
        </w:rPr>
      </w:pPr>
    </w:p>
    <w:sectPr w:rsidR="005C1E87" w:rsidRPr="00CD0805" w:rsidSect="00A93F11">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6EF" w:rsidRDefault="00AB46EF">
      <w:r>
        <w:separator/>
      </w:r>
    </w:p>
  </w:endnote>
  <w:endnote w:type="continuationSeparator" w:id="0">
    <w:p w:rsidR="00AB46EF" w:rsidRDefault="00AB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6EF" w:rsidRDefault="00AB46EF">
      <w:r>
        <w:separator/>
      </w:r>
    </w:p>
  </w:footnote>
  <w:footnote w:type="continuationSeparator" w:id="0">
    <w:p w:rsidR="00AB46EF" w:rsidRDefault="00AB4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2269"/>
    <w:multiLevelType w:val="hybridMultilevel"/>
    <w:tmpl w:val="F2BEE982"/>
    <w:lvl w:ilvl="0" w:tplc="CC625BD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D90EF8"/>
    <w:multiLevelType w:val="hybridMultilevel"/>
    <w:tmpl w:val="413CF35E"/>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74C71FC"/>
    <w:multiLevelType w:val="hybridMultilevel"/>
    <w:tmpl w:val="80500B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98D73B5"/>
    <w:multiLevelType w:val="multilevel"/>
    <w:tmpl w:val="5206165A"/>
    <w:lvl w:ilvl="0">
      <w:start w:val="1"/>
      <w:numFmt w:val="decimal"/>
      <w:lvlText w:val="%1."/>
      <w:lvlJc w:val="left"/>
      <w:pPr>
        <w:tabs>
          <w:tab w:val="num" w:pos="2841"/>
        </w:tabs>
        <w:ind w:left="2841" w:hanging="1545"/>
      </w:pPr>
    </w:lvl>
    <w:lvl w:ilvl="1">
      <w:start w:val="1"/>
      <w:numFmt w:val="decimal"/>
      <w:isLgl/>
      <w:lvlText w:val="%1.%2."/>
      <w:lvlJc w:val="left"/>
      <w:pPr>
        <w:tabs>
          <w:tab w:val="num" w:pos="1716"/>
        </w:tabs>
        <w:ind w:left="1716" w:hanging="420"/>
      </w:pPr>
    </w:lvl>
    <w:lvl w:ilvl="2">
      <w:start w:val="1"/>
      <w:numFmt w:val="decimal"/>
      <w:isLgl/>
      <w:lvlText w:val="%1.%2.%3."/>
      <w:lvlJc w:val="left"/>
      <w:pPr>
        <w:tabs>
          <w:tab w:val="num" w:pos="2016"/>
        </w:tabs>
        <w:ind w:left="2016" w:hanging="720"/>
      </w:pPr>
    </w:lvl>
    <w:lvl w:ilvl="3">
      <w:start w:val="1"/>
      <w:numFmt w:val="decimal"/>
      <w:isLgl/>
      <w:lvlText w:val="%1.%2.%3.%4."/>
      <w:lvlJc w:val="left"/>
      <w:pPr>
        <w:tabs>
          <w:tab w:val="num" w:pos="2016"/>
        </w:tabs>
        <w:ind w:left="2016" w:hanging="720"/>
      </w:pPr>
    </w:lvl>
    <w:lvl w:ilvl="4">
      <w:start w:val="1"/>
      <w:numFmt w:val="decimal"/>
      <w:isLgl/>
      <w:lvlText w:val="%1.%2.%3.%4.%5."/>
      <w:lvlJc w:val="left"/>
      <w:pPr>
        <w:tabs>
          <w:tab w:val="num" w:pos="2376"/>
        </w:tabs>
        <w:ind w:left="2376" w:hanging="1080"/>
      </w:pPr>
    </w:lvl>
    <w:lvl w:ilvl="5">
      <w:start w:val="1"/>
      <w:numFmt w:val="decimal"/>
      <w:isLgl/>
      <w:lvlText w:val="%1.%2.%3.%4.%5.%6."/>
      <w:lvlJc w:val="left"/>
      <w:pPr>
        <w:tabs>
          <w:tab w:val="num" w:pos="2376"/>
        </w:tabs>
        <w:ind w:left="2376" w:hanging="1080"/>
      </w:pPr>
    </w:lvl>
    <w:lvl w:ilvl="6">
      <w:start w:val="1"/>
      <w:numFmt w:val="decimal"/>
      <w:isLgl/>
      <w:lvlText w:val="%1.%2.%3.%4.%5.%6.%7."/>
      <w:lvlJc w:val="left"/>
      <w:pPr>
        <w:tabs>
          <w:tab w:val="num" w:pos="2736"/>
        </w:tabs>
        <w:ind w:left="2736" w:hanging="1440"/>
      </w:pPr>
    </w:lvl>
    <w:lvl w:ilvl="7">
      <w:start w:val="1"/>
      <w:numFmt w:val="decimal"/>
      <w:isLgl/>
      <w:lvlText w:val="%1.%2.%3.%4.%5.%6.%7.%8."/>
      <w:lvlJc w:val="left"/>
      <w:pPr>
        <w:tabs>
          <w:tab w:val="num" w:pos="2736"/>
        </w:tabs>
        <w:ind w:left="2736" w:hanging="1440"/>
      </w:pPr>
    </w:lvl>
    <w:lvl w:ilvl="8">
      <w:start w:val="1"/>
      <w:numFmt w:val="decimal"/>
      <w:isLgl/>
      <w:lvlText w:val="%1.%2.%3.%4.%5.%6.%7.%8.%9."/>
      <w:lvlJc w:val="left"/>
      <w:pPr>
        <w:tabs>
          <w:tab w:val="num" w:pos="3096"/>
        </w:tabs>
        <w:ind w:left="3096" w:hanging="1800"/>
      </w:pPr>
    </w:lvl>
  </w:abstractNum>
  <w:abstractNum w:abstractNumId="4" w15:restartNumberingAfterBreak="0">
    <w:nsid w:val="29880DBA"/>
    <w:multiLevelType w:val="hybridMultilevel"/>
    <w:tmpl w:val="97EA82D4"/>
    <w:lvl w:ilvl="0" w:tplc="59BABE36">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5" w15:restartNumberingAfterBreak="0">
    <w:nsid w:val="42CB2456"/>
    <w:multiLevelType w:val="hybridMultilevel"/>
    <w:tmpl w:val="D4C4EFC4"/>
    <w:lvl w:ilvl="0" w:tplc="02166366">
      <w:start w:val="1"/>
      <w:numFmt w:val="decimal"/>
      <w:lvlText w:val="%1."/>
      <w:lvlJc w:val="left"/>
      <w:pPr>
        <w:tabs>
          <w:tab w:val="num" w:pos="2835"/>
        </w:tabs>
        <w:ind w:left="2835" w:hanging="1635"/>
      </w:pPr>
      <w:rPr>
        <w:rFonts w:hint="default"/>
      </w:rPr>
    </w:lvl>
    <w:lvl w:ilvl="1" w:tplc="04270019" w:tentative="1">
      <w:start w:val="1"/>
      <w:numFmt w:val="lowerLetter"/>
      <w:lvlText w:val="%2."/>
      <w:lvlJc w:val="left"/>
      <w:pPr>
        <w:tabs>
          <w:tab w:val="num" w:pos="2280"/>
        </w:tabs>
        <w:ind w:left="2280" w:hanging="360"/>
      </w:pPr>
    </w:lvl>
    <w:lvl w:ilvl="2" w:tplc="0427001B" w:tentative="1">
      <w:start w:val="1"/>
      <w:numFmt w:val="lowerRoman"/>
      <w:lvlText w:val="%3."/>
      <w:lvlJc w:val="right"/>
      <w:pPr>
        <w:tabs>
          <w:tab w:val="num" w:pos="3000"/>
        </w:tabs>
        <w:ind w:left="3000" w:hanging="180"/>
      </w:pPr>
    </w:lvl>
    <w:lvl w:ilvl="3" w:tplc="0427000F" w:tentative="1">
      <w:start w:val="1"/>
      <w:numFmt w:val="decimal"/>
      <w:lvlText w:val="%4."/>
      <w:lvlJc w:val="left"/>
      <w:pPr>
        <w:tabs>
          <w:tab w:val="num" w:pos="3720"/>
        </w:tabs>
        <w:ind w:left="3720" w:hanging="360"/>
      </w:pPr>
    </w:lvl>
    <w:lvl w:ilvl="4" w:tplc="04270019" w:tentative="1">
      <w:start w:val="1"/>
      <w:numFmt w:val="lowerLetter"/>
      <w:lvlText w:val="%5."/>
      <w:lvlJc w:val="left"/>
      <w:pPr>
        <w:tabs>
          <w:tab w:val="num" w:pos="4440"/>
        </w:tabs>
        <w:ind w:left="4440" w:hanging="360"/>
      </w:pPr>
    </w:lvl>
    <w:lvl w:ilvl="5" w:tplc="0427001B" w:tentative="1">
      <w:start w:val="1"/>
      <w:numFmt w:val="lowerRoman"/>
      <w:lvlText w:val="%6."/>
      <w:lvlJc w:val="right"/>
      <w:pPr>
        <w:tabs>
          <w:tab w:val="num" w:pos="5160"/>
        </w:tabs>
        <w:ind w:left="5160" w:hanging="180"/>
      </w:pPr>
    </w:lvl>
    <w:lvl w:ilvl="6" w:tplc="0427000F" w:tentative="1">
      <w:start w:val="1"/>
      <w:numFmt w:val="decimal"/>
      <w:lvlText w:val="%7."/>
      <w:lvlJc w:val="left"/>
      <w:pPr>
        <w:tabs>
          <w:tab w:val="num" w:pos="5880"/>
        </w:tabs>
        <w:ind w:left="5880" w:hanging="360"/>
      </w:pPr>
    </w:lvl>
    <w:lvl w:ilvl="7" w:tplc="04270019" w:tentative="1">
      <w:start w:val="1"/>
      <w:numFmt w:val="lowerLetter"/>
      <w:lvlText w:val="%8."/>
      <w:lvlJc w:val="left"/>
      <w:pPr>
        <w:tabs>
          <w:tab w:val="num" w:pos="6600"/>
        </w:tabs>
        <w:ind w:left="6600" w:hanging="360"/>
      </w:pPr>
    </w:lvl>
    <w:lvl w:ilvl="8" w:tplc="0427001B" w:tentative="1">
      <w:start w:val="1"/>
      <w:numFmt w:val="lowerRoman"/>
      <w:lvlText w:val="%9."/>
      <w:lvlJc w:val="right"/>
      <w:pPr>
        <w:tabs>
          <w:tab w:val="num" w:pos="7320"/>
        </w:tabs>
        <w:ind w:left="7320" w:hanging="180"/>
      </w:pPr>
    </w:lvl>
  </w:abstractNum>
  <w:abstractNum w:abstractNumId="6" w15:restartNumberingAfterBreak="0">
    <w:nsid w:val="451443B0"/>
    <w:multiLevelType w:val="multilevel"/>
    <w:tmpl w:val="5F18AA6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7" w15:restartNumberingAfterBreak="0">
    <w:nsid w:val="4ABD07FD"/>
    <w:multiLevelType w:val="hybridMultilevel"/>
    <w:tmpl w:val="8F9275F4"/>
    <w:lvl w:ilvl="0" w:tplc="9E50E9F8">
      <w:start w:val="1"/>
      <w:numFmt w:val="decimal"/>
      <w:lvlText w:val="%1."/>
      <w:lvlJc w:val="left"/>
      <w:pPr>
        <w:tabs>
          <w:tab w:val="num" w:pos="717"/>
        </w:tabs>
        <w:ind w:left="717" w:hanging="360"/>
      </w:pPr>
      <w:rPr>
        <w:rFonts w:hint="default"/>
      </w:rPr>
    </w:lvl>
    <w:lvl w:ilvl="1" w:tplc="04270019" w:tentative="1">
      <w:start w:val="1"/>
      <w:numFmt w:val="lowerLetter"/>
      <w:lvlText w:val="%2."/>
      <w:lvlJc w:val="left"/>
      <w:pPr>
        <w:tabs>
          <w:tab w:val="num" w:pos="1437"/>
        </w:tabs>
        <w:ind w:left="1437" w:hanging="360"/>
      </w:pPr>
    </w:lvl>
    <w:lvl w:ilvl="2" w:tplc="0427001B" w:tentative="1">
      <w:start w:val="1"/>
      <w:numFmt w:val="lowerRoman"/>
      <w:lvlText w:val="%3."/>
      <w:lvlJc w:val="right"/>
      <w:pPr>
        <w:tabs>
          <w:tab w:val="num" w:pos="2157"/>
        </w:tabs>
        <w:ind w:left="2157" w:hanging="180"/>
      </w:pPr>
    </w:lvl>
    <w:lvl w:ilvl="3" w:tplc="0427000F" w:tentative="1">
      <w:start w:val="1"/>
      <w:numFmt w:val="decimal"/>
      <w:lvlText w:val="%4."/>
      <w:lvlJc w:val="left"/>
      <w:pPr>
        <w:tabs>
          <w:tab w:val="num" w:pos="2877"/>
        </w:tabs>
        <w:ind w:left="2877" w:hanging="360"/>
      </w:pPr>
    </w:lvl>
    <w:lvl w:ilvl="4" w:tplc="04270019" w:tentative="1">
      <w:start w:val="1"/>
      <w:numFmt w:val="lowerLetter"/>
      <w:lvlText w:val="%5."/>
      <w:lvlJc w:val="left"/>
      <w:pPr>
        <w:tabs>
          <w:tab w:val="num" w:pos="3597"/>
        </w:tabs>
        <w:ind w:left="3597" w:hanging="360"/>
      </w:pPr>
    </w:lvl>
    <w:lvl w:ilvl="5" w:tplc="0427001B" w:tentative="1">
      <w:start w:val="1"/>
      <w:numFmt w:val="lowerRoman"/>
      <w:lvlText w:val="%6."/>
      <w:lvlJc w:val="right"/>
      <w:pPr>
        <w:tabs>
          <w:tab w:val="num" w:pos="4317"/>
        </w:tabs>
        <w:ind w:left="4317" w:hanging="180"/>
      </w:pPr>
    </w:lvl>
    <w:lvl w:ilvl="6" w:tplc="0427000F" w:tentative="1">
      <w:start w:val="1"/>
      <w:numFmt w:val="decimal"/>
      <w:lvlText w:val="%7."/>
      <w:lvlJc w:val="left"/>
      <w:pPr>
        <w:tabs>
          <w:tab w:val="num" w:pos="5037"/>
        </w:tabs>
        <w:ind w:left="5037" w:hanging="360"/>
      </w:pPr>
    </w:lvl>
    <w:lvl w:ilvl="7" w:tplc="04270019" w:tentative="1">
      <w:start w:val="1"/>
      <w:numFmt w:val="lowerLetter"/>
      <w:lvlText w:val="%8."/>
      <w:lvlJc w:val="left"/>
      <w:pPr>
        <w:tabs>
          <w:tab w:val="num" w:pos="5757"/>
        </w:tabs>
        <w:ind w:left="5757" w:hanging="360"/>
      </w:pPr>
    </w:lvl>
    <w:lvl w:ilvl="8" w:tplc="0427001B" w:tentative="1">
      <w:start w:val="1"/>
      <w:numFmt w:val="lowerRoman"/>
      <w:lvlText w:val="%9."/>
      <w:lvlJc w:val="right"/>
      <w:pPr>
        <w:tabs>
          <w:tab w:val="num" w:pos="6477"/>
        </w:tabs>
        <w:ind w:left="6477" w:hanging="180"/>
      </w:pPr>
    </w:lvl>
  </w:abstractNum>
  <w:abstractNum w:abstractNumId="8" w15:restartNumberingAfterBreak="0">
    <w:nsid w:val="55590481"/>
    <w:multiLevelType w:val="multilevel"/>
    <w:tmpl w:val="4ECC5F04"/>
    <w:lvl w:ilvl="0">
      <w:start w:val="1"/>
      <w:numFmt w:val="decimal"/>
      <w:lvlText w:val="%1."/>
      <w:lvlJc w:val="left"/>
      <w:pPr>
        <w:ind w:left="1020" w:hanging="360"/>
      </w:pPr>
    </w:lvl>
    <w:lvl w:ilvl="1">
      <w:start w:val="1"/>
      <w:numFmt w:val="decimal"/>
      <w:isLgl/>
      <w:lvlText w:val="%1.%2."/>
      <w:lvlJc w:val="left"/>
      <w:pPr>
        <w:ind w:left="1020" w:hanging="360"/>
      </w:pPr>
    </w:lvl>
    <w:lvl w:ilvl="2">
      <w:start w:val="1"/>
      <w:numFmt w:val="decimal"/>
      <w:isLgl/>
      <w:lvlText w:val="%1.%2.%3."/>
      <w:lvlJc w:val="left"/>
      <w:pPr>
        <w:ind w:left="1380" w:hanging="720"/>
      </w:pPr>
    </w:lvl>
    <w:lvl w:ilvl="3">
      <w:start w:val="1"/>
      <w:numFmt w:val="decimal"/>
      <w:isLgl/>
      <w:lvlText w:val="%1.%2.%3.%4."/>
      <w:lvlJc w:val="left"/>
      <w:pPr>
        <w:ind w:left="1380" w:hanging="720"/>
      </w:pPr>
    </w:lvl>
    <w:lvl w:ilvl="4">
      <w:start w:val="1"/>
      <w:numFmt w:val="decimal"/>
      <w:isLgl/>
      <w:lvlText w:val="%1.%2.%3.%4.%5."/>
      <w:lvlJc w:val="left"/>
      <w:pPr>
        <w:ind w:left="1740" w:hanging="1080"/>
      </w:pPr>
    </w:lvl>
    <w:lvl w:ilvl="5">
      <w:start w:val="1"/>
      <w:numFmt w:val="decimal"/>
      <w:isLgl/>
      <w:lvlText w:val="%1.%2.%3.%4.%5.%6."/>
      <w:lvlJc w:val="left"/>
      <w:pPr>
        <w:ind w:left="1740" w:hanging="1080"/>
      </w:pPr>
    </w:lvl>
    <w:lvl w:ilvl="6">
      <w:start w:val="1"/>
      <w:numFmt w:val="decimal"/>
      <w:isLgl/>
      <w:lvlText w:val="%1.%2.%3.%4.%5.%6.%7."/>
      <w:lvlJc w:val="left"/>
      <w:pPr>
        <w:ind w:left="2100" w:hanging="1440"/>
      </w:pPr>
    </w:lvl>
    <w:lvl w:ilvl="7">
      <w:start w:val="1"/>
      <w:numFmt w:val="decimal"/>
      <w:isLgl/>
      <w:lvlText w:val="%1.%2.%3.%4.%5.%6.%7.%8."/>
      <w:lvlJc w:val="left"/>
      <w:pPr>
        <w:ind w:left="2100" w:hanging="1440"/>
      </w:pPr>
    </w:lvl>
    <w:lvl w:ilvl="8">
      <w:start w:val="1"/>
      <w:numFmt w:val="decimal"/>
      <w:isLgl/>
      <w:lvlText w:val="%1.%2.%3.%4.%5.%6.%7.%8.%9."/>
      <w:lvlJc w:val="left"/>
      <w:pPr>
        <w:ind w:left="2460" w:hanging="1800"/>
      </w:pPr>
    </w:lvl>
  </w:abstractNum>
  <w:abstractNum w:abstractNumId="9" w15:restartNumberingAfterBreak="0">
    <w:nsid w:val="582C591D"/>
    <w:multiLevelType w:val="hybridMultilevel"/>
    <w:tmpl w:val="A7B69906"/>
    <w:lvl w:ilvl="0" w:tplc="C37034DE">
      <w:start w:val="1"/>
      <w:numFmt w:val="decimal"/>
      <w:lvlText w:val="%1."/>
      <w:lvlJc w:val="left"/>
      <w:pPr>
        <w:ind w:left="840" w:hanging="360"/>
      </w:pPr>
      <w:rPr>
        <w:rFonts w:hint="default"/>
        <w:color w:val="000000"/>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0" w15:restartNumberingAfterBreak="0">
    <w:nsid w:val="645854D8"/>
    <w:multiLevelType w:val="hybridMultilevel"/>
    <w:tmpl w:val="D72072AE"/>
    <w:lvl w:ilvl="0" w:tplc="0427000F">
      <w:start w:val="3"/>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6BE920BA"/>
    <w:multiLevelType w:val="hybridMultilevel"/>
    <w:tmpl w:val="F2EE2D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350DF4"/>
    <w:multiLevelType w:val="hybridMultilevel"/>
    <w:tmpl w:val="0D36438E"/>
    <w:lvl w:ilvl="0" w:tplc="36E20892">
      <w:start w:val="1"/>
      <w:numFmt w:val="bullet"/>
      <w:lvlText w:val="-"/>
      <w:lvlJc w:val="left"/>
      <w:pPr>
        <w:tabs>
          <w:tab w:val="num" w:pos="420"/>
        </w:tabs>
        <w:ind w:left="4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5"/>
  </w:num>
  <w:num w:numId="9">
    <w:abstractNumId w:val="0"/>
  </w:num>
  <w:num w:numId="10">
    <w:abstractNumId w:val="4"/>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2608"/>
    <w:rsid w:val="00000438"/>
    <w:rsid w:val="000060B6"/>
    <w:rsid w:val="00011B00"/>
    <w:rsid w:val="00015A22"/>
    <w:rsid w:val="0002012F"/>
    <w:rsid w:val="00020B77"/>
    <w:rsid w:val="000248D5"/>
    <w:rsid w:val="0002583E"/>
    <w:rsid w:val="00027B32"/>
    <w:rsid w:val="0003388F"/>
    <w:rsid w:val="0003577A"/>
    <w:rsid w:val="00040904"/>
    <w:rsid w:val="00045EC6"/>
    <w:rsid w:val="0004610E"/>
    <w:rsid w:val="00053905"/>
    <w:rsid w:val="00054F95"/>
    <w:rsid w:val="00055CF9"/>
    <w:rsid w:val="0005753D"/>
    <w:rsid w:val="00057C6A"/>
    <w:rsid w:val="00071C91"/>
    <w:rsid w:val="0007563F"/>
    <w:rsid w:val="00080852"/>
    <w:rsid w:val="000828C5"/>
    <w:rsid w:val="0008538D"/>
    <w:rsid w:val="00087928"/>
    <w:rsid w:val="00090F17"/>
    <w:rsid w:val="00091673"/>
    <w:rsid w:val="000B1583"/>
    <w:rsid w:val="000B74EA"/>
    <w:rsid w:val="000C76B2"/>
    <w:rsid w:val="000D23BE"/>
    <w:rsid w:val="000D27B1"/>
    <w:rsid w:val="000D28AA"/>
    <w:rsid w:val="000D36F7"/>
    <w:rsid w:val="000E38E5"/>
    <w:rsid w:val="000E4C5C"/>
    <w:rsid w:val="000E6550"/>
    <w:rsid w:val="000E6FF8"/>
    <w:rsid w:val="000F0443"/>
    <w:rsid w:val="000F5DD4"/>
    <w:rsid w:val="00102258"/>
    <w:rsid w:val="00105ECF"/>
    <w:rsid w:val="00106E81"/>
    <w:rsid w:val="00112D0F"/>
    <w:rsid w:val="0011487C"/>
    <w:rsid w:val="00117CC1"/>
    <w:rsid w:val="00122B7F"/>
    <w:rsid w:val="0012304F"/>
    <w:rsid w:val="00123082"/>
    <w:rsid w:val="00123D92"/>
    <w:rsid w:val="001259FA"/>
    <w:rsid w:val="001265EF"/>
    <w:rsid w:val="00127C94"/>
    <w:rsid w:val="0013168C"/>
    <w:rsid w:val="00131795"/>
    <w:rsid w:val="00133B7C"/>
    <w:rsid w:val="00136345"/>
    <w:rsid w:val="001405C2"/>
    <w:rsid w:val="00140642"/>
    <w:rsid w:val="0014237A"/>
    <w:rsid w:val="0014697E"/>
    <w:rsid w:val="00153874"/>
    <w:rsid w:val="00153ABB"/>
    <w:rsid w:val="001550C9"/>
    <w:rsid w:val="001554F0"/>
    <w:rsid w:val="00155ED9"/>
    <w:rsid w:val="0016308D"/>
    <w:rsid w:val="00165BF9"/>
    <w:rsid w:val="00171508"/>
    <w:rsid w:val="00171A0F"/>
    <w:rsid w:val="0017296B"/>
    <w:rsid w:val="00173000"/>
    <w:rsid w:val="001737C4"/>
    <w:rsid w:val="001743BC"/>
    <w:rsid w:val="00174803"/>
    <w:rsid w:val="00175BA7"/>
    <w:rsid w:val="00175F6D"/>
    <w:rsid w:val="00177421"/>
    <w:rsid w:val="001824E1"/>
    <w:rsid w:val="00184058"/>
    <w:rsid w:val="0018405F"/>
    <w:rsid w:val="00186C4A"/>
    <w:rsid w:val="001930B5"/>
    <w:rsid w:val="00195BEF"/>
    <w:rsid w:val="001A3CAF"/>
    <w:rsid w:val="001A3FCD"/>
    <w:rsid w:val="001A5396"/>
    <w:rsid w:val="001A669B"/>
    <w:rsid w:val="001A6DCF"/>
    <w:rsid w:val="001B4D58"/>
    <w:rsid w:val="001B51E4"/>
    <w:rsid w:val="001B5313"/>
    <w:rsid w:val="001B7693"/>
    <w:rsid w:val="001C72E2"/>
    <w:rsid w:val="001C7D25"/>
    <w:rsid w:val="001D098F"/>
    <w:rsid w:val="001D1883"/>
    <w:rsid w:val="001D1B5C"/>
    <w:rsid w:val="001D20FF"/>
    <w:rsid w:val="001D3699"/>
    <w:rsid w:val="001D414B"/>
    <w:rsid w:val="001D5F28"/>
    <w:rsid w:val="001D7B1B"/>
    <w:rsid w:val="001E0D3B"/>
    <w:rsid w:val="001E18C1"/>
    <w:rsid w:val="001E39A3"/>
    <w:rsid w:val="001E75D1"/>
    <w:rsid w:val="001E7668"/>
    <w:rsid w:val="001F5B84"/>
    <w:rsid w:val="001F60C4"/>
    <w:rsid w:val="00200CB4"/>
    <w:rsid w:val="0020307F"/>
    <w:rsid w:val="0020372D"/>
    <w:rsid w:val="002117C8"/>
    <w:rsid w:val="00212585"/>
    <w:rsid w:val="0021352B"/>
    <w:rsid w:val="002153BC"/>
    <w:rsid w:val="00217BC0"/>
    <w:rsid w:val="00222189"/>
    <w:rsid w:val="00226421"/>
    <w:rsid w:val="00230CDD"/>
    <w:rsid w:val="002316AF"/>
    <w:rsid w:val="00231835"/>
    <w:rsid w:val="00231DFC"/>
    <w:rsid w:val="00235E5B"/>
    <w:rsid w:val="002367BE"/>
    <w:rsid w:val="00237D75"/>
    <w:rsid w:val="00245C35"/>
    <w:rsid w:val="00245ED9"/>
    <w:rsid w:val="00252FC1"/>
    <w:rsid w:val="0025507A"/>
    <w:rsid w:val="0025644F"/>
    <w:rsid w:val="00260324"/>
    <w:rsid w:val="00260B41"/>
    <w:rsid w:val="002614A5"/>
    <w:rsid w:val="0026624F"/>
    <w:rsid w:val="00267949"/>
    <w:rsid w:val="0027015B"/>
    <w:rsid w:val="0027223D"/>
    <w:rsid w:val="00273541"/>
    <w:rsid w:val="00274EF3"/>
    <w:rsid w:val="00277C0B"/>
    <w:rsid w:val="0028124C"/>
    <w:rsid w:val="00281F35"/>
    <w:rsid w:val="0028396F"/>
    <w:rsid w:val="002848A0"/>
    <w:rsid w:val="00284EC2"/>
    <w:rsid w:val="0028773E"/>
    <w:rsid w:val="00294267"/>
    <w:rsid w:val="00295842"/>
    <w:rsid w:val="002A1C09"/>
    <w:rsid w:val="002A1DEA"/>
    <w:rsid w:val="002A724C"/>
    <w:rsid w:val="002B035A"/>
    <w:rsid w:val="002B328C"/>
    <w:rsid w:val="002C00F7"/>
    <w:rsid w:val="002C32DB"/>
    <w:rsid w:val="002C7140"/>
    <w:rsid w:val="002D09E0"/>
    <w:rsid w:val="002D26FB"/>
    <w:rsid w:val="002D6DC9"/>
    <w:rsid w:val="002E1153"/>
    <w:rsid w:val="002E14D5"/>
    <w:rsid w:val="002E15E0"/>
    <w:rsid w:val="002E3627"/>
    <w:rsid w:val="002E4D81"/>
    <w:rsid w:val="002F143F"/>
    <w:rsid w:val="002F274C"/>
    <w:rsid w:val="002F30EF"/>
    <w:rsid w:val="002F3787"/>
    <w:rsid w:val="002F7A1A"/>
    <w:rsid w:val="00310402"/>
    <w:rsid w:val="0031101A"/>
    <w:rsid w:val="00311480"/>
    <w:rsid w:val="00312F6A"/>
    <w:rsid w:val="00314025"/>
    <w:rsid w:val="003145DC"/>
    <w:rsid w:val="00314BBD"/>
    <w:rsid w:val="00316E13"/>
    <w:rsid w:val="00323188"/>
    <w:rsid w:val="00323892"/>
    <w:rsid w:val="00326B84"/>
    <w:rsid w:val="00327FE1"/>
    <w:rsid w:val="00330A6E"/>
    <w:rsid w:val="0033770B"/>
    <w:rsid w:val="00337F04"/>
    <w:rsid w:val="0034355E"/>
    <w:rsid w:val="003471F2"/>
    <w:rsid w:val="0034769D"/>
    <w:rsid w:val="0035049B"/>
    <w:rsid w:val="00351593"/>
    <w:rsid w:val="003519B0"/>
    <w:rsid w:val="003552F9"/>
    <w:rsid w:val="00355F93"/>
    <w:rsid w:val="00360A9E"/>
    <w:rsid w:val="00361272"/>
    <w:rsid w:val="00363A90"/>
    <w:rsid w:val="0037297D"/>
    <w:rsid w:val="0037358C"/>
    <w:rsid w:val="003736AA"/>
    <w:rsid w:val="00373915"/>
    <w:rsid w:val="0037406A"/>
    <w:rsid w:val="00374582"/>
    <w:rsid w:val="00374971"/>
    <w:rsid w:val="00377E4B"/>
    <w:rsid w:val="00384BC6"/>
    <w:rsid w:val="0038668C"/>
    <w:rsid w:val="00390FFA"/>
    <w:rsid w:val="003911A6"/>
    <w:rsid w:val="00391845"/>
    <w:rsid w:val="00392276"/>
    <w:rsid w:val="003952A6"/>
    <w:rsid w:val="003A1E7B"/>
    <w:rsid w:val="003A2D90"/>
    <w:rsid w:val="003A5E71"/>
    <w:rsid w:val="003B2685"/>
    <w:rsid w:val="003B2F22"/>
    <w:rsid w:val="003B3D04"/>
    <w:rsid w:val="003B7260"/>
    <w:rsid w:val="003B7BB8"/>
    <w:rsid w:val="003C0050"/>
    <w:rsid w:val="003C1D62"/>
    <w:rsid w:val="003C5A72"/>
    <w:rsid w:val="003C6A6D"/>
    <w:rsid w:val="003C6AC7"/>
    <w:rsid w:val="003C6B37"/>
    <w:rsid w:val="003D18E9"/>
    <w:rsid w:val="003D220C"/>
    <w:rsid w:val="003D23E8"/>
    <w:rsid w:val="003D2968"/>
    <w:rsid w:val="003D3978"/>
    <w:rsid w:val="003D406B"/>
    <w:rsid w:val="003D7D02"/>
    <w:rsid w:val="003E477C"/>
    <w:rsid w:val="003F0560"/>
    <w:rsid w:val="003F3605"/>
    <w:rsid w:val="003F366A"/>
    <w:rsid w:val="003F609A"/>
    <w:rsid w:val="003F6A5B"/>
    <w:rsid w:val="00400EF6"/>
    <w:rsid w:val="00402090"/>
    <w:rsid w:val="00402922"/>
    <w:rsid w:val="00402D1D"/>
    <w:rsid w:val="00402D96"/>
    <w:rsid w:val="00404540"/>
    <w:rsid w:val="00405C57"/>
    <w:rsid w:val="00413B36"/>
    <w:rsid w:val="00414104"/>
    <w:rsid w:val="00414488"/>
    <w:rsid w:val="00415035"/>
    <w:rsid w:val="004162AD"/>
    <w:rsid w:val="00417528"/>
    <w:rsid w:val="00421BCC"/>
    <w:rsid w:val="0042798C"/>
    <w:rsid w:val="00427A43"/>
    <w:rsid w:val="0043307A"/>
    <w:rsid w:val="0044525B"/>
    <w:rsid w:val="0044730F"/>
    <w:rsid w:val="00450CC9"/>
    <w:rsid w:val="00452C61"/>
    <w:rsid w:val="00453E95"/>
    <w:rsid w:val="0045409D"/>
    <w:rsid w:val="00461AB7"/>
    <w:rsid w:val="00461FF7"/>
    <w:rsid w:val="00465EED"/>
    <w:rsid w:val="00466EAD"/>
    <w:rsid w:val="0046707F"/>
    <w:rsid w:val="004676BD"/>
    <w:rsid w:val="004725F0"/>
    <w:rsid w:val="004753D8"/>
    <w:rsid w:val="004754A2"/>
    <w:rsid w:val="00475699"/>
    <w:rsid w:val="0047795E"/>
    <w:rsid w:val="004966C5"/>
    <w:rsid w:val="004971F4"/>
    <w:rsid w:val="004A30AD"/>
    <w:rsid w:val="004A6674"/>
    <w:rsid w:val="004A68FA"/>
    <w:rsid w:val="004A6E0D"/>
    <w:rsid w:val="004A76CC"/>
    <w:rsid w:val="004A7AF1"/>
    <w:rsid w:val="004B394B"/>
    <w:rsid w:val="004B6B65"/>
    <w:rsid w:val="004C2EB9"/>
    <w:rsid w:val="004D48C5"/>
    <w:rsid w:val="004D4A61"/>
    <w:rsid w:val="004D56D0"/>
    <w:rsid w:val="004D62F1"/>
    <w:rsid w:val="004D65DF"/>
    <w:rsid w:val="004E4F9A"/>
    <w:rsid w:val="004F03DC"/>
    <w:rsid w:val="004F1E7F"/>
    <w:rsid w:val="004F3590"/>
    <w:rsid w:val="004F4871"/>
    <w:rsid w:val="004F7895"/>
    <w:rsid w:val="004F7BC1"/>
    <w:rsid w:val="00501B12"/>
    <w:rsid w:val="005044D6"/>
    <w:rsid w:val="005121FE"/>
    <w:rsid w:val="00514172"/>
    <w:rsid w:val="005218FF"/>
    <w:rsid w:val="005240A8"/>
    <w:rsid w:val="00526A79"/>
    <w:rsid w:val="00527B8F"/>
    <w:rsid w:val="00527F75"/>
    <w:rsid w:val="00532983"/>
    <w:rsid w:val="00534F46"/>
    <w:rsid w:val="00536624"/>
    <w:rsid w:val="005372B2"/>
    <w:rsid w:val="00540DEA"/>
    <w:rsid w:val="005447BE"/>
    <w:rsid w:val="0054562B"/>
    <w:rsid w:val="0054619B"/>
    <w:rsid w:val="00547B07"/>
    <w:rsid w:val="0055047C"/>
    <w:rsid w:val="005546E0"/>
    <w:rsid w:val="005550D6"/>
    <w:rsid w:val="00562460"/>
    <w:rsid w:val="005632BE"/>
    <w:rsid w:val="00567603"/>
    <w:rsid w:val="005714DA"/>
    <w:rsid w:val="005731E6"/>
    <w:rsid w:val="005748F3"/>
    <w:rsid w:val="005760D6"/>
    <w:rsid w:val="005773F1"/>
    <w:rsid w:val="005855CB"/>
    <w:rsid w:val="00587C60"/>
    <w:rsid w:val="00587D90"/>
    <w:rsid w:val="00591789"/>
    <w:rsid w:val="00595202"/>
    <w:rsid w:val="005968B5"/>
    <w:rsid w:val="005A0263"/>
    <w:rsid w:val="005A0E41"/>
    <w:rsid w:val="005A1E9F"/>
    <w:rsid w:val="005A5C3D"/>
    <w:rsid w:val="005B0C2A"/>
    <w:rsid w:val="005B363B"/>
    <w:rsid w:val="005B65A6"/>
    <w:rsid w:val="005B7237"/>
    <w:rsid w:val="005C1E87"/>
    <w:rsid w:val="005C21B2"/>
    <w:rsid w:val="005C239C"/>
    <w:rsid w:val="005C26DF"/>
    <w:rsid w:val="005C2F14"/>
    <w:rsid w:val="005C30CC"/>
    <w:rsid w:val="005C30D5"/>
    <w:rsid w:val="005C40BB"/>
    <w:rsid w:val="005C650D"/>
    <w:rsid w:val="005C6879"/>
    <w:rsid w:val="005C7BE7"/>
    <w:rsid w:val="005D1723"/>
    <w:rsid w:val="005D19A6"/>
    <w:rsid w:val="005D5F57"/>
    <w:rsid w:val="005E238B"/>
    <w:rsid w:val="005E439E"/>
    <w:rsid w:val="005F0C2C"/>
    <w:rsid w:val="005F1D38"/>
    <w:rsid w:val="006033A9"/>
    <w:rsid w:val="00603E61"/>
    <w:rsid w:val="00604B3C"/>
    <w:rsid w:val="006101D9"/>
    <w:rsid w:val="0061032F"/>
    <w:rsid w:val="0061091B"/>
    <w:rsid w:val="00610EC2"/>
    <w:rsid w:val="006135F7"/>
    <w:rsid w:val="00614368"/>
    <w:rsid w:val="00617435"/>
    <w:rsid w:val="00617CFD"/>
    <w:rsid w:val="00620DFF"/>
    <w:rsid w:val="00620FB5"/>
    <w:rsid w:val="00630BDA"/>
    <w:rsid w:val="00630FB5"/>
    <w:rsid w:val="00633C04"/>
    <w:rsid w:val="00634146"/>
    <w:rsid w:val="00634345"/>
    <w:rsid w:val="0063575D"/>
    <w:rsid w:val="0064019A"/>
    <w:rsid w:val="00640956"/>
    <w:rsid w:val="00641AB1"/>
    <w:rsid w:val="00643FC9"/>
    <w:rsid w:val="006443C4"/>
    <w:rsid w:val="00644B49"/>
    <w:rsid w:val="00646960"/>
    <w:rsid w:val="006479D9"/>
    <w:rsid w:val="00650075"/>
    <w:rsid w:val="006541B4"/>
    <w:rsid w:val="00656040"/>
    <w:rsid w:val="00656298"/>
    <w:rsid w:val="00660417"/>
    <w:rsid w:val="00660C00"/>
    <w:rsid w:val="00667664"/>
    <w:rsid w:val="00667754"/>
    <w:rsid w:val="00670319"/>
    <w:rsid w:val="00671637"/>
    <w:rsid w:val="00675FFB"/>
    <w:rsid w:val="00676B7F"/>
    <w:rsid w:val="006813C4"/>
    <w:rsid w:val="006861B1"/>
    <w:rsid w:val="0069029B"/>
    <w:rsid w:val="00690545"/>
    <w:rsid w:val="006910BA"/>
    <w:rsid w:val="0069223B"/>
    <w:rsid w:val="006933BA"/>
    <w:rsid w:val="006A26DE"/>
    <w:rsid w:val="006A49D9"/>
    <w:rsid w:val="006B2F63"/>
    <w:rsid w:val="006C23C3"/>
    <w:rsid w:val="006C33FA"/>
    <w:rsid w:val="006C3D8C"/>
    <w:rsid w:val="006C4FB7"/>
    <w:rsid w:val="006C5FCB"/>
    <w:rsid w:val="006D1371"/>
    <w:rsid w:val="006D3708"/>
    <w:rsid w:val="006D3722"/>
    <w:rsid w:val="006E4596"/>
    <w:rsid w:val="006E4963"/>
    <w:rsid w:val="006F182E"/>
    <w:rsid w:val="006F1A58"/>
    <w:rsid w:val="006F6E75"/>
    <w:rsid w:val="006F76ED"/>
    <w:rsid w:val="00700759"/>
    <w:rsid w:val="00700AAB"/>
    <w:rsid w:val="00706B92"/>
    <w:rsid w:val="0071057F"/>
    <w:rsid w:val="00722906"/>
    <w:rsid w:val="007245B6"/>
    <w:rsid w:val="00726229"/>
    <w:rsid w:val="00726F5D"/>
    <w:rsid w:val="00730EBA"/>
    <w:rsid w:val="00733176"/>
    <w:rsid w:val="00733920"/>
    <w:rsid w:val="007341FF"/>
    <w:rsid w:val="00736157"/>
    <w:rsid w:val="007366E9"/>
    <w:rsid w:val="00741778"/>
    <w:rsid w:val="007432B3"/>
    <w:rsid w:val="00756036"/>
    <w:rsid w:val="007603BA"/>
    <w:rsid w:val="00761431"/>
    <w:rsid w:val="00764E51"/>
    <w:rsid w:val="00765CDB"/>
    <w:rsid w:val="007713A6"/>
    <w:rsid w:val="00771B7E"/>
    <w:rsid w:val="00772DC2"/>
    <w:rsid w:val="00773098"/>
    <w:rsid w:val="0077325A"/>
    <w:rsid w:val="00775196"/>
    <w:rsid w:val="00775AC0"/>
    <w:rsid w:val="00776F29"/>
    <w:rsid w:val="00777880"/>
    <w:rsid w:val="00781915"/>
    <w:rsid w:val="00783542"/>
    <w:rsid w:val="00795635"/>
    <w:rsid w:val="0079767E"/>
    <w:rsid w:val="00797DDF"/>
    <w:rsid w:val="007A0FAC"/>
    <w:rsid w:val="007A164E"/>
    <w:rsid w:val="007A37F2"/>
    <w:rsid w:val="007A4309"/>
    <w:rsid w:val="007A5D4E"/>
    <w:rsid w:val="007A6855"/>
    <w:rsid w:val="007A78D0"/>
    <w:rsid w:val="007B01D2"/>
    <w:rsid w:val="007B1F88"/>
    <w:rsid w:val="007B247A"/>
    <w:rsid w:val="007B2F31"/>
    <w:rsid w:val="007B603F"/>
    <w:rsid w:val="007B7A1E"/>
    <w:rsid w:val="007C328B"/>
    <w:rsid w:val="007C406E"/>
    <w:rsid w:val="007C7A57"/>
    <w:rsid w:val="007D2EC6"/>
    <w:rsid w:val="007D3458"/>
    <w:rsid w:val="007D75D8"/>
    <w:rsid w:val="007E04B4"/>
    <w:rsid w:val="007E1954"/>
    <w:rsid w:val="007E2A41"/>
    <w:rsid w:val="007E4DF1"/>
    <w:rsid w:val="007F1402"/>
    <w:rsid w:val="007F2785"/>
    <w:rsid w:val="007F2BFE"/>
    <w:rsid w:val="007F5159"/>
    <w:rsid w:val="007F517A"/>
    <w:rsid w:val="007F66D2"/>
    <w:rsid w:val="007F6D1B"/>
    <w:rsid w:val="007F7F12"/>
    <w:rsid w:val="00800461"/>
    <w:rsid w:val="00800C71"/>
    <w:rsid w:val="00805194"/>
    <w:rsid w:val="00805548"/>
    <w:rsid w:val="008110EC"/>
    <w:rsid w:val="00811BA6"/>
    <w:rsid w:val="00813B23"/>
    <w:rsid w:val="008144E0"/>
    <w:rsid w:val="00816172"/>
    <w:rsid w:val="0082130E"/>
    <w:rsid w:val="00823032"/>
    <w:rsid w:val="008246A0"/>
    <w:rsid w:val="00827E71"/>
    <w:rsid w:val="00830A81"/>
    <w:rsid w:val="00831AE6"/>
    <w:rsid w:val="00831D58"/>
    <w:rsid w:val="00831E92"/>
    <w:rsid w:val="00833FB3"/>
    <w:rsid w:val="008375F7"/>
    <w:rsid w:val="00837739"/>
    <w:rsid w:val="00841649"/>
    <w:rsid w:val="00844A46"/>
    <w:rsid w:val="00844D1F"/>
    <w:rsid w:val="00852E1A"/>
    <w:rsid w:val="0085615E"/>
    <w:rsid w:val="0085754E"/>
    <w:rsid w:val="008600CD"/>
    <w:rsid w:val="00863DEB"/>
    <w:rsid w:val="00872283"/>
    <w:rsid w:val="008723F4"/>
    <w:rsid w:val="0087400E"/>
    <w:rsid w:val="00875227"/>
    <w:rsid w:val="00875A34"/>
    <w:rsid w:val="00876790"/>
    <w:rsid w:val="00881E69"/>
    <w:rsid w:val="00883409"/>
    <w:rsid w:val="00883928"/>
    <w:rsid w:val="00884F6D"/>
    <w:rsid w:val="00890BB2"/>
    <w:rsid w:val="008912EC"/>
    <w:rsid w:val="00892C31"/>
    <w:rsid w:val="0089438F"/>
    <w:rsid w:val="00894AE9"/>
    <w:rsid w:val="008A1055"/>
    <w:rsid w:val="008A3CE5"/>
    <w:rsid w:val="008A75B9"/>
    <w:rsid w:val="008A7A72"/>
    <w:rsid w:val="008B129C"/>
    <w:rsid w:val="008B44E7"/>
    <w:rsid w:val="008B4CCA"/>
    <w:rsid w:val="008B4F5F"/>
    <w:rsid w:val="008B53FA"/>
    <w:rsid w:val="008C12E9"/>
    <w:rsid w:val="008C1887"/>
    <w:rsid w:val="008D1AC0"/>
    <w:rsid w:val="008E336B"/>
    <w:rsid w:val="008F05D6"/>
    <w:rsid w:val="008F29DE"/>
    <w:rsid w:val="008F627A"/>
    <w:rsid w:val="00900C20"/>
    <w:rsid w:val="00903431"/>
    <w:rsid w:val="0090711F"/>
    <w:rsid w:val="00912E32"/>
    <w:rsid w:val="009154F5"/>
    <w:rsid w:val="00922919"/>
    <w:rsid w:val="009257F4"/>
    <w:rsid w:val="00930A5E"/>
    <w:rsid w:val="00933DB5"/>
    <w:rsid w:val="00934F46"/>
    <w:rsid w:val="00935D8F"/>
    <w:rsid w:val="009367FD"/>
    <w:rsid w:val="00937EE6"/>
    <w:rsid w:val="00943073"/>
    <w:rsid w:val="009469ED"/>
    <w:rsid w:val="00952A82"/>
    <w:rsid w:val="00953214"/>
    <w:rsid w:val="00960FB2"/>
    <w:rsid w:val="00962BFA"/>
    <w:rsid w:val="00963270"/>
    <w:rsid w:val="00963D6D"/>
    <w:rsid w:val="009662CA"/>
    <w:rsid w:val="0097400E"/>
    <w:rsid w:val="009740C4"/>
    <w:rsid w:val="00976609"/>
    <w:rsid w:val="00977AE1"/>
    <w:rsid w:val="00981702"/>
    <w:rsid w:val="009850DA"/>
    <w:rsid w:val="00991834"/>
    <w:rsid w:val="009918DA"/>
    <w:rsid w:val="00993FA3"/>
    <w:rsid w:val="00994F15"/>
    <w:rsid w:val="00996648"/>
    <w:rsid w:val="00996F3F"/>
    <w:rsid w:val="009A271F"/>
    <w:rsid w:val="009A4F7A"/>
    <w:rsid w:val="009A53C7"/>
    <w:rsid w:val="009A712B"/>
    <w:rsid w:val="009B065E"/>
    <w:rsid w:val="009B159D"/>
    <w:rsid w:val="009B2056"/>
    <w:rsid w:val="009B2448"/>
    <w:rsid w:val="009B2684"/>
    <w:rsid w:val="009B7F4A"/>
    <w:rsid w:val="009C3CD8"/>
    <w:rsid w:val="009C40C6"/>
    <w:rsid w:val="009C48EA"/>
    <w:rsid w:val="009C51DC"/>
    <w:rsid w:val="009C59E4"/>
    <w:rsid w:val="009C6A63"/>
    <w:rsid w:val="009C771D"/>
    <w:rsid w:val="009C7FDD"/>
    <w:rsid w:val="009D2B57"/>
    <w:rsid w:val="009D697E"/>
    <w:rsid w:val="009E1D19"/>
    <w:rsid w:val="009E22E4"/>
    <w:rsid w:val="009E4AE1"/>
    <w:rsid w:val="009F618F"/>
    <w:rsid w:val="00A1750A"/>
    <w:rsid w:val="00A22042"/>
    <w:rsid w:val="00A306DB"/>
    <w:rsid w:val="00A3182A"/>
    <w:rsid w:val="00A3395A"/>
    <w:rsid w:val="00A33C46"/>
    <w:rsid w:val="00A346C1"/>
    <w:rsid w:val="00A36823"/>
    <w:rsid w:val="00A4170D"/>
    <w:rsid w:val="00A43E3B"/>
    <w:rsid w:val="00A50235"/>
    <w:rsid w:val="00A511A5"/>
    <w:rsid w:val="00A5609C"/>
    <w:rsid w:val="00A56751"/>
    <w:rsid w:val="00A64820"/>
    <w:rsid w:val="00A655BC"/>
    <w:rsid w:val="00A66454"/>
    <w:rsid w:val="00A66EDD"/>
    <w:rsid w:val="00A71F42"/>
    <w:rsid w:val="00A7532F"/>
    <w:rsid w:val="00A7669C"/>
    <w:rsid w:val="00A769DE"/>
    <w:rsid w:val="00A772AE"/>
    <w:rsid w:val="00A80897"/>
    <w:rsid w:val="00A80F22"/>
    <w:rsid w:val="00A81D4A"/>
    <w:rsid w:val="00A852F5"/>
    <w:rsid w:val="00A85CAD"/>
    <w:rsid w:val="00A86343"/>
    <w:rsid w:val="00A91AD9"/>
    <w:rsid w:val="00A93F11"/>
    <w:rsid w:val="00A9498F"/>
    <w:rsid w:val="00A957AC"/>
    <w:rsid w:val="00AA0E14"/>
    <w:rsid w:val="00AA170A"/>
    <w:rsid w:val="00AA57C5"/>
    <w:rsid w:val="00AB0240"/>
    <w:rsid w:val="00AB15B7"/>
    <w:rsid w:val="00AB3ED5"/>
    <w:rsid w:val="00AB46EF"/>
    <w:rsid w:val="00AB5CFB"/>
    <w:rsid w:val="00AB6268"/>
    <w:rsid w:val="00AC1D4A"/>
    <w:rsid w:val="00AC5AF8"/>
    <w:rsid w:val="00AD4C6E"/>
    <w:rsid w:val="00AD4C8A"/>
    <w:rsid w:val="00AE0098"/>
    <w:rsid w:val="00AE0180"/>
    <w:rsid w:val="00AE218E"/>
    <w:rsid w:val="00AF25A6"/>
    <w:rsid w:val="00AF46DA"/>
    <w:rsid w:val="00B007A2"/>
    <w:rsid w:val="00B01D9E"/>
    <w:rsid w:val="00B05AC6"/>
    <w:rsid w:val="00B16EDA"/>
    <w:rsid w:val="00B225B7"/>
    <w:rsid w:val="00B2316D"/>
    <w:rsid w:val="00B25776"/>
    <w:rsid w:val="00B310BB"/>
    <w:rsid w:val="00B32250"/>
    <w:rsid w:val="00B35307"/>
    <w:rsid w:val="00B36F85"/>
    <w:rsid w:val="00B47E50"/>
    <w:rsid w:val="00B54709"/>
    <w:rsid w:val="00B62955"/>
    <w:rsid w:val="00B64B08"/>
    <w:rsid w:val="00B672A6"/>
    <w:rsid w:val="00B746C5"/>
    <w:rsid w:val="00B82292"/>
    <w:rsid w:val="00B824A3"/>
    <w:rsid w:val="00B827D0"/>
    <w:rsid w:val="00B907EE"/>
    <w:rsid w:val="00B91F77"/>
    <w:rsid w:val="00B92A33"/>
    <w:rsid w:val="00B972EC"/>
    <w:rsid w:val="00BA0E80"/>
    <w:rsid w:val="00BB03BD"/>
    <w:rsid w:val="00BB15AF"/>
    <w:rsid w:val="00BB53FF"/>
    <w:rsid w:val="00BC1E7F"/>
    <w:rsid w:val="00BC1FA8"/>
    <w:rsid w:val="00BC23F3"/>
    <w:rsid w:val="00BC4B2E"/>
    <w:rsid w:val="00BC613F"/>
    <w:rsid w:val="00BC6D81"/>
    <w:rsid w:val="00BD22F5"/>
    <w:rsid w:val="00BD2746"/>
    <w:rsid w:val="00BD2DF7"/>
    <w:rsid w:val="00BD3FE8"/>
    <w:rsid w:val="00BD563A"/>
    <w:rsid w:val="00BD57B2"/>
    <w:rsid w:val="00BD64D9"/>
    <w:rsid w:val="00BD7C2F"/>
    <w:rsid w:val="00BF14BB"/>
    <w:rsid w:val="00BF3F72"/>
    <w:rsid w:val="00BF498B"/>
    <w:rsid w:val="00BF4BF2"/>
    <w:rsid w:val="00BF54D5"/>
    <w:rsid w:val="00BF79C7"/>
    <w:rsid w:val="00C00870"/>
    <w:rsid w:val="00C02A56"/>
    <w:rsid w:val="00C03FBB"/>
    <w:rsid w:val="00C049CA"/>
    <w:rsid w:val="00C0778E"/>
    <w:rsid w:val="00C07CDF"/>
    <w:rsid w:val="00C167E7"/>
    <w:rsid w:val="00C30AFF"/>
    <w:rsid w:val="00C31988"/>
    <w:rsid w:val="00C32F2B"/>
    <w:rsid w:val="00C336B5"/>
    <w:rsid w:val="00C3482E"/>
    <w:rsid w:val="00C35E77"/>
    <w:rsid w:val="00C376BB"/>
    <w:rsid w:val="00C42908"/>
    <w:rsid w:val="00C45967"/>
    <w:rsid w:val="00C50649"/>
    <w:rsid w:val="00C51D9E"/>
    <w:rsid w:val="00C52BAE"/>
    <w:rsid w:val="00C6050A"/>
    <w:rsid w:val="00C62D41"/>
    <w:rsid w:val="00C66D6B"/>
    <w:rsid w:val="00C956C8"/>
    <w:rsid w:val="00CA1BBB"/>
    <w:rsid w:val="00CA25B2"/>
    <w:rsid w:val="00CA33AA"/>
    <w:rsid w:val="00CA3E63"/>
    <w:rsid w:val="00CB2B5D"/>
    <w:rsid w:val="00CB431F"/>
    <w:rsid w:val="00CB55CB"/>
    <w:rsid w:val="00CC0FEE"/>
    <w:rsid w:val="00CC2854"/>
    <w:rsid w:val="00CC6327"/>
    <w:rsid w:val="00CD0805"/>
    <w:rsid w:val="00CD0FA1"/>
    <w:rsid w:val="00CD12E6"/>
    <w:rsid w:val="00CD7225"/>
    <w:rsid w:val="00CE55A5"/>
    <w:rsid w:val="00CE72DE"/>
    <w:rsid w:val="00CE741D"/>
    <w:rsid w:val="00CE7612"/>
    <w:rsid w:val="00CF0BCA"/>
    <w:rsid w:val="00CF585E"/>
    <w:rsid w:val="00D00217"/>
    <w:rsid w:val="00D03012"/>
    <w:rsid w:val="00D057DD"/>
    <w:rsid w:val="00D06136"/>
    <w:rsid w:val="00D10CD9"/>
    <w:rsid w:val="00D1212D"/>
    <w:rsid w:val="00D1437B"/>
    <w:rsid w:val="00D20E88"/>
    <w:rsid w:val="00D23827"/>
    <w:rsid w:val="00D242C4"/>
    <w:rsid w:val="00D25528"/>
    <w:rsid w:val="00D260F4"/>
    <w:rsid w:val="00D26597"/>
    <w:rsid w:val="00D27632"/>
    <w:rsid w:val="00D3574B"/>
    <w:rsid w:val="00D4009E"/>
    <w:rsid w:val="00D40AB5"/>
    <w:rsid w:val="00D41F3B"/>
    <w:rsid w:val="00D45E3B"/>
    <w:rsid w:val="00D50197"/>
    <w:rsid w:val="00D55C76"/>
    <w:rsid w:val="00D624BE"/>
    <w:rsid w:val="00D64C04"/>
    <w:rsid w:val="00D64CDA"/>
    <w:rsid w:val="00D67595"/>
    <w:rsid w:val="00D675AD"/>
    <w:rsid w:val="00D70D91"/>
    <w:rsid w:val="00D72935"/>
    <w:rsid w:val="00D72DDF"/>
    <w:rsid w:val="00D73F53"/>
    <w:rsid w:val="00D76F8D"/>
    <w:rsid w:val="00D845AC"/>
    <w:rsid w:val="00D8701D"/>
    <w:rsid w:val="00D87076"/>
    <w:rsid w:val="00D908F8"/>
    <w:rsid w:val="00D92C89"/>
    <w:rsid w:val="00DA4EB8"/>
    <w:rsid w:val="00DA68BB"/>
    <w:rsid w:val="00DB05AA"/>
    <w:rsid w:val="00DB311D"/>
    <w:rsid w:val="00DB4AB7"/>
    <w:rsid w:val="00DB66DB"/>
    <w:rsid w:val="00DB7CC8"/>
    <w:rsid w:val="00DC15D4"/>
    <w:rsid w:val="00DC2FFD"/>
    <w:rsid w:val="00DC6D38"/>
    <w:rsid w:val="00DC78B9"/>
    <w:rsid w:val="00DD1A89"/>
    <w:rsid w:val="00DD4474"/>
    <w:rsid w:val="00DE23DA"/>
    <w:rsid w:val="00DE4E4C"/>
    <w:rsid w:val="00DE5058"/>
    <w:rsid w:val="00DE5074"/>
    <w:rsid w:val="00DE5FFE"/>
    <w:rsid w:val="00DF28E1"/>
    <w:rsid w:val="00DF6F0E"/>
    <w:rsid w:val="00E027AD"/>
    <w:rsid w:val="00E07681"/>
    <w:rsid w:val="00E107CC"/>
    <w:rsid w:val="00E12CE5"/>
    <w:rsid w:val="00E143C1"/>
    <w:rsid w:val="00E1464B"/>
    <w:rsid w:val="00E1488D"/>
    <w:rsid w:val="00E1595B"/>
    <w:rsid w:val="00E16F4C"/>
    <w:rsid w:val="00E220AF"/>
    <w:rsid w:val="00E24D3A"/>
    <w:rsid w:val="00E300A6"/>
    <w:rsid w:val="00E33B4F"/>
    <w:rsid w:val="00E369E7"/>
    <w:rsid w:val="00E36A59"/>
    <w:rsid w:val="00E41A98"/>
    <w:rsid w:val="00E43D77"/>
    <w:rsid w:val="00E44307"/>
    <w:rsid w:val="00E456EF"/>
    <w:rsid w:val="00E47793"/>
    <w:rsid w:val="00E52D1E"/>
    <w:rsid w:val="00E52ED6"/>
    <w:rsid w:val="00E56929"/>
    <w:rsid w:val="00E60E5F"/>
    <w:rsid w:val="00E63AAA"/>
    <w:rsid w:val="00E65A40"/>
    <w:rsid w:val="00E7067A"/>
    <w:rsid w:val="00E71D93"/>
    <w:rsid w:val="00E73CCD"/>
    <w:rsid w:val="00E73E8A"/>
    <w:rsid w:val="00E74C89"/>
    <w:rsid w:val="00E77DB9"/>
    <w:rsid w:val="00E8089D"/>
    <w:rsid w:val="00E82CA3"/>
    <w:rsid w:val="00E82F34"/>
    <w:rsid w:val="00E83745"/>
    <w:rsid w:val="00E922DA"/>
    <w:rsid w:val="00E950A6"/>
    <w:rsid w:val="00EA0155"/>
    <w:rsid w:val="00EA765C"/>
    <w:rsid w:val="00EB2F4B"/>
    <w:rsid w:val="00EB6E5A"/>
    <w:rsid w:val="00EC0FF0"/>
    <w:rsid w:val="00EC1098"/>
    <w:rsid w:val="00EC242C"/>
    <w:rsid w:val="00ED1466"/>
    <w:rsid w:val="00EE5E33"/>
    <w:rsid w:val="00EF1C59"/>
    <w:rsid w:val="00EF498E"/>
    <w:rsid w:val="00EF4D8D"/>
    <w:rsid w:val="00EF730B"/>
    <w:rsid w:val="00EF7A64"/>
    <w:rsid w:val="00F00852"/>
    <w:rsid w:val="00F01160"/>
    <w:rsid w:val="00F0359B"/>
    <w:rsid w:val="00F03CAD"/>
    <w:rsid w:val="00F07969"/>
    <w:rsid w:val="00F07F53"/>
    <w:rsid w:val="00F1259A"/>
    <w:rsid w:val="00F12A70"/>
    <w:rsid w:val="00F14530"/>
    <w:rsid w:val="00F1455D"/>
    <w:rsid w:val="00F23066"/>
    <w:rsid w:val="00F25CCB"/>
    <w:rsid w:val="00F26957"/>
    <w:rsid w:val="00F34299"/>
    <w:rsid w:val="00F34827"/>
    <w:rsid w:val="00F349D5"/>
    <w:rsid w:val="00F34E0D"/>
    <w:rsid w:val="00F357CE"/>
    <w:rsid w:val="00F36EBD"/>
    <w:rsid w:val="00F42416"/>
    <w:rsid w:val="00F43F38"/>
    <w:rsid w:val="00F514BB"/>
    <w:rsid w:val="00F54A35"/>
    <w:rsid w:val="00F56991"/>
    <w:rsid w:val="00F56B70"/>
    <w:rsid w:val="00F60AEB"/>
    <w:rsid w:val="00F61B37"/>
    <w:rsid w:val="00F669D8"/>
    <w:rsid w:val="00F6718E"/>
    <w:rsid w:val="00F72038"/>
    <w:rsid w:val="00F73B0C"/>
    <w:rsid w:val="00F8168A"/>
    <w:rsid w:val="00F8459A"/>
    <w:rsid w:val="00F85005"/>
    <w:rsid w:val="00F92C27"/>
    <w:rsid w:val="00FA0FC0"/>
    <w:rsid w:val="00FA2608"/>
    <w:rsid w:val="00FA36B0"/>
    <w:rsid w:val="00FA5AF4"/>
    <w:rsid w:val="00FA7004"/>
    <w:rsid w:val="00FA7581"/>
    <w:rsid w:val="00FB3134"/>
    <w:rsid w:val="00FB4054"/>
    <w:rsid w:val="00FB4A4A"/>
    <w:rsid w:val="00FC1CE3"/>
    <w:rsid w:val="00FD4AEB"/>
    <w:rsid w:val="00FD632F"/>
    <w:rsid w:val="00FD6466"/>
    <w:rsid w:val="00FE16DD"/>
    <w:rsid w:val="00FE20CD"/>
    <w:rsid w:val="00FE3989"/>
    <w:rsid w:val="00FE40E6"/>
    <w:rsid w:val="00FE7F54"/>
    <w:rsid w:val="00FF311A"/>
    <w:rsid w:val="00FF35F2"/>
    <w:rsid w:val="00FF4019"/>
    <w:rsid w:val="00FF6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BD564C-F259-4EB6-8412-E2F49A3E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D19A6"/>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
    <w:name w:val="caption"/>
    <w:basedOn w:val="prastasis"/>
    <w:next w:val="prastasis"/>
    <w:qFormat/>
    <w:rsid w:val="00FA2608"/>
    <w:pPr>
      <w:jc w:val="center"/>
    </w:pPr>
    <w:rPr>
      <w:b/>
      <w:sz w:val="28"/>
      <w:szCs w:val="20"/>
    </w:rPr>
  </w:style>
  <w:style w:type="paragraph" w:styleId="Antrats">
    <w:name w:val="header"/>
    <w:basedOn w:val="prastasis"/>
    <w:rsid w:val="00FA2608"/>
    <w:pPr>
      <w:tabs>
        <w:tab w:val="center" w:pos="4153"/>
        <w:tab w:val="right" w:pos="8306"/>
      </w:tabs>
    </w:pPr>
    <w:rPr>
      <w:rFonts w:ascii="TimesLT" w:hAnsi="TimesLT"/>
      <w:szCs w:val="20"/>
      <w:lang w:val="en-US" w:eastAsia="en-US"/>
    </w:rPr>
  </w:style>
  <w:style w:type="paragraph" w:styleId="Pagrindinistekstas">
    <w:name w:val="Body Text"/>
    <w:basedOn w:val="prastasis"/>
    <w:rsid w:val="00FA2608"/>
    <w:pPr>
      <w:spacing w:line="360" w:lineRule="auto"/>
      <w:jc w:val="both"/>
    </w:pPr>
    <w:rPr>
      <w:szCs w:val="20"/>
      <w:lang w:val="en-US" w:eastAsia="en-US"/>
    </w:rPr>
  </w:style>
  <w:style w:type="paragraph" w:styleId="Sraopastraipa">
    <w:name w:val="List Paragraph"/>
    <w:basedOn w:val="prastasis"/>
    <w:qFormat/>
    <w:rsid w:val="005C1E87"/>
    <w:pPr>
      <w:spacing w:after="200" w:line="276" w:lineRule="auto"/>
      <w:ind w:left="720"/>
    </w:pPr>
    <w:rPr>
      <w:rFonts w:ascii="Calibri" w:eastAsia="Calibri" w:hAnsi="Calibri"/>
      <w:sz w:val="22"/>
      <w:szCs w:val="22"/>
      <w:lang w:val="en-US" w:eastAsia="en-US"/>
    </w:rPr>
  </w:style>
  <w:style w:type="paragraph" w:styleId="Debesliotekstas">
    <w:name w:val="Balloon Text"/>
    <w:basedOn w:val="prastasis"/>
    <w:semiHidden/>
    <w:rsid w:val="004753D8"/>
    <w:rPr>
      <w:rFonts w:ascii="Tahoma" w:hAnsi="Tahoma" w:cs="Tahoma"/>
      <w:sz w:val="16"/>
      <w:szCs w:val="16"/>
    </w:rPr>
  </w:style>
  <w:style w:type="paragraph" w:customStyle="1" w:styleId="Default">
    <w:name w:val="Default"/>
    <w:rsid w:val="009C3CD8"/>
    <w:pPr>
      <w:autoSpaceDE w:val="0"/>
      <w:autoSpaceDN w:val="0"/>
      <w:adjustRightInd w:val="0"/>
    </w:pPr>
    <w:rPr>
      <w:color w:val="000000"/>
      <w:sz w:val="24"/>
      <w:szCs w:val="24"/>
    </w:rPr>
  </w:style>
  <w:style w:type="table" w:styleId="Lentelstinklelis">
    <w:name w:val="Table Grid"/>
    <w:basedOn w:val="prastojilentel"/>
    <w:rsid w:val="00883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253800">
      <w:bodyDiv w:val="1"/>
      <w:marLeft w:val="0"/>
      <w:marRight w:val="0"/>
      <w:marTop w:val="0"/>
      <w:marBottom w:val="0"/>
      <w:divBdr>
        <w:top w:val="none" w:sz="0" w:space="0" w:color="auto"/>
        <w:left w:val="none" w:sz="0" w:space="0" w:color="auto"/>
        <w:bottom w:val="none" w:sz="0" w:space="0" w:color="auto"/>
        <w:right w:val="none" w:sz="0" w:space="0" w:color="auto"/>
      </w:divBdr>
      <w:divsChild>
        <w:div w:id="592709443">
          <w:marLeft w:val="0"/>
          <w:marRight w:val="0"/>
          <w:marTop w:val="0"/>
          <w:marBottom w:val="0"/>
          <w:divBdr>
            <w:top w:val="none" w:sz="0" w:space="0" w:color="auto"/>
            <w:left w:val="none" w:sz="0" w:space="0" w:color="auto"/>
            <w:bottom w:val="none" w:sz="0" w:space="0" w:color="auto"/>
            <w:right w:val="none" w:sz="0" w:space="0" w:color="auto"/>
          </w:divBdr>
          <w:divsChild>
            <w:div w:id="1144468701">
              <w:marLeft w:val="0"/>
              <w:marRight w:val="0"/>
              <w:marTop w:val="0"/>
              <w:marBottom w:val="0"/>
              <w:divBdr>
                <w:top w:val="none" w:sz="0" w:space="0" w:color="auto"/>
                <w:left w:val="none" w:sz="0" w:space="0" w:color="auto"/>
                <w:bottom w:val="none" w:sz="0" w:space="0" w:color="auto"/>
                <w:right w:val="none" w:sz="0" w:space="0" w:color="auto"/>
              </w:divBdr>
              <w:divsChild>
                <w:div w:id="777650241">
                  <w:marLeft w:val="0"/>
                  <w:marRight w:val="0"/>
                  <w:marTop w:val="0"/>
                  <w:marBottom w:val="0"/>
                  <w:divBdr>
                    <w:top w:val="none" w:sz="0" w:space="0" w:color="auto"/>
                    <w:left w:val="none" w:sz="0" w:space="0" w:color="auto"/>
                    <w:bottom w:val="none" w:sz="0" w:space="0" w:color="auto"/>
                    <w:right w:val="none" w:sz="0" w:space="0" w:color="auto"/>
                  </w:divBdr>
                  <w:divsChild>
                    <w:div w:id="429349161">
                      <w:marLeft w:val="0"/>
                      <w:marRight w:val="0"/>
                      <w:marTop w:val="0"/>
                      <w:marBottom w:val="0"/>
                      <w:divBdr>
                        <w:top w:val="none" w:sz="0" w:space="0" w:color="auto"/>
                        <w:left w:val="none" w:sz="0" w:space="0" w:color="auto"/>
                        <w:bottom w:val="none" w:sz="0" w:space="0" w:color="auto"/>
                        <w:right w:val="none" w:sz="0" w:space="0" w:color="auto"/>
                      </w:divBdr>
                      <w:divsChild>
                        <w:div w:id="1633752356">
                          <w:marLeft w:val="0"/>
                          <w:marRight w:val="0"/>
                          <w:marTop w:val="15"/>
                          <w:marBottom w:val="0"/>
                          <w:divBdr>
                            <w:top w:val="none" w:sz="0" w:space="0" w:color="auto"/>
                            <w:left w:val="none" w:sz="0" w:space="0" w:color="auto"/>
                            <w:bottom w:val="none" w:sz="0" w:space="0" w:color="auto"/>
                            <w:right w:val="none" w:sz="0" w:space="0" w:color="auto"/>
                          </w:divBdr>
                          <w:divsChild>
                            <w:div w:id="1719157854">
                              <w:marLeft w:val="0"/>
                              <w:marRight w:val="0"/>
                              <w:marTop w:val="0"/>
                              <w:marBottom w:val="0"/>
                              <w:divBdr>
                                <w:top w:val="none" w:sz="0" w:space="0" w:color="auto"/>
                                <w:left w:val="none" w:sz="0" w:space="0" w:color="auto"/>
                                <w:bottom w:val="none" w:sz="0" w:space="0" w:color="auto"/>
                                <w:right w:val="none" w:sz="0" w:space="0" w:color="auto"/>
                              </w:divBdr>
                              <w:divsChild>
                                <w:div w:id="1711843">
                                  <w:marLeft w:val="0"/>
                                  <w:marRight w:val="0"/>
                                  <w:marTop w:val="0"/>
                                  <w:marBottom w:val="0"/>
                                  <w:divBdr>
                                    <w:top w:val="none" w:sz="0" w:space="0" w:color="auto"/>
                                    <w:left w:val="none" w:sz="0" w:space="0" w:color="auto"/>
                                    <w:bottom w:val="none" w:sz="0" w:space="0" w:color="auto"/>
                                    <w:right w:val="none" w:sz="0" w:space="0" w:color="auto"/>
                                  </w:divBdr>
                                </w:div>
                                <w:div w:id="54667275">
                                  <w:marLeft w:val="0"/>
                                  <w:marRight w:val="0"/>
                                  <w:marTop w:val="0"/>
                                  <w:marBottom w:val="0"/>
                                  <w:divBdr>
                                    <w:top w:val="none" w:sz="0" w:space="0" w:color="auto"/>
                                    <w:left w:val="none" w:sz="0" w:space="0" w:color="auto"/>
                                    <w:bottom w:val="none" w:sz="0" w:space="0" w:color="auto"/>
                                    <w:right w:val="none" w:sz="0" w:space="0" w:color="auto"/>
                                  </w:divBdr>
                                </w:div>
                                <w:div w:id="132528033">
                                  <w:marLeft w:val="0"/>
                                  <w:marRight w:val="0"/>
                                  <w:marTop w:val="0"/>
                                  <w:marBottom w:val="0"/>
                                  <w:divBdr>
                                    <w:top w:val="none" w:sz="0" w:space="0" w:color="auto"/>
                                    <w:left w:val="none" w:sz="0" w:space="0" w:color="auto"/>
                                    <w:bottom w:val="none" w:sz="0" w:space="0" w:color="auto"/>
                                    <w:right w:val="none" w:sz="0" w:space="0" w:color="auto"/>
                                  </w:divBdr>
                                </w:div>
                                <w:div w:id="311250448">
                                  <w:marLeft w:val="0"/>
                                  <w:marRight w:val="0"/>
                                  <w:marTop w:val="0"/>
                                  <w:marBottom w:val="0"/>
                                  <w:divBdr>
                                    <w:top w:val="none" w:sz="0" w:space="0" w:color="auto"/>
                                    <w:left w:val="none" w:sz="0" w:space="0" w:color="auto"/>
                                    <w:bottom w:val="none" w:sz="0" w:space="0" w:color="auto"/>
                                    <w:right w:val="none" w:sz="0" w:space="0" w:color="auto"/>
                                  </w:divBdr>
                                </w:div>
                                <w:div w:id="337780356">
                                  <w:marLeft w:val="0"/>
                                  <w:marRight w:val="0"/>
                                  <w:marTop w:val="0"/>
                                  <w:marBottom w:val="0"/>
                                  <w:divBdr>
                                    <w:top w:val="none" w:sz="0" w:space="0" w:color="auto"/>
                                    <w:left w:val="none" w:sz="0" w:space="0" w:color="auto"/>
                                    <w:bottom w:val="none" w:sz="0" w:space="0" w:color="auto"/>
                                    <w:right w:val="none" w:sz="0" w:space="0" w:color="auto"/>
                                  </w:divBdr>
                                </w:div>
                                <w:div w:id="450705713">
                                  <w:marLeft w:val="0"/>
                                  <w:marRight w:val="0"/>
                                  <w:marTop w:val="0"/>
                                  <w:marBottom w:val="0"/>
                                  <w:divBdr>
                                    <w:top w:val="none" w:sz="0" w:space="0" w:color="auto"/>
                                    <w:left w:val="none" w:sz="0" w:space="0" w:color="auto"/>
                                    <w:bottom w:val="none" w:sz="0" w:space="0" w:color="auto"/>
                                    <w:right w:val="none" w:sz="0" w:space="0" w:color="auto"/>
                                  </w:divBdr>
                                </w:div>
                                <w:div w:id="453402877">
                                  <w:marLeft w:val="0"/>
                                  <w:marRight w:val="0"/>
                                  <w:marTop w:val="0"/>
                                  <w:marBottom w:val="0"/>
                                  <w:divBdr>
                                    <w:top w:val="none" w:sz="0" w:space="0" w:color="auto"/>
                                    <w:left w:val="none" w:sz="0" w:space="0" w:color="auto"/>
                                    <w:bottom w:val="none" w:sz="0" w:space="0" w:color="auto"/>
                                    <w:right w:val="none" w:sz="0" w:space="0" w:color="auto"/>
                                  </w:divBdr>
                                </w:div>
                                <w:div w:id="575094110">
                                  <w:marLeft w:val="0"/>
                                  <w:marRight w:val="0"/>
                                  <w:marTop w:val="0"/>
                                  <w:marBottom w:val="0"/>
                                  <w:divBdr>
                                    <w:top w:val="none" w:sz="0" w:space="0" w:color="auto"/>
                                    <w:left w:val="none" w:sz="0" w:space="0" w:color="auto"/>
                                    <w:bottom w:val="none" w:sz="0" w:space="0" w:color="auto"/>
                                    <w:right w:val="none" w:sz="0" w:space="0" w:color="auto"/>
                                  </w:divBdr>
                                </w:div>
                                <w:div w:id="856383098">
                                  <w:marLeft w:val="0"/>
                                  <w:marRight w:val="0"/>
                                  <w:marTop w:val="0"/>
                                  <w:marBottom w:val="0"/>
                                  <w:divBdr>
                                    <w:top w:val="none" w:sz="0" w:space="0" w:color="auto"/>
                                    <w:left w:val="none" w:sz="0" w:space="0" w:color="auto"/>
                                    <w:bottom w:val="none" w:sz="0" w:space="0" w:color="auto"/>
                                    <w:right w:val="none" w:sz="0" w:space="0" w:color="auto"/>
                                  </w:divBdr>
                                </w:div>
                                <w:div w:id="869151627">
                                  <w:marLeft w:val="0"/>
                                  <w:marRight w:val="0"/>
                                  <w:marTop w:val="0"/>
                                  <w:marBottom w:val="0"/>
                                  <w:divBdr>
                                    <w:top w:val="none" w:sz="0" w:space="0" w:color="auto"/>
                                    <w:left w:val="none" w:sz="0" w:space="0" w:color="auto"/>
                                    <w:bottom w:val="none" w:sz="0" w:space="0" w:color="auto"/>
                                    <w:right w:val="none" w:sz="0" w:space="0" w:color="auto"/>
                                  </w:divBdr>
                                </w:div>
                                <w:div w:id="893270863">
                                  <w:marLeft w:val="0"/>
                                  <w:marRight w:val="0"/>
                                  <w:marTop w:val="0"/>
                                  <w:marBottom w:val="0"/>
                                  <w:divBdr>
                                    <w:top w:val="none" w:sz="0" w:space="0" w:color="auto"/>
                                    <w:left w:val="none" w:sz="0" w:space="0" w:color="auto"/>
                                    <w:bottom w:val="none" w:sz="0" w:space="0" w:color="auto"/>
                                    <w:right w:val="none" w:sz="0" w:space="0" w:color="auto"/>
                                  </w:divBdr>
                                </w:div>
                                <w:div w:id="1114640987">
                                  <w:marLeft w:val="0"/>
                                  <w:marRight w:val="0"/>
                                  <w:marTop w:val="0"/>
                                  <w:marBottom w:val="0"/>
                                  <w:divBdr>
                                    <w:top w:val="none" w:sz="0" w:space="0" w:color="auto"/>
                                    <w:left w:val="none" w:sz="0" w:space="0" w:color="auto"/>
                                    <w:bottom w:val="none" w:sz="0" w:space="0" w:color="auto"/>
                                    <w:right w:val="none" w:sz="0" w:space="0" w:color="auto"/>
                                  </w:divBdr>
                                </w:div>
                                <w:div w:id="1122117027">
                                  <w:marLeft w:val="0"/>
                                  <w:marRight w:val="0"/>
                                  <w:marTop w:val="0"/>
                                  <w:marBottom w:val="0"/>
                                  <w:divBdr>
                                    <w:top w:val="none" w:sz="0" w:space="0" w:color="auto"/>
                                    <w:left w:val="none" w:sz="0" w:space="0" w:color="auto"/>
                                    <w:bottom w:val="none" w:sz="0" w:space="0" w:color="auto"/>
                                    <w:right w:val="none" w:sz="0" w:space="0" w:color="auto"/>
                                  </w:divBdr>
                                </w:div>
                                <w:div w:id="1166364143">
                                  <w:marLeft w:val="0"/>
                                  <w:marRight w:val="0"/>
                                  <w:marTop w:val="0"/>
                                  <w:marBottom w:val="0"/>
                                  <w:divBdr>
                                    <w:top w:val="none" w:sz="0" w:space="0" w:color="auto"/>
                                    <w:left w:val="none" w:sz="0" w:space="0" w:color="auto"/>
                                    <w:bottom w:val="none" w:sz="0" w:space="0" w:color="auto"/>
                                    <w:right w:val="none" w:sz="0" w:space="0" w:color="auto"/>
                                  </w:divBdr>
                                </w:div>
                                <w:div w:id="1245996088">
                                  <w:marLeft w:val="0"/>
                                  <w:marRight w:val="0"/>
                                  <w:marTop w:val="0"/>
                                  <w:marBottom w:val="0"/>
                                  <w:divBdr>
                                    <w:top w:val="none" w:sz="0" w:space="0" w:color="auto"/>
                                    <w:left w:val="none" w:sz="0" w:space="0" w:color="auto"/>
                                    <w:bottom w:val="none" w:sz="0" w:space="0" w:color="auto"/>
                                    <w:right w:val="none" w:sz="0" w:space="0" w:color="auto"/>
                                  </w:divBdr>
                                </w:div>
                                <w:div w:id="1268931981">
                                  <w:marLeft w:val="0"/>
                                  <w:marRight w:val="0"/>
                                  <w:marTop w:val="0"/>
                                  <w:marBottom w:val="0"/>
                                  <w:divBdr>
                                    <w:top w:val="none" w:sz="0" w:space="0" w:color="auto"/>
                                    <w:left w:val="none" w:sz="0" w:space="0" w:color="auto"/>
                                    <w:bottom w:val="none" w:sz="0" w:space="0" w:color="auto"/>
                                    <w:right w:val="none" w:sz="0" w:space="0" w:color="auto"/>
                                  </w:divBdr>
                                </w:div>
                                <w:div w:id="1273245943">
                                  <w:marLeft w:val="0"/>
                                  <w:marRight w:val="0"/>
                                  <w:marTop w:val="0"/>
                                  <w:marBottom w:val="0"/>
                                  <w:divBdr>
                                    <w:top w:val="none" w:sz="0" w:space="0" w:color="auto"/>
                                    <w:left w:val="none" w:sz="0" w:space="0" w:color="auto"/>
                                    <w:bottom w:val="none" w:sz="0" w:space="0" w:color="auto"/>
                                    <w:right w:val="none" w:sz="0" w:space="0" w:color="auto"/>
                                  </w:divBdr>
                                </w:div>
                                <w:div w:id="1281959378">
                                  <w:marLeft w:val="0"/>
                                  <w:marRight w:val="0"/>
                                  <w:marTop w:val="0"/>
                                  <w:marBottom w:val="0"/>
                                  <w:divBdr>
                                    <w:top w:val="none" w:sz="0" w:space="0" w:color="auto"/>
                                    <w:left w:val="none" w:sz="0" w:space="0" w:color="auto"/>
                                    <w:bottom w:val="none" w:sz="0" w:space="0" w:color="auto"/>
                                    <w:right w:val="none" w:sz="0" w:space="0" w:color="auto"/>
                                  </w:divBdr>
                                </w:div>
                                <w:div w:id="1366565314">
                                  <w:marLeft w:val="0"/>
                                  <w:marRight w:val="0"/>
                                  <w:marTop w:val="0"/>
                                  <w:marBottom w:val="0"/>
                                  <w:divBdr>
                                    <w:top w:val="none" w:sz="0" w:space="0" w:color="auto"/>
                                    <w:left w:val="none" w:sz="0" w:space="0" w:color="auto"/>
                                    <w:bottom w:val="none" w:sz="0" w:space="0" w:color="auto"/>
                                    <w:right w:val="none" w:sz="0" w:space="0" w:color="auto"/>
                                  </w:divBdr>
                                </w:div>
                                <w:div w:id="1581523568">
                                  <w:marLeft w:val="0"/>
                                  <w:marRight w:val="0"/>
                                  <w:marTop w:val="0"/>
                                  <w:marBottom w:val="0"/>
                                  <w:divBdr>
                                    <w:top w:val="none" w:sz="0" w:space="0" w:color="auto"/>
                                    <w:left w:val="none" w:sz="0" w:space="0" w:color="auto"/>
                                    <w:bottom w:val="none" w:sz="0" w:space="0" w:color="auto"/>
                                    <w:right w:val="none" w:sz="0" w:space="0" w:color="auto"/>
                                  </w:divBdr>
                                </w:div>
                                <w:div w:id="1630011768">
                                  <w:marLeft w:val="0"/>
                                  <w:marRight w:val="0"/>
                                  <w:marTop w:val="0"/>
                                  <w:marBottom w:val="0"/>
                                  <w:divBdr>
                                    <w:top w:val="none" w:sz="0" w:space="0" w:color="auto"/>
                                    <w:left w:val="none" w:sz="0" w:space="0" w:color="auto"/>
                                    <w:bottom w:val="none" w:sz="0" w:space="0" w:color="auto"/>
                                    <w:right w:val="none" w:sz="0" w:space="0" w:color="auto"/>
                                  </w:divBdr>
                                </w:div>
                                <w:div w:id="1689285581">
                                  <w:marLeft w:val="0"/>
                                  <w:marRight w:val="0"/>
                                  <w:marTop w:val="0"/>
                                  <w:marBottom w:val="0"/>
                                  <w:divBdr>
                                    <w:top w:val="none" w:sz="0" w:space="0" w:color="auto"/>
                                    <w:left w:val="none" w:sz="0" w:space="0" w:color="auto"/>
                                    <w:bottom w:val="none" w:sz="0" w:space="0" w:color="auto"/>
                                    <w:right w:val="none" w:sz="0" w:space="0" w:color="auto"/>
                                  </w:divBdr>
                                </w:div>
                                <w:div w:id="1695495931">
                                  <w:marLeft w:val="0"/>
                                  <w:marRight w:val="0"/>
                                  <w:marTop w:val="0"/>
                                  <w:marBottom w:val="0"/>
                                  <w:divBdr>
                                    <w:top w:val="none" w:sz="0" w:space="0" w:color="auto"/>
                                    <w:left w:val="none" w:sz="0" w:space="0" w:color="auto"/>
                                    <w:bottom w:val="none" w:sz="0" w:space="0" w:color="auto"/>
                                    <w:right w:val="none" w:sz="0" w:space="0" w:color="auto"/>
                                  </w:divBdr>
                                </w:div>
                                <w:div w:id="1754618850">
                                  <w:marLeft w:val="0"/>
                                  <w:marRight w:val="0"/>
                                  <w:marTop w:val="0"/>
                                  <w:marBottom w:val="0"/>
                                  <w:divBdr>
                                    <w:top w:val="none" w:sz="0" w:space="0" w:color="auto"/>
                                    <w:left w:val="none" w:sz="0" w:space="0" w:color="auto"/>
                                    <w:bottom w:val="none" w:sz="0" w:space="0" w:color="auto"/>
                                    <w:right w:val="none" w:sz="0" w:space="0" w:color="auto"/>
                                  </w:divBdr>
                                </w:div>
                                <w:div w:id="21359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827290">
      <w:bodyDiv w:val="1"/>
      <w:marLeft w:val="0"/>
      <w:marRight w:val="0"/>
      <w:marTop w:val="0"/>
      <w:marBottom w:val="0"/>
      <w:divBdr>
        <w:top w:val="none" w:sz="0" w:space="0" w:color="auto"/>
        <w:left w:val="none" w:sz="0" w:space="0" w:color="auto"/>
        <w:bottom w:val="none" w:sz="0" w:space="0" w:color="auto"/>
        <w:right w:val="none" w:sz="0" w:space="0" w:color="auto"/>
      </w:divBdr>
      <w:divsChild>
        <w:div w:id="1615474750">
          <w:marLeft w:val="0"/>
          <w:marRight w:val="0"/>
          <w:marTop w:val="0"/>
          <w:marBottom w:val="0"/>
          <w:divBdr>
            <w:top w:val="none" w:sz="0" w:space="0" w:color="auto"/>
            <w:left w:val="none" w:sz="0" w:space="0" w:color="auto"/>
            <w:bottom w:val="none" w:sz="0" w:space="0" w:color="auto"/>
            <w:right w:val="none" w:sz="0" w:space="0" w:color="auto"/>
          </w:divBdr>
          <w:divsChild>
            <w:div w:id="251623862">
              <w:marLeft w:val="0"/>
              <w:marRight w:val="0"/>
              <w:marTop w:val="0"/>
              <w:marBottom w:val="0"/>
              <w:divBdr>
                <w:top w:val="none" w:sz="0" w:space="0" w:color="auto"/>
                <w:left w:val="none" w:sz="0" w:space="0" w:color="auto"/>
                <w:bottom w:val="none" w:sz="0" w:space="0" w:color="auto"/>
                <w:right w:val="none" w:sz="0" w:space="0" w:color="auto"/>
              </w:divBdr>
              <w:divsChild>
                <w:div w:id="980035250">
                  <w:marLeft w:val="0"/>
                  <w:marRight w:val="0"/>
                  <w:marTop w:val="0"/>
                  <w:marBottom w:val="0"/>
                  <w:divBdr>
                    <w:top w:val="none" w:sz="0" w:space="0" w:color="auto"/>
                    <w:left w:val="none" w:sz="0" w:space="0" w:color="auto"/>
                    <w:bottom w:val="none" w:sz="0" w:space="0" w:color="auto"/>
                    <w:right w:val="none" w:sz="0" w:space="0" w:color="auto"/>
                  </w:divBdr>
                  <w:divsChild>
                    <w:div w:id="2098204881">
                      <w:marLeft w:val="0"/>
                      <w:marRight w:val="0"/>
                      <w:marTop w:val="0"/>
                      <w:marBottom w:val="0"/>
                      <w:divBdr>
                        <w:top w:val="none" w:sz="0" w:space="0" w:color="auto"/>
                        <w:left w:val="none" w:sz="0" w:space="0" w:color="auto"/>
                        <w:bottom w:val="none" w:sz="0" w:space="0" w:color="auto"/>
                        <w:right w:val="none" w:sz="0" w:space="0" w:color="auto"/>
                      </w:divBdr>
                      <w:divsChild>
                        <w:div w:id="1084258833">
                          <w:marLeft w:val="0"/>
                          <w:marRight w:val="0"/>
                          <w:marTop w:val="15"/>
                          <w:marBottom w:val="0"/>
                          <w:divBdr>
                            <w:top w:val="none" w:sz="0" w:space="0" w:color="auto"/>
                            <w:left w:val="none" w:sz="0" w:space="0" w:color="auto"/>
                            <w:bottom w:val="none" w:sz="0" w:space="0" w:color="auto"/>
                            <w:right w:val="none" w:sz="0" w:space="0" w:color="auto"/>
                          </w:divBdr>
                          <w:divsChild>
                            <w:div w:id="1287196197">
                              <w:marLeft w:val="0"/>
                              <w:marRight w:val="0"/>
                              <w:marTop w:val="0"/>
                              <w:marBottom w:val="0"/>
                              <w:divBdr>
                                <w:top w:val="none" w:sz="0" w:space="0" w:color="auto"/>
                                <w:left w:val="none" w:sz="0" w:space="0" w:color="auto"/>
                                <w:bottom w:val="none" w:sz="0" w:space="0" w:color="auto"/>
                                <w:right w:val="none" w:sz="0" w:space="0" w:color="auto"/>
                              </w:divBdr>
                              <w:divsChild>
                                <w:div w:id="81797648">
                                  <w:marLeft w:val="0"/>
                                  <w:marRight w:val="0"/>
                                  <w:marTop w:val="0"/>
                                  <w:marBottom w:val="0"/>
                                  <w:divBdr>
                                    <w:top w:val="none" w:sz="0" w:space="0" w:color="auto"/>
                                    <w:left w:val="none" w:sz="0" w:space="0" w:color="auto"/>
                                    <w:bottom w:val="none" w:sz="0" w:space="0" w:color="auto"/>
                                    <w:right w:val="none" w:sz="0" w:space="0" w:color="auto"/>
                                  </w:divBdr>
                                </w:div>
                                <w:div w:id="300428492">
                                  <w:marLeft w:val="0"/>
                                  <w:marRight w:val="0"/>
                                  <w:marTop w:val="0"/>
                                  <w:marBottom w:val="0"/>
                                  <w:divBdr>
                                    <w:top w:val="none" w:sz="0" w:space="0" w:color="auto"/>
                                    <w:left w:val="none" w:sz="0" w:space="0" w:color="auto"/>
                                    <w:bottom w:val="none" w:sz="0" w:space="0" w:color="auto"/>
                                    <w:right w:val="none" w:sz="0" w:space="0" w:color="auto"/>
                                  </w:divBdr>
                                </w:div>
                                <w:div w:id="853688824">
                                  <w:marLeft w:val="0"/>
                                  <w:marRight w:val="0"/>
                                  <w:marTop w:val="0"/>
                                  <w:marBottom w:val="0"/>
                                  <w:divBdr>
                                    <w:top w:val="none" w:sz="0" w:space="0" w:color="auto"/>
                                    <w:left w:val="none" w:sz="0" w:space="0" w:color="auto"/>
                                    <w:bottom w:val="none" w:sz="0" w:space="0" w:color="auto"/>
                                    <w:right w:val="none" w:sz="0" w:space="0" w:color="auto"/>
                                  </w:divBdr>
                                </w:div>
                                <w:div w:id="876893572">
                                  <w:marLeft w:val="0"/>
                                  <w:marRight w:val="0"/>
                                  <w:marTop w:val="0"/>
                                  <w:marBottom w:val="0"/>
                                  <w:divBdr>
                                    <w:top w:val="none" w:sz="0" w:space="0" w:color="auto"/>
                                    <w:left w:val="none" w:sz="0" w:space="0" w:color="auto"/>
                                    <w:bottom w:val="none" w:sz="0" w:space="0" w:color="auto"/>
                                    <w:right w:val="none" w:sz="0" w:space="0" w:color="auto"/>
                                  </w:divBdr>
                                </w:div>
                                <w:div w:id="962879858">
                                  <w:marLeft w:val="0"/>
                                  <w:marRight w:val="0"/>
                                  <w:marTop w:val="0"/>
                                  <w:marBottom w:val="0"/>
                                  <w:divBdr>
                                    <w:top w:val="none" w:sz="0" w:space="0" w:color="auto"/>
                                    <w:left w:val="none" w:sz="0" w:space="0" w:color="auto"/>
                                    <w:bottom w:val="none" w:sz="0" w:space="0" w:color="auto"/>
                                    <w:right w:val="none" w:sz="0" w:space="0" w:color="auto"/>
                                  </w:divBdr>
                                </w:div>
                                <w:div w:id="1013916500">
                                  <w:marLeft w:val="0"/>
                                  <w:marRight w:val="0"/>
                                  <w:marTop w:val="0"/>
                                  <w:marBottom w:val="0"/>
                                  <w:divBdr>
                                    <w:top w:val="none" w:sz="0" w:space="0" w:color="auto"/>
                                    <w:left w:val="none" w:sz="0" w:space="0" w:color="auto"/>
                                    <w:bottom w:val="none" w:sz="0" w:space="0" w:color="auto"/>
                                    <w:right w:val="none" w:sz="0" w:space="0" w:color="auto"/>
                                  </w:divBdr>
                                </w:div>
                                <w:div w:id="1081099413">
                                  <w:marLeft w:val="0"/>
                                  <w:marRight w:val="0"/>
                                  <w:marTop w:val="0"/>
                                  <w:marBottom w:val="0"/>
                                  <w:divBdr>
                                    <w:top w:val="none" w:sz="0" w:space="0" w:color="auto"/>
                                    <w:left w:val="none" w:sz="0" w:space="0" w:color="auto"/>
                                    <w:bottom w:val="none" w:sz="0" w:space="0" w:color="auto"/>
                                    <w:right w:val="none" w:sz="0" w:space="0" w:color="auto"/>
                                  </w:divBdr>
                                </w:div>
                                <w:div w:id="1146358357">
                                  <w:marLeft w:val="0"/>
                                  <w:marRight w:val="0"/>
                                  <w:marTop w:val="0"/>
                                  <w:marBottom w:val="0"/>
                                  <w:divBdr>
                                    <w:top w:val="none" w:sz="0" w:space="0" w:color="auto"/>
                                    <w:left w:val="none" w:sz="0" w:space="0" w:color="auto"/>
                                    <w:bottom w:val="none" w:sz="0" w:space="0" w:color="auto"/>
                                    <w:right w:val="none" w:sz="0" w:space="0" w:color="auto"/>
                                  </w:divBdr>
                                </w:div>
                                <w:div w:id="1241867267">
                                  <w:marLeft w:val="0"/>
                                  <w:marRight w:val="0"/>
                                  <w:marTop w:val="0"/>
                                  <w:marBottom w:val="0"/>
                                  <w:divBdr>
                                    <w:top w:val="none" w:sz="0" w:space="0" w:color="auto"/>
                                    <w:left w:val="none" w:sz="0" w:space="0" w:color="auto"/>
                                    <w:bottom w:val="none" w:sz="0" w:space="0" w:color="auto"/>
                                    <w:right w:val="none" w:sz="0" w:space="0" w:color="auto"/>
                                  </w:divBdr>
                                </w:div>
                                <w:div w:id="1326470725">
                                  <w:marLeft w:val="0"/>
                                  <w:marRight w:val="0"/>
                                  <w:marTop w:val="0"/>
                                  <w:marBottom w:val="0"/>
                                  <w:divBdr>
                                    <w:top w:val="none" w:sz="0" w:space="0" w:color="auto"/>
                                    <w:left w:val="none" w:sz="0" w:space="0" w:color="auto"/>
                                    <w:bottom w:val="none" w:sz="0" w:space="0" w:color="auto"/>
                                    <w:right w:val="none" w:sz="0" w:space="0" w:color="auto"/>
                                  </w:divBdr>
                                </w:div>
                                <w:div w:id="1352146124">
                                  <w:marLeft w:val="0"/>
                                  <w:marRight w:val="0"/>
                                  <w:marTop w:val="0"/>
                                  <w:marBottom w:val="0"/>
                                  <w:divBdr>
                                    <w:top w:val="none" w:sz="0" w:space="0" w:color="auto"/>
                                    <w:left w:val="none" w:sz="0" w:space="0" w:color="auto"/>
                                    <w:bottom w:val="none" w:sz="0" w:space="0" w:color="auto"/>
                                    <w:right w:val="none" w:sz="0" w:space="0" w:color="auto"/>
                                  </w:divBdr>
                                </w:div>
                                <w:div w:id="1372919348">
                                  <w:marLeft w:val="0"/>
                                  <w:marRight w:val="0"/>
                                  <w:marTop w:val="0"/>
                                  <w:marBottom w:val="0"/>
                                  <w:divBdr>
                                    <w:top w:val="none" w:sz="0" w:space="0" w:color="auto"/>
                                    <w:left w:val="none" w:sz="0" w:space="0" w:color="auto"/>
                                    <w:bottom w:val="none" w:sz="0" w:space="0" w:color="auto"/>
                                    <w:right w:val="none" w:sz="0" w:space="0" w:color="auto"/>
                                  </w:divBdr>
                                </w:div>
                                <w:div w:id="1377314173">
                                  <w:marLeft w:val="0"/>
                                  <w:marRight w:val="0"/>
                                  <w:marTop w:val="0"/>
                                  <w:marBottom w:val="0"/>
                                  <w:divBdr>
                                    <w:top w:val="none" w:sz="0" w:space="0" w:color="auto"/>
                                    <w:left w:val="none" w:sz="0" w:space="0" w:color="auto"/>
                                    <w:bottom w:val="none" w:sz="0" w:space="0" w:color="auto"/>
                                    <w:right w:val="none" w:sz="0" w:space="0" w:color="auto"/>
                                  </w:divBdr>
                                </w:div>
                                <w:div w:id="1442721418">
                                  <w:marLeft w:val="0"/>
                                  <w:marRight w:val="0"/>
                                  <w:marTop w:val="0"/>
                                  <w:marBottom w:val="0"/>
                                  <w:divBdr>
                                    <w:top w:val="none" w:sz="0" w:space="0" w:color="auto"/>
                                    <w:left w:val="none" w:sz="0" w:space="0" w:color="auto"/>
                                    <w:bottom w:val="none" w:sz="0" w:space="0" w:color="auto"/>
                                    <w:right w:val="none" w:sz="0" w:space="0" w:color="auto"/>
                                  </w:divBdr>
                                </w:div>
                                <w:div w:id="1469006876">
                                  <w:marLeft w:val="0"/>
                                  <w:marRight w:val="0"/>
                                  <w:marTop w:val="0"/>
                                  <w:marBottom w:val="0"/>
                                  <w:divBdr>
                                    <w:top w:val="none" w:sz="0" w:space="0" w:color="auto"/>
                                    <w:left w:val="none" w:sz="0" w:space="0" w:color="auto"/>
                                    <w:bottom w:val="none" w:sz="0" w:space="0" w:color="auto"/>
                                    <w:right w:val="none" w:sz="0" w:space="0" w:color="auto"/>
                                  </w:divBdr>
                                </w:div>
                                <w:div w:id="1529951665">
                                  <w:marLeft w:val="0"/>
                                  <w:marRight w:val="0"/>
                                  <w:marTop w:val="0"/>
                                  <w:marBottom w:val="0"/>
                                  <w:divBdr>
                                    <w:top w:val="none" w:sz="0" w:space="0" w:color="auto"/>
                                    <w:left w:val="none" w:sz="0" w:space="0" w:color="auto"/>
                                    <w:bottom w:val="none" w:sz="0" w:space="0" w:color="auto"/>
                                    <w:right w:val="none" w:sz="0" w:space="0" w:color="auto"/>
                                  </w:divBdr>
                                </w:div>
                                <w:div w:id="1598950299">
                                  <w:marLeft w:val="0"/>
                                  <w:marRight w:val="0"/>
                                  <w:marTop w:val="0"/>
                                  <w:marBottom w:val="0"/>
                                  <w:divBdr>
                                    <w:top w:val="none" w:sz="0" w:space="0" w:color="auto"/>
                                    <w:left w:val="none" w:sz="0" w:space="0" w:color="auto"/>
                                    <w:bottom w:val="none" w:sz="0" w:space="0" w:color="auto"/>
                                    <w:right w:val="none" w:sz="0" w:space="0" w:color="auto"/>
                                  </w:divBdr>
                                </w:div>
                                <w:div w:id="1616331836">
                                  <w:marLeft w:val="0"/>
                                  <w:marRight w:val="0"/>
                                  <w:marTop w:val="0"/>
                                  <w:marBottom w:val="0"/>
                                  <w:divBdr>
                                    <w:top w:val="none" w:sz="0" w:space="0" w:color="auto"/>
                                    <w:left w:val="none" w:sz="0" w:space="0" w:color="auto"/>
                                    <w:bottom w:val="none" w:sz="0" w:space="0" w:color="auto"/>
                                    <w:right w:val="none" w:sz="0" w:space="0" w:color="auto"/>
                                  </w:divBdr>
                                </w:div>
                                <w:div w:id="1643339767">
                                  <w:marLeft w:val="0"/>
                                  <w:marRight w:val="0"/>
                                  <w:marTop w:val="0"/>
                                  <w:marBottom w:val="0"/>
                                  <w:divBdr>
                                    <w:top w:val="none" w:sz="0" w:space="0" w:color="auto"/>
                                    <w:left w:val="none" w:sz="0" w:space="0" w:color="auto"/>
                                    <w:bottom w:val="none" w:sz="0" w:space="0" w:color="auto"/>
                                    <w:right w:val="none" w:sz="0" w:space="0" w:color="auto"/>
                                  </w:divBdr>
                                </w:div>
                                <w:div w:id="1686711438">
                                  <w:marLeft w:val="0"/>
                                  <w:marRight w:val="0"/>
                                  <w:marTop w:val="0"/>
                                  <w:marBottom w:val="0"/>
                                  <w:divBdr>
                                    <w:top w:val="none" w:sz="0" w:space="0" w:color="auto"/>
                                    <w:left w:val="none" w:sz="0" w:space="0" w:color="auto"/>
                                    <w:bottom w:val="none" w:sz="0" w:space="0" w:color="auto"/>
                                    <w:right w:val="none" w:sz="0" w:space="0" w:color="auto"/>
                                  </w:divBdr>
                                </w:div>
                                <w:div w:id="1696153393">
                                  <w:marLeft w:val="0"/>
                                  <w:marRight w:val="0"/>
                                  <w:marTop w:val="0"/>
                                  <w:marBottom w:val="0"/>
                                  <w:divBdr>
                                    <w:top w:val="none" w:sz="0" w:space="0" w:color="auto"/>
                                    <w:left w:val="none" w:sz="0" w:space="0" w:color="auto"/>
                                    <w:bottom w:val="none" w:sz="0" w:space="0" w:color="auto"/>
                                    <w:right w:val="none" w:sz="0" w:space="0" w:color="auto"/>
                                  </w:divBdr>
                                </w:div>
                                <w:div w:id="1836067489">
                                  <w:marLeft w:val="0"/>
                                  <w:marRight w:val="0"/>
                                  <w:marTop w:val="0"/>
                                  <w:marBottom w:val="0"/>
                                  <w:divBdr>
                                    <w:top w:val="none" w:sz="0" w:space="0" w:color="auto"/>
                                    <w:left w:val="none" w:sz="0" w:space="0" w:color="auto"/>
                                    <w:bottom w:val="none" w:sz="0" w:space="0" w:color="auto"/>
                                    <w:right w:val="none" w:sz="0" w:space="0" w:color="auto"/>
                                  </w:divBdr>
                                </w:div>
                                <w:div w:id="1868172454">
                                  <w:marLeft w:val="0"/>
                                  <w:marRight w:val="0"/>
                                  <w:marTop w:val="0"/>
                                  <w:marBottom w:val="0"/>
                                  <w:divBdr>
                                    <w:top w:val="none" w:sz="0" w:space="0" w:color="auto"/>
                                    <w:left w:val="none" w:sz="0" w:space="0" w:color="auto"/>
                                    <w:bottom w:val="none" w:sz="0" w:space="0" w:color="auto"/>
                                    <w:right w:val="none" w:sz="0" w:space="0" w:color="auto"/>
                                  </w:divBdr>
                                </w:div>
                                <w:div w:id="1932738924">
                                  <w:marLeft w:val="0"/>
                                  <w:marRight w:val="0"/>
                                  <w:marTop w:val="0"/>
                                  <w:marBottom w:val="0"/>
                                  <w:divBdr>
                                    <w:top w:val="none" w:sz="0" w:space="0" w:color="auto"/>
                                    <w:left w:val="none" w:sz="0" w:space="0" w:color="auto"/>
                                    <w:bottom w:val="none" w:sz="0" w:space="0" w:color="auto"/>
                                    <w:right w:val="none" w:sz="0" w:space="0" w:color="auto"/>
                                  </w:divBdr>
                                </w:div>
                                <w:div w:id="20814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950582">
      <w:bodyDiv w:val="1"/>
      <w:marLeft w:val="0"/>
      <w:marRight w:val="0"/>
      <w:marTop w:val="0"/>
      <w:marBottom w:val="0"/>
      <w:divBdr>
        <w:top w:val="none" w:sz="0" w:space="0" w:color="auto"/>
        <w:left w:val="none" w:sz="0" w:space="0" w:color="auto"/>
        <w:bottom w:val="none" w:sz="0" w:space="0" w:color="auto"/>
        <w:right w:val="none" w:sz="0" w:space="0" w:color="auto"/>
      </w:divBdr>
    </w:div>
    <w:div w:id="1832408744">
      <w:bodyDiv w:val="1"/>
      <w:marLeft w:val="0"/>
      <w:marRight w:val="0"/>
      <w:marTop w:val="0"/>
      <w:marBottom w:val="0"/>
      <w:divBdr>
        <w:top w:val="none" w:sz="0" w:space="0" w:color="auto"/>
        <w:left w:val="none" w:sz="0" w:space="0" w:color="auto"/>
        <w:bottom w:val="none" w:sz="0" w:space="0" w:color="auto"/>
        <w:right w:val="none" w:sz="0" w:space="0" w:color="auto"/>
      </w:divBdr>
    </w:div>
    <w:div w:id="1865512385">
      <w:bodyDiv w:val="1"/>
      <w:marLeft w:val="0"/>
      <w:marRight w:val="0"/>
      <w:marTop w:val="0"/>
      <w:marBottom w:val="0"/>
      <w:divBdr>
        <w:top w:val="none" w:sz="0" w:space="0" w:color="auto"/>
        <w:left w:val="none" w:sz="0" w:space="0" w:color="auto"/>
        <w:bottom w:val="none" w:sz="0" w:space="0" w:color="auto"/>
        <w:right w:val="none" w:sz="0" w:space="0" w:color="auto"/>
      </w:divBdr>
      <w:divsChild>
        <w:div w:id="1796175536">
          <w:marLeft w:val="0"/>
          <w:marRight w:val="0"/>
          <w:marTop w:val="0"/>
          <w:marBottom w:val="0"/>
          <w:divBdr>
            <w:top w:val="none" w:sz="0" w:space="0" w:color="auto"/>
            <w:left w:val="none" w:sz="0" w:space="0" w:color="auto"/>
            <w:bottom w:val="none" w:sz="0" w:space="0" w:color="auto"/>
            <w:right w:val="none" w:sz="0" w:space="0" w:color="auto"/>
          </w:divBdr>
          <w:divsChild>
            <w:div w:id="1566721966">
              <w:marLeft w:val="0"/>
              <w:marRight w:val="0"/>
              <w:marTop w:val="0"/>
              <w:marBottom w:val="0"/>
              <w:divBdr>
                <w:top w:val="none" w:sz="0" w:space="0" w:color="auto"/>
                <w:left w:val="none" w:sz="0" w:space="0" w:color="auto"/>
                <w:bottom w:val="none" w:sz="0" w:space="0" w:color="auto"/>
                <w:right w:val="none" w:sz="0" w:space="0" w:color="auto"/>
              </w:divBdr>
              <w:divsChild>
                <w:div w:id="1158502385">
                  <w:marLeft w:val="0"/>
                  <w:marRight w:val="0"/>
                  <w:marTop w:val="0"/>
                  <w:marBottom w:val="0"/>
                  <w:divBdr>
                    <w:top w:val="none" w:sz="0" w:space="0" w:color="auto"/>
                    <w:left w:val="none" w:sz="0" w:space="0" w:color="auto"/>
                    <w:bottom w:val="none" w:sz="0" w:space="0" w:color="auto"/>
                    <w:right w:val="none" w:sz="0" w:space="0" w:color="auto"/>
                  </w:divBdr>
                  <w:divsChild>
                    <w:div w:id="2138451259">
                      <w:marLeft w:val="0"/>
                      <w:marRight w:val="0"/>
                      <w:marTop w:val="0"/>
                      <w:marBottom w:val="0"/>
                      <w:divBdr>
                        <w:top w:val="none" w:sz="0" w:space="0" w:color="auto"/>
                        <w:left w:val="none" w:sz="0" w:space="0" w:color="auto"/>
                        <w:bottom w:val="none" w:sz="0" w:space="0" w:color="auto"/>
                        <w:right w:val="none" w:sz="0" w:space="0" w:color="auto"/>
                      </w:divBdr>
                      <w:divsChild>
                        <w:div w:id="82922972">
                          <w:marLeft w:val="0"/>
                          <w:marRight w:val="0"/>
                          <w:marTop w:val="15"/>
                          <w:marBottom w:val="0"/>
                          <w:divBdr>
                            <w:top w:val="none" w:sz="0" w:space="0" w:color="auto"/>
                            <w:left w:val="none" w:sz="0" w:space="0" w:color="auto"/>
                            <w:bottom w:val="none" w:sz="0" w:space="0" w:color="auto"/>
                            <w:right w:val="none" w:sz="0" w:space="0" w:color="auto"/>
                          </w:divBdr>
                          <w:divsChild>
                            <w:div w:id="190188591">
                              <w:marLeft w:val="0"/>
                              <w:marRight w:val="0"/>
                              <w:marTop w:val="0"/>
                              <w:marBottom w:val="0"/>
                              <w:divBdr>
                                <w:top w:val="none" w:sz="0" w:space="0" w:color="auto"/>
                                <w:left w:val="none" w:sz="0" w:space="0" w:color="auto"/>
                                <w:bottom w:val="none" w:sz="0" w:space="0" w:color="auto"/>
                                <w:right w:val="none" w:sz="0" w:space="0" w:color="auto"/>
                              </w:divBdr>
                              <w:divsChild>
                                <w:div w:id="9911873">
                                  <w:marLeft w:val="0"/>
                                  <w:marRight w:val="0"/>
                                  <w:marTop w:val="0"/>
                                  <w:marBottom w:val="0"/>
                                  <w:divBdr>
                                    <w:top w:val="none" w:sz="0" w:space="0" w:color="auto"/>
                                    <w:left w:val="none" w:sz="0" w:space="0" w:color="auto"/>
                                    <w:bottom w:val="none" w:sz="0" w:space="0" w:color="auto"/>
                                    <w:right w:val="none" w:sz="0" w:space="0" w:color="auto"/>
                                  </w:divBdr>
                                </w:div>
                                <w:div w:id="24988234">
                                  <w:marLeft w:val="0"/>
                                  <w:marRight w:val="0"/>
                                  <w:marTop w:val="0"/>
                                  <w:marBottom w:val="0"/>
                                  <w:divBdr>
                                    <w:top w:val="none" w:sz="0" w:space="0" w:color="auto"/>
                                    <w:left w:val="none" w:sz="0" w:space="0" w:color="auto"/>
                                    <w:bottom w:val="none" w:sz="0" w:space="0" w:color="auto"/>
                                    <w:right w:val="none" w:sz="0" w:space="0" w:color="auto"/>
                                  </w:divBdr>
                                </w:div>
                                <w:div w:id="48699944">
                                  <w:marLeft w:val="0"/>
                                  <w:marRight w:val="0"/>
                                  <w:marTop w:val="0"/>
                                  <w:marBottom w:val="0"/>
                                  <w:divBdr>
                                    <w:top w:val="none" w:sz="0" w:space="0" w:color="auto"/>
                                    <w:left w:val="none" w:sz="0" w:space="0" w:color="auto"/>
                                    <w:bottom w:val="none" w:sz="0" w:space="0" w:color="auto"/>
                                    <w:right w:val="none" w:sz="0" w:space="0" w:color="auto"/>
                                  </w:divBdr>
                                </w:div>
                                <w:div w:id="57755669">
                                  <w:marLeft w:val="0"/>
                                  <w:marRight w:val="0"/>
                                  <w:marTop w:val="0"/>
                                  <w:marBottom w:val="0"/>
                                  <w:divBdr>
                                    <w:top w:val="none" w:sz="0" w:space="0" w:color="auto"/>
                                    <w:left w:val="none" w:sz="0" w:space="0" w:color="auto"/>
                                    <w:bottom w:val="none" w:sz="0" w:space="0" w:color="auto"/>
                                    <w:right w:val="none" w:sz="0" w:space="0" w:color="auto"/>
                                  </w:divBdr>
                                </w:div>
                                <w:div w:id="90704136">
                                  <w:marLeft w:val="0"/>
                                  <w:marRight w:val="0"/>
                                  <w:marTop w:val="0"/>
                                  <w:marBottom w:val="0"/>
                                  <w:divBdr>
                                    <w:top w:val="none" w:sz="0" w:space="0" w:color="auto"/>
                                    <w:left w:val="none" w:sz="0" w:space="0" w:color="auto"/>
                                    <w:bottom w:val="none" w:sz="0" w:space="0" w:color="auto"/>
                                    <w:right w:val="none" w:sz="0" w:space="0" w:color="auto"/>
                                  </w:divBdr>
                                </w:div>
                                <w:div w:id="110825619">
                                  <w:marLeft w:val="0"/>
                                  <w:marRight w:val="0"/>
                                  <w:marTop w:val="0"/>
                                  <w:marBottom w:val="0"/>
                                  <w:divBdr>
                                    <w:top w:val="none" w:sz="0" w:space="0" w:color="auto"/>
                                    <w:left w:val="none" w:sz="0" w:space="0" w:color="auto"/>
                                    <w:bottom w:val="none" w:sz="0" w:space="0" w:color="auto"/>
                                    <w:right w:val="none" w:sz="0" w:space="0" w:color="auto"/>
                                  </w:divBdr>
                                </w:div>
                                <w:div w:id="115147649">
                                  <w:marLeft w:val="0"/>
                                  <w:marRight w:val="0"/>
                                  <w:marTop w:val="0"/>
                                  <w:marBottom w:val="0"/>
                                  <w:divBdr>
                                    <w:top w:val="none" w:sz="0" w:space="0" w:color="auto"/>
                                    <w:left w:val="none" w:sz="0" w:space="0" w:color="auto"/>
                                    <w:bottom w:val="none" w:sz="0" w:space="0" w:color="auto"/>
                                    <w:right w:val="none" w:sz="0" w:space="0" w:color="auto"/>
                                  </w:divBdr>
                                </w:div>
                                <w:div w:id="118763294">
                                  <w:marLeft w:val="0"/>
                                  <w:marRight w:val="0"/>
                                  <w:marTop w:val="0"/>
                                  <w:marBottom w:val="0"/>
                                  <w:divBdr>
                                    <w:top w:val="none" w:sz="0" w:space="0" w:color="auto"/>
                                    <w:left w:val="none" w:sz="0" w:space="0" w:color="auto"/>
                                    <w:bottom w:val="none" w:sz="0" w:space="0" w:color="auto"/>
                                    <w:right w:val="none" w:sz="0" w:space="0" w:color="auto"/>
                                  </w:divBdr>
                                </w:div>
                                <w:div w:id="119343999">
                                  <w:marLeft w:val="0"/>
                                  <w:marRight w:val="0"/>
                                  <w:marTop w:val="0"/>
                                  <w:marBottom w:val="0"/>
                                  <w:divBdr>
                                    <w:top w:val="none" w:sz="0" w:space="0" w:color="auto"/>
                                    <w:left w:val="none" w:sz="0" w:space="0" w:color="auto"/>
                                    <w:bottom w:val="none" w:sz="0" w:space="0" w:color="auto"/>
                                    <w:right w:val="none" w:sz="0" w:space="0" w:color="auto"/>
                                  </w:divBdr>
                                </w:div>
                                <w:div w:id="141239908">
                                  <w:marLeft w:val="0"/>
                                  <w:marRight w:val="0"/>
                                  <w:marTop w:val="0"/>
                                  <w:marBottom w:val="0"/>
                                  <w:divBdr>
                                    <w:top w:val="none" w:sz="0" w:space="0" w:color="auto"/>
                                    <w:left w:val="none" w:sz="0" w:space="0" w:color="auto"/>
                                    <w:bottom w:val="none" w:sz="0" w:space="0" w:color="auto"/>
                                    <w:right w:val="none" w:sz="0" w:space="0" w:color="auto"/>
                                  </w:divBdr>
                                </w:div>
                                <w:div w:id="156776674">
                                  <w:marLeft w:val="0"/>
                                  <w:marRight w:val="0"/>
                                  <w:marTop w:val="0"/>
                                  <w:marBottom w:val="0"/>
                                  <w:divBdr>
                                    <w:top w:val="none" w:sz="0" w:space="0" w:color="auto"/>
                                    <w:left w:val="none" w:sz="0" w:space="0" w:color="auto"/>
                                    <w:bottom w:val="none" w:sz="0" w:space="0" w:color="auto"/>
                                    <w:right w:val="none" w:sz="0" w:space="0" w:color="auto"/>
                                  </w:divBdr>
                                </w:div>
                                <w:div w:id="164564409">
                                  <w:marLeft w:val="0"/>
                                  <w:marRight w:val="0"/>
                                  <w:marTop w:val="0"/>
                                  <w:marBottom w:val="0"/>
                                  <w:divBdr>
                                    <w:top w:val="none" w:sz="0" w:space="0" w:color="auto"/>
                                    <w:left w:val="none" w:sz="0" w:space="0" w:color="auto"/>
                                    <w:bottom w:val="none" w:sz="0" w:space="0" w:color="auto"/>
                                    <w:right w:val="none" w:sz="0" w:space="0" w:color="auto"/>
                                  </w:divBdr>
                                </w:div>
                                <w:div w:id="178617224">
                                  <w:marLeft w:val="0"/>
                                  <w:marRight w:val="0"/>
                                  <w:marTop w:val="0"/>
                                  <w:marBottom w:val="0"/>
                                  <w:divBdr>
                                    <w:top w:val="none" w:sz="0" w:space="0" w:color="auto"/>
                                    <w:left w:val="none" w:sz="0" w:space="0" w:color="auto"/>
                                    <w:bottom w:val="none" w:sz="0" w:space="0" w:color="auto"/>
                                    <w:right w:val="none" w:sz="0" w:space="0" w:color="auto"/>
                                  </w:divBdr>
                                </w:div>
                                <w:div w:id="182862220">
                                  <w:marLeft w:val="0"/>
                                  <w:marRight w:val="0"/>
                                  <w:marTop w:val="0"/>
                                  <w:marBottom w:val="0"/>
                                  <w:divBdr>
                                    <w:top w:val="none" w:sz="0" w:space="0" w:color="auto"/>
                                    <w:left w:val="none" w:sz="0" w:space="0" w:color="auto"/>
                                    <w:bottom w:val="none" w:sz="0" w:space="0" w:color="auto"/>
                                    <w:right w:val="none" w:sz="0" w:space="0" w:color="auto"/>
                                  </w:divBdr>
                                </w:div>
                                <w:div w:id="205028908">
                                  <w:marLeft w:val="0"/>
                                  <w:marRight w:val="0"/>
                                  <w:marTop w:val="0"/>
                                  <w:marBottom w:val="0"/>
                                  <w:divBdr>
                                    <w:top w:val="none" w:sz="0" w:space="0" w:color="auto"/>
                                    <w:left w:val="none" w:sz="0" w:space="0" w:color="auto"/>
                                    <w:bottom w:val="none" w:sz="0" w:space="0" w:color="auto"/>
                                    <w:right w:val="none" w:sz="0" w:space="0" w:color="auto"/>
                                  </w:divBdr>
                                </w:div>
                                <w:div w:id="223412527">
                                  <w:marLeft w:val="0"/>
                                  <w:marRight w:val="0"/>
                                  <w:marTop w:val="0"/>
                                  <w:marBottom w:val="0"/>
                                  <w:divBdr>
                                    <w:top w:val="none" w:sz="0" w:space="0" w:color="auto"/>
                                    <w:left w:val="none" w:sz="0" w:space="0" w:color="auto"/>
                                    <w:bottom w:val="none" w:sz="0" w:space="0" w:color="auto"/>
                                    <w:right w:val="none" w:sz="0" w:space="0" w:color="auto"/>
                                  </w:divBdr>
                                </w:div>
                                <w:div w:id="224072292">
                                  <w:marLeft w:val="0"/>
                                  <w:marRight w:val="0"/>
                                  <w:marTop w:val="0"/>
                                  <w:marBottom w:val="0"/>
                                  <w:divBdr>
                                    <w:top w:val="none" w:sz="0" w:space="0" w:color="auto"/>
                                    <w:left w:val="none" w:sz="0" w:space="0" w:color="auto"/>
                                    <w:bottom w:val="none" w:sz="0" w:space="0" w:color="auto"/>
                                    <w:right w:val="none" w:sz="0" w:space="0" w:color="auto"/>
                                  </w:divBdr>
                                </w:div>
                                <w:div w:id="239415338">
                                  <w:marLeft w:val="0"/>
                                  <w:marRight w:val="0"/>
                                  <w:marTop w:val="0"/>
                                  <w:marBottom w:val="0"/>
                                  <w:divBdr>
                                    <w:top w:val="none" w:sz="0" w:space="0" w:color="auto"/>
                                    <w:left w:val="none" w:sz="0" w:space="0" w:color="auto"/>
                                    <w:bottom w:val="none" w:sz="0" w:space="0" w:color="auto"/>
                                    <w:right w:val="none" w:sz="0" w:space="0" w:color="auto"/>
                                  </w:divBdr>
                                </w:div>
                                <w:div w:id="277370062">
                                  <w:marLeft w:val="0"/>
                                  <w:marRight w:val="0"/>
                                  <w:marTop w:val="0"/>
                                  <w:marBottom w:val="0"/>
                                  <w:divBdr>
                                    <w:top w:val="none" w:sz="0" w:space="0" w:color="auto"/>
                                    <w:left w:val="none" w:sz="0" w:space="0" w:color="auto"/>
                                    <w:bottom w:val="none" w:sz="0" w:space="0" w:color="auto"/>
                                    <w:right w:val="none" w:sz="0" w:space="0" w:color="auto"/>
                                  </w:divBdr>
                                </w:div>
                                <w:div w:id="303581749">
                                  <w:marLeft w:val="0"/>
                                  <w:marRight w:val="0"/>
                                  <w:marTop w:val="0"/>
                                  <w:marBottom w:val="0"/>
                                  <w:divBdr>
                                    <w:top w:val="none" w:sz="0" w:space="0" w:color="auto"/>
                                    <w:left w:val="none" w:sz="0" w:space="0" w:color="auto"/>
                                    <w:bottom w:val="none" w:sz="0" w:space="0" w:color="auto"/>
                                    <w:right w:val="none" w:sz="0" w:space="0" w:color="auto"/>
                                  </w:divBdr>
                                </w:div>
                                <w:div w:id="308023743">
                                  <w:marLeft w:val="0"/>
                                  <w:marRight w:val="0"/>
                                  <w:marTop w:val="0"/>
                                  <w:marBottom w:val="0"/>
                                  <w:divBdr>
                                    <w:top w:val="none" w:sz="0" w:space="0" w:color="auto"/>
                                    <w:left w:val="none" w:sz="0" w:space="0" w:color="auto"/>
                                    <w:bottom w:val="none" w:sz="0" w:space="0" w:color="auto"/>
                                    <w:right w:val="none" w:sz="0" w:space="0" w:color="auto"/>
                                  </w:divBdr>
                                </w:div>
                                <w:div w:id="309754863">
                                  <w:marLeft w:val="0"/>
                                  <w:marRight w:val="0"/>
                                  <w:marTop w:val="0"/>
                                  <w:marBottom w:val="0"/>
                                  <w:divBdr>
                                    <w:top w:val="none" w:sz="0" w:space="0" w:color="auto"/>
                                    <w:left w:val="none" w:sz="0" w:space="0" w:color="auto"/>
                                    <w:bottom w:val="none" w:sz="0" w:space="0" w:color="auto"/>
                                    <w:right w:val="none" w:sz="0" w:space="0" w:color="auto"/>
                                  </w:divBdr>
                                </w:div>
                                <w:div w:id="319424582">
                                  <w:marLeft w:val="0"/>
                                  <w:marRight w:val="0"/>
                                  <w:marTop w:val="0"/>
                                  <w:marBottom w:val="0"/>
                                  <w:divBdr>
                                    <w:top w:val="none" w:sz="0" w:space="0" w:color="auto"/>
                                    <w:left w:val="none" w:sz="0" w:space="0" w:color="auto"/>
                                    <w:bottom w:val="none" w:sz="0" w:space="0" w:color="auto"/>
                                    <w:right w:val="none" w:sz="0" w:space="0" w:color="auto"/>
                                  </w:divBdr>
                                </w:div>
                                <w:div w:id="322048806">
                                  <w:marLeft w:val="0"/>
                                  <w:marRight w:val="0"/>
                                  <w:marTop w:val="0"/>
                                  <w:marBottom w:val="0"/>
                                  <w:divBdr>
                                    <w:top w:val="none" w:sz="0" w:space="0" w:color="auto"/>
                                    <w:left w:val="none" w:sz="0" w:space="0" w:color="auto"/>
                                    <w:bottom w:val="none" w:sz="0" w:space="0" w:color="auto"/>
                                    <w:right w:val="none" w:sz="0" w:space="0" w:color="auto"/>
                                  </w:divBdr>
                                </w:div>
                                <w:div w:id="324671934">
                                  <w:marLeft w:val="0"/>
                                  <w:marRight w:val="0"/>
                                  <w:marTop w:val="0"/>
                                  <w:marBottom w:val="0"/>
                                  <w:divBdr>
                                    <w:top w:val="none" w:sz="0" w:space="0" w:color="auto"/>
                                    <w:left w:val="none" w:sz="0" w:space="0" w:color="auto"/>
                                    <w:bottom w:val="none" w:sz="0" w:space="0" w:color="auto"/>
                                    <w:right w:val="none" w:sz="0" w:space="0" w:color="auto"/>
                                  </w:divBdr>
                                </w:div>
                                <w:div w:id="363795091">
                                  <w:marLeft w:val="0"/>
                                  <w:marRight w:val="0"/>
                                  <w:marTop w:val="0"/>
                                  <w:marBottom w:val="0"/>
                                  <w:divBdr>
                                    <w:top w:val="none" w:sz="0" w:space="0" w:color="auto"/>
                                    <w:left w:val="none" w:sz="0" w:space="0" w:color="auto"/>
                                    <w:bottom w:val="none" w:sz="0" w:space="0" w:color="auto"/>
                                    <w:right w:val="none" w:sz="0" w:space="0" w:color="auto"/>
                                  </w:divBdr>
                                </w:div>
                                <w:div w:id="428432545">
                                  <w:marLeft w:val="0"/>
                                  <w:marRight w:val="0"/>
                                  <w:marTop w:val="0"/>
                                  <w:marBottom w:val="0"/>
                                  <w:divBdr>
                                    <w:top w:val="none" w:sz="0" w:space="0" w:color="auto"/>
                                    <w:left w:val="none" w:sz="0" w:space="0" w:color="auto"/>
                                    <w:bottom w:val="none" w:sz="0" w:space="0" w:color="auto"/>
                                    <w:right w:val="none" w:sz="0" w:space="0" w:color="auto"/>
                                  </w:divBdr>
                                </w:div>
                                <w:div w:id="452331528">
                                  <w:marLeft w:val="0"/>
                                  <w:marRight w:val="0"/>
                                  <w:marTop w:val="0"/>
                                  <w:marBottom w:val="0"/>
                                  <w:divBdr>
                                    <w:top w:val="none" w:sz="0" w:space="0" w:color="auto"/>
                                    <w:left w:val="none" w:sz="0" w:space="0" w:color="auto"/>
                                    <w:bottom w:val="none" w:sz="0" w:space="0" w:color="auto"/>
                                    <w:right w:val="none" w:sz="0" w:space="0" w:color="auto"/>
                                  </w:divBdr>
                                </w:div>
                                <w:div w:id="453864049">
                                  <w:marLeft w:val="0"/>
                                  <w:marRight w:val="0"/>
                                  <w:marTop w:val="0"/>
                                  <w:marBottom w:val="0"/>
                                  <w:divBdr>
                                    <w:top w:val="none" w:sz="0" w:space="0" w:color="auto"/>
                                    <w:left w:val="none" w:sz="0" w:space="0" w:color="auto"/>
                                    <w:bottom w:val="none" w:sz="0" w:space="0" w:color="auto"/>
                                    <w:right w:val="none" w:sz="0" w:space="0" w:color="auto"/>
                                  </w:divBdr>
                                </w:div>
                                <w:div w:id="456993749">
                                  <w:marLeft w:val="0"/>
                                  <w:marRight w:val="0"/>
                                  <w:marTop w:val="0"/>
                                  <w:marBottom w:val="0"/>
                                  <w:divBdr>
                                    <w:top w:val="none" w:sz="0" w:space="0" w:color="auto"/>
                                    <w:left w:val="none" w:sz="0" w:space="0" w:color="auto"/>
                                    <w:bottom w:val="none" w:sz="0" w:space="0" w:color="auto"/>
                                    <w:right w:val="none" w:sz="0" w:space="0" w:color="auto"/>
                                  </w:divBdr>
                                </w:div>
                                <w:div w:id="471142939">
                                  <w:marLeft w:val="0"/>
                                  <w:marRight w:val="0"/>
                                  <w:marTop w:val="0"/>
                                  <w:marBottom w:val="0"/>
                                  <w:divBdr>
                                    <w:top w:val="none" w:sz="0" w:space="0" w:color="auto"/>
                                    <w:left w:val="none" w:sz="0" w:space="0" w:color="auto"/>
                                    <w:bottom w:val="none" w:sz="0" w:space="0" w:color="auto"/>
                                    <w:right w:val="none" w:sz="0" w:space="0" w:color="auto"/>
                                  </w:divBdr>
                                </w:div>
                                <w:div w:id="483665761">
                                  <w:marLeft w:val="0"/>
                                  <w:marRight w:val="0"/>
                                  <w:marTop w:val="0"/>
                                  <w:marBottom w:val="0"/>
                                  <w:divBdr>
                                    <w:top w:val="none" w:sz="0" w:space="0" w:color="auto"/>
                                    <w:left w:val="none" w:sz="0" w:space="0" w:color="auto"/>
                                    <w:bottom w:val="none" w:sz="0" w:space="0" w:color="auto"/>
                                    <w:right w:val="none" w:sz="0" w:space="0" w:color="auto"/>
                                  </w:divBdr>
                                </w:div>
                                <w:div w:id="511604131">
                                  <w:marLeft w:val="0"/>
                                  <w:marRight w:val="0"/>
                                  <w:marTop w:val="0"/>
                                  <w:marBottom w:val="0"/>
                                  <w:divBdr>
                                    <w:top w:val="none" w:sz="0" w:space="0" w:color="auto"/>
                                    <w:left w:val="none" w:sz="0" w:space="0" w:color="auto"/>
                                    <w:bottom w:val="none" w:sz="0" w:space="0" w:color="auto"/>
                                    <w:right w:val="none" w:sz="0" w:space="0" w:color="auto"/>
                                  </w:divBdr>
                                </w:div>
                                <w:div w:id="520169271">
                                  <w:marLeft w:val="0"/>
                                  <w:marRight w:val="0"/>
                                  <w:marTop w:val="0"/>
                                  <w:marBottom w:val="0"/>
                                  <w:divBdr>
                                    <w:top w:val="none" w:sz="0" w:space="0" w:color="auto"/>
                                    <w:left w:val="none" w:sz="0" w:space="0" w:color="auto"/>
                                    <w:bottom w:val="none" w:sz="0" w:space="0" w:color="auto"/>
                                    <w:right w:val="none" w:sz="0" w:space="0" w:color="auto"/>
                                  </w:divBdr>
                                </w:div>
                                <w:div w:id="563374318">
                                  <w:marLeft w:val="0"/>
                                  <w:marRight w:val="0"/>
                                  <w:marTop w:val="0"/>
                                  <w:marBottom w:val="0"/>
                                  <w:divBdr>
                                    <w:top w:val="none" w:sz="0" w:space="0" w:color="auto"/>
                                    <w:left w:val="none" w:sz="0" w:space="0" w:color="auto"/>
                                    <w:bottom w:val="none" w:sz="0" w:space="0" w:color="auto"/>
                                    <w:right w:val="none" w:sz="0" w:space="0" w:color="auto"/>
                                  </w:divBdr>
                                </w:div>
                                <w:div w:id="577861767">
                                  <w:marLeft w:val="0"/>
                                  <w:marRight w:val="0"/>
                                  <w:marTop w:val="0"/>
                                  <w:marBottom w:val="0"/>
                                  <w:divBdr>
                                    <w:top w:val="none" w:sz="0" w:space="0" w:color="auto"/>
                                    <w:left w:val="none" w:sz="0" w:space="0" w:color="auto"/>
                                    <w:bottom w:val="none" w:sz="0" w:space="0" w:color="auto"/>
                                    <w:right w:val="none" w:sz="0" w:space="0" w:color="auto"/>
                                  </w:divBdr>
                                </w:div>
                                <w:div w:id="577902006">
                                  <w:marLeft w:val="0"/>
                                  <w:marRight w:val="0"/>
                                  <w:marTop w:val="0"/>
                                  <w:marBottom w:val="0"/>
                                  <w:divBdr>
                                    <w:top w:val="none" w:sz="0" w:space="0" w:color="auto"/>
                                    <w:left w:val="none" w:sz="0" w:space="0" w:color="auto"/>
                                    <w:bottom w:val="none" w:sz="0" w:space="0" w:color="auto"/>
                                    <w:right w:val="none" w:sz="0" w:space="0" w:color="auto"/>
                                  </w:divBdr>
                                </w:div>
                                <w:div w:id="578059210">
                                  <w:marLeft w:val="0"/>
                                  <w:marRight w:val="0"/>
                                  <w:marTop w:val="0"/>
                                  <w:marBottom w:val="0"/>
                                  <w:divBdr>
                                    <w:top w:val="none" w:sz="0" w:space="0" w:color="auto"/>
                                    <w:left w:val="none" w:sz="0" w:space="0" w:color="auto"/>
                                    <w:bottom w:val="none" w:sz="0" w:space="0" w:color="auto"/>
                                    <w:right w:val="none" w:sz="0" w:space="0" w:color="auto"/>
                                  </w:divBdr>
                                </w:div>
                                <w:div w:id="593126318">
                                  <w:marLeft w:val="0"/>
                                  <w:marRight w:val="0"/>
                                  <w:marTop w:val="0"/>
                                  <w:marBottom w:val="0"/>
                                  <w:divBdr>
                                    <w:top w:val="none" w:sz="0" w:space="0" w:color="auto"/>
                                    <w:left w:val="none" w:sz="0" w:space="0" w:color="auto"/>
                                    <w:bottom w:val="none" w:sz="0" w:space="0" w:color="auto"/>
                                    <w:right w:val="none" w:sz="0" w:space="0" w:color="auto"/>
                                  </w:divBdr>
                                </w:div>
                                <w:div w:id="609943841">
                                  <w:marLeft w:val="0"/>
                                  <w:marRight w:val="0"/>
                                  <w:marTop w:val="0"/>
                                  <w:marBottom w:val="0"/>
                                  <w:divBdr>
                                    <w:top w:val="none" w:sz="0" w:space="0" w:color="auto"/>
                                    <w:left w:val="none" w:sz="0" w:space="0" w:color="auto"/>
                                    <w:bottom w:val="none" w:sz="0" w:space="0" w:color="auto"/>
                                    <w:right w:val="none" w:sz="0" w:space="0" w:color="auto"/>
                                  </w:divBdr>
                                </w:div>
                                <w:div w:id="613290906">
                                  <w:marLeft w:val="0"/>
                                  <w:marRight w:val="0"/>
                                  <w:marTop w:val="0"/>
                                  <w:marBottom w:val="0"/>
                                  <w:divBdr>
                                    <w:top w:val="none" w:sz="0" w:space="0" w:color="auto"/>
                                    <w:left w:val="none" w:sz="0" w:space="0" w:color="auto"/>
                                    <w:bottom w:val="none" w:sz="0" w:space="0" w:color="auto"/>
                                    <w:right w:val="none" w:sz="0" w:space="0" w:color="auto"/>
                                  </w:divBdr>
                                </w:div>
                                <w:div w:id="634985741">
                                  <w:marLeft w:val="0"/>
                                  <w:marRight w:val="0"/>
                                  <w:marTop w:val="0"/>
                                  <w:marBottom w:val="0"/>
                                  <w:divBdr>
                                    <w:top w:val="none" w:sz="0" w:space="0" w:color="auto"/>
                                    <w:left w:val="none" w:sz="0" w:space="0" w:color="auto"/>
                                    <w:bottom w:val="none" w:sz="0" w:space="0" w:color="auto"/>
                                    <w:right w:val="none" w:sz="0" w:space="0" w:color="auto"/>
                                  </w:divBdr>
                                </w:div>
                                <w:div w:id="669455385">
                                  <w:marLeft w:val="0"/>
                                  <w:marRight w:val="0"/>
                                  <w:marTop w:val="0"/>
                                  <w:marBottom w:val="0"/>
                                  <w:divBdr>
                                    <w:top w:val="none" w:sz="0" w:space="0" w:color="auto"/>
                                    <w:left w:val="none" w:sz="0" w:space="0" w:color="auto"/>
                                    <w:bottom w:val="none" w:sz="0" w:space="0" w:color="auto"/>
                                    <w:right w:val="none" w:sz="0" w:space="0" w:color="auto"/>
                                  </w:divBdr>
                                </w:div>
                                <w:div w:id="736822002">
                                  <w:marLeft w:val="0"/>
                                  <w:marRight w:val="0"/>
                                  <w:marTop w:val="0"/>
                                  <w:marBottom w:val="0"/>
                                  <w:divBdr>
                                    <w:top w:val="none" w:sz="0" w:space="0" w:color="auto"/>
                                    <w:left w:val="none" w:sz="0" w:space="0" w:color="auto"/>
                                    <w:bottom w:val="none" w:sz="0" w:space="0" w:color="auto"/>
                                    <w:right w:val="none" w:sz="0" w:space="0" w:color="auto"/>
                                  </w:divBdr>
                                </w:div>
                                <w:div w:id="745807379">
                                  <w:marLeft w:val="0"/>
                                  <w:marRight w:val="0"/>
                                  <w:marTop w:val="0"/>
                                  <w:marBottom w:val="0"/>
                                  <w:divBdr>
                                    <w:top w:val="none" w:sz="0" w:space="0" w:color="auto"/>
                                    <w:left w:val="none" w:sz="0" w:space="0" w:color="auto"/>
                                    <w:bottom w:val="none" w:sz="0" w:space="0" w:color="auto"/>
                                    <w:right w:val="none" w:sz="0" w:space="0" w:color="auto"/>
                                  </w:divBdr>
                                </w:div>
                                <w:div w:id="754323649">
                                  <w:marLeft w:val="0"/>
                                  <w:marRight w:val="0"/>
                                  <w:marTop w:val="0"/>
                                  <w:marBottom w:val="0"/>
                                  <w:divBdr>
                                    <w:top w:val="none" w:sz="0" w:space="0" w:color="auto"/>
                                    <w:left w:val="none" w:sz="0" w:space="0" w:color="auto"/>
                                    <w:bottom w:val="none" w:sz="0" w:space="0" w:color="auto"/>
                                    <w:right w:val="none" w:sz="0" w:space="0" w:color="auto"/>
                                  </w:divBdr>
                                </w:div>
                                <w:div w:id="757409800">
                                  <w:marLeft w:val="0"/>
                                  <w:marRight w:val="0"/>
                                  <w:marTop w:val="0"/>
                                  <w:marBottom w:val="0"/>
                                  <w:divBdr>
                                    <w:top w:val="none" w:sz="0" w:space="0" w:color="auto"/>
                                    <w:left w:val="none" w:sz="0" w:space="0" w:color="auto"/>
                                    <w:bottom w:val="none" w:sz="0" w:space="0" w:color="auto"/>
                                    <w:right w:val="none" w:sz="0" w:space="0" w:color="auto"/>
                                  </w:divBdr>
                                </w:div>
                                <w:div w:id="766197943">
                                  <w:marLeft w:val="0"/>
                                  <w:marRight w:val="0"/>
                                  <w:marTop w:val="0"/>
                                  <w:marBottom w:val="0"/>
                                  <w:divBdr>
                                    <w:top w:val="none" w:sz="0" w:space="0" w:color="auto"/>
                                    <w:left w:val="none" w:sz="0" w:space="0" w:color="auto"/>
                                    <w:bottom w:val="none" w:sz="0" w:space="0" w:color="auto"/>
                                    <w:right w:val="none" w:sz="0" w:space="0" w:color="auto"/>
                                  </w:divBdr>
                                </w:div>
                                <w:div w:id="808401505">
                                  <w:marLeft w:val="0"/>
                                  <w:marRight w:val="0"/>
                                  <w:marTop w:val="0"/>
                                  <w:marBottom w:val="0"/>
                                  <w:divBdr>
                                    <w:top w:val="none" w:sz="0" w:space="0" w:color="auto"/>
                                    <w:left w:val="none" w:sz="0" w:space="0" w:color="auto"/>
                                    <w:bottom w:val="none" w:sz="0" w:space="0" w:color="auto"/>
                                    <w:right w:val="none" w:sz="0" w:space="0" w:color="auto"/>
                                  </w:divBdr>
                                </w:div>
                                <w:div w:id="813722057">
                                  <w:marLeft w:val="0"/>
                                  <w:marRight w:val="0"/>
                                  <w:marTop w:val="0"/>
                                  <w:marBottom w:val="0"/>
                                  <w:divBdr>
                                    <w:top w:val="none" w:sz="0" w:space="0" w:color="auto"/>
                                    <w:left w:val="none" w:sz="0" w:space="0" w:color="auto"/>
                                    <w:bottom w:val="none" w:sz="0" w:space="0" w:color="auto"/>
                                    <w:right w:val="none" w:sz="0" w:space="0" w:color="auto"/>
                                  </w:divBdr>
                                </w:div>
                                <w:div w:id="828638209">
                                  <w:marLeft w:val="0"/>
                                  <w:marRight w:val="0"/>
                                  <w:marTop w:val="0"/>
                                  <w:marBottom w:val="0"/>
                                  <w:divBdr>
                                    <w:top w:val="none" w:sz="0" w:space="0" w:color="auto"/>
                                    <w:left w:val="none" w:sz="0" w:space="0" w:color="auto"/>
                                    <w:bottom w:val="none" w:sz="0" w:space="0" w:color="auto"/>
                                    <w:right w:val="none" w:sz="0" w:space="0" w:color="auto"/>
                                  </w:divBdr>
                                </w:div>
                                <w:div w:id="843398292">
                                  <w:marLeft w:val="0"/>
                                  <w:marRight w:val="0"/>
                                  <w:marTop w:val="0"/>
                                  <w:marBottom w:val="0"/>
                                  <w:divBdr>
                                    <w:top w:val="none" w:sz="0" w:space="0" w:color="auto"/>
                                    <w:left w:val="none" w:sz="0" w:space="0" w:color="auto"/>
                                    <w:bottom w:val="none" w:sz="0" w:space="0" w:color="auto"/>
                                    <w:right w:val="none" w:sz="0" w:space="0" w:color="auto"/>
                                  </w:divBdr>
                                </w:div>
                                <w:div w:id="892154883">
                                  <w:marLeft w:val="0"/>
                                  <w:marRight w:val="0"/>
                                  <w:marTop w:val="0"/>
                                  <w:marBottom w:val="0"/>
                                  <w:divBdr>
                                    <w:top w:val="none" w:sz="0" w:space="0" w:color="auto"/>
                                    <w:left w:val="none" w:sz="0" w:space="0" w:color="auto"/>
                                    <w:bottom w:val="none" w:sz="0" w:space="0" w:color="auto"/>
                                    <w:right w:val="none" w:sz="0" w:space="0" w:color="auto"/>
                                  </w:divBdr>
                                </w:div>
                                <w:div w:id="917203572">
                                  <w:marLeft w:val="0"/>
                                  <w:marRight w:val="0"/>
                                  <w:marTop w:val="0"/>
                                  <w:marBottom w:val="0"/>
                                  <w:divBdr>
                                    <w:top w:val="none" w:sz="0" w:space="0" w:color="auto"/>
                                    <w:left w:val="none" w:sz="0" w:space="0" w:color="auto"/>
                                    <w:bottom w:val="none" w:sz="0" w:space="0" w:color="auto"/>
                                    <w:right w:val="none" w:sz="0" w:space="0" w:color="auto"/>
                                  </w:divBdr>
                                </w:div>
                                <w:div w:id="918365234">
                                  <w:marLeft w:val="0"/>
                                  <w:marRight w:val="0"/>
                                  <w:marTop w:val="0"/>
                                  <w:marBottom w:val="0"/>
                                  <w:divBdr>
                                    <w:top w:val="none" w:sz="0" w:space="0" w:color="auto"/>
                                    <w:left w:val="none" w:sz="0" w:space="0" w:color="auto"/>
                                    <w:bottom w:val="none" w:sz="0" w:space="0" w:color="auto"/>
                                    <w:right w:val="none" w:sz="0" w:space="0" w:color="auto"/>
                                  </w:divBdr>
                                </w:div>
                                <w:div w:id="955018924">
                                  <w:marLeft w:val="0"/>
                                  <w:marRight w:val="0"/>
                                  <w:marTop w:val="0"/>
                                  <w:marBottom w:val="0"/>
                                  <w:divBdr>
                                    <w:top w:val="none" w:sz="0" w:space="0" w:color="auto"/>
                                    <w:left w:val="none" w:sz="0" w:space="0" w:color="auto"/>
                                    <w:bottom w:val="none" w:sz="0" w:space="0" w:color="auto"/>
                                    <w:right w:val="none" w:sz="0" w:space="0" w:color="auto"/>
                                  </w:divBdr>
                                </w:div>
                                <w:div w:id="990407022">
                                  <w:marLeft w:val="0"/>
                                  <w:marRight w:val="0"/>
                                  <w:marTop w:val="0"/>
                                  <w:marBottom w:val="0"/>
                                  <w:divBdr>
                                    <w:top w:val="none" w:sz="0" w:space="0" w:color="auto"/>
                                    <w:left w:val="none" w:sz="0" w:space="0" w:color="auto"/>
                                    <w:bottom w:val="none" w:sz="0" w:space="0" w:color="auto"/>
                                    <w:right w:val="none" w:sz="0" w:space="0" w:color="auto"/>
                                  </w:divBdr>
                                </w:div>
                                <w:div w:id="993072903">
                                  <w:marLeft w:val="0"/>
                                  <w:marRight w:val="0"/>
                                  <w:marTop w:val="0"/>
                                  <w:marBottom w:val="0"/>
                                  <w:divBdr>
                                    <w:top w:val="none" w:sz="0" w:space="0" w:color="auto"/>
                                    <w:left w:val="none" w:sz="0" w:space="0" w:color="auto"/>
                                    <w:bottom w:val="none" w:sz="0" w:space="0" w:color="auto"/>
                                    <w:right w:val="none" w:sz="0" w:space="0" w:color="auto"/>
                                  </w:divBdr>
                                </w:div>
                                <w:div w:id="1011180359">
                                  <w:marLeft w:val="0"/>
                                  <w:marRight w:val="0"/>
                                  <w:marTop w:val="0"/>
                                  <w:marBottom w:val="0"/>
                                  <w:divBdr>
                                    <w:top w:val="none" w:sz="0" w:space="0" w:color="auto"/>
                                    <w:left w:val="none" w:sz="0" w:space="0" w:color="auto"/>
                                    <w:bottom w:val="none" w:sz="0" w:space="0" w:color="auto"/>
                                    <w:right w:val="none" w:sz="0" w:space="0" w:color="auto"/>
                                  </w:divBdr>
                                </w:div>
                                <w:div w:id="1016228567">
                                  <w:marLeft w:val="0"/>
                                  <w:marRight w:val="0"/>
                                  <w:marTop w:val="0"/>
                                  <w:marBottom w:val="0"/>
                                  <w:divBdr>
                                    <w:top w:val="none" w:sz="0" w:space="0" w:color="auto"/>
                                    <w:left w:val="none" w:sz="0" w:space="0" w:color="auto"/>
                                    <w:bottom w:val="none" w:sz="0" w:space="0" w:color="auto"/>
                                    <w:right w:val="none" w:sz="0" w:space="0" w:color="auto"/>
                                  </w:divBdr>
                                </w:div>
                                <w:div w:id="1030686330">
                                  <w:marLeft w:val="0"/>
                                  <w:marRight w:val="0"/>
                                  <w:marTop w:val="0"/>
                                  <w:marBottom w:val="0"/>
                                  <w:divBdr>
                                    <w:top w:val="none" w:sz="0" w:space="0" w:color="auto"/>
                                    <w:left w:val="none" w:sz="0" w:space="0" w:color="auto"/>
                                    <w:bottom w:val="none" w:sz="0" w:space="0" w:color="auto"/>
                                    <w:right w:val="none" w:sz="0" w:space="0" w:color="auto"/>
                                  </w:divBdr>
                                </w:div>
                                <w:div w:id="1059480669">
                                  <w:marLeft w:val="0"/>
                                  <w:marRight w:val="0"/>
                                  <w:marTop w:val="0"/>
                                  <w:marBottom w:val="0"/>
                                  <w:divBdr>
                                    <w:top w:val="none" w:sz="0" w:space="0" w:color="auto"/>
                                    <w:left w:val="none" w:sz="0" w:space="0" w:color="auto"/>
                                    <w:bottom w:val="none" w:sz="0" w:space="0" w:color="auto"/>
                                    <w:right w:val="none" w:sz="0" w:space="0" w:color="auto"/>
                                  </w:divBdr>
                                </w:div>
                                <w:div w:id="1121917402">
                                  <w:marLeft w:val="0"/>
                                  <w:marRight w:val="0"/>
                                  <w:marTop w:val="0"/>
                                  <w:marBottom w:val="0"/>
                                  <w:divBdr>
                                    <w:top w:val="none" w:sz="0" w:space="0" w:color="auto"/>
                                    <w:left w:val="none" w:sz="0" w:space="0" w:color="auto"/>
                                    <w:bottom w:val="none" w:sz="0" w:space="0" w:color="auto"/>
                                    <w:right w:val="none" w:sz="0" w:space="0" w:color="auto"/>
                                  </w:divBdr>
                                </w:div>
                                <w:div w:id="1153719187">
                                  <w:marLeft w:val="0"/>
                                  <w:marRight w:val="0"/>
                                  <w:marTop w:val="0"/>
                                  <w:marBottom w:val="0"/>
                                  <w:divBdr>
                                    <w:top w:val="none" w:sz="0" w:space="0" w:color="auto"/>
                                    <w:left w:val="none" w:sz="0" w:space="0" w:color="auto"/>
                                    <w:bottom w:val="none" w:sz="0" w:space="0" w:color="auto"/>
                                    <w:right w:val="none" w:sz="0" w:space="0" w:color="auto"/>
                                  </w:divBdr>
                                </w:div>
                                <w:div w:id="1155341287">
                                  <w:marLeft w:val="0"/>
                                  <w:marRight w:val="0"/>
                                  <w:marTop w:val="0"/>
                                  <w:marBottom w:val="0"/>
                                  <w:divBdr>
                                    <w:top w:val="none" w:sz="0" w:space="0" w:color="auto"/>
                                    <w:left w:val="none" w:sz="0" w:space="0" w:color="auto"/>
                                    <w:bottom w:val="none" w:sz="0" w:space="0" w:color="auto"/>
                                    <w:right w:val="none" w:sz="0" w:space="0" w:color="auto"/>
                                  </w:divBdr>
                                </w:div>
                                <w:div w:id="1166244986">
                                  <w:marLeft w:val="0"/>
                                  <w:marRight w:val="0"/>
                                  <w:marTop w:val="0"/>
                                  <w:marBottom w:val="0"/>
                                  <w:divBdr>
                                    <w:top w:val="none" w:sz="0" w:space="0" w:color="auto"/>
                                    <w:left w:val="none" w:sz="0" w:space="0" w:color="auto"/>
                                    <w:bottom w:val="none" w:sz="0" w:space="0" w:color="auto"/>
                                    <w:right w:val="none" w:sz="0" w:space="0" w:color="auto"/>
                                  </w:divBdr>
                                </w:div>
                                <w:div w:id="1183279464">
                                  <w:marLeft w:val="0"/>
                                  <w:marRight w:val="0"/>
                                  <w:marTop w:val="0"/>
                                  <w:marBottom w:val="0"/>
                                  <w:divBdr>
                                    <w:top w:val="none" w:sz="0" w:space="0" w:color="auto"/>
                                    <w:left w:val="none" w:sz="0" w:space="0" w:color="auto"/>
                                    <w:bottom w:val="none" w:sz="0" w:space="0" w:color="auto"/>
                                    <w:right w:val="none" w:sz="0" w:space="0" w:color="auto"/>
                                  </w:divBdr>
                                </w:div>
                                <w:div w:id="1195194300">
                                  <w:marLeft w:val="0"/>
                                  <w:marRight w:val="0"/>
                                  <w:marTop w:val="0"/>
                                  <w:marBottom w:val="0"/>
                                  <w:divBdr>
                                    <w:top w:val="none" w:sz="0" w:space="0" w:color="auto"/>
                                    <w:left w:val="none" w:sz="0" w:space="0" w:color="auto"/>
                                    <w:bottom w:val="none" w:sz="0" w:space="0" w:color="auto"/>
                                    <w:right w:val="none" w:sz="0" w:space="0" w:color="auto"/>
                                  </w:divBdr>
                                </w:div>
                                <w:div w:id="1207720258">
                                  <w:marLeft w:val="0"/>
                                  <w:marRight w:val="0"/>
                                  <w:marTop w:val="0"/>
                                  <w:marBottom w:val="0"/>
                                  <w:divBdr>
                                    <w:top w:val="none" w:sz="0" w:space="0" w:color="auto"/>
                                    <w:left w:val="none" w:sz="0" w:space="0" w:color="auto"/>
                                    <w:bottom w:val="none" w:sz="0" w:space="0" w:color="auto"/>
                                    <w:right w:val="none" w:sz="0" w:space="0" w:color="auto"/>
                                  </w:divBdr>
                                </w:div>
                                <w:div w:id="1288127689">
                                  <w:marLeft w:val="0"/>
                                  <w:marRight w:val="0"/>
                                  <w:marTop w:val="0"/>
                                  <w:marBottom w:val="0"/>
                                  <w:divBdr>
                                    <w:top w:val="none" w:sz="0" w:space="0" w:color="auto"/>
                                    <w:left w:val="none" w:sz="0" w:space="0" w:color="auto"/>
                                    <w:bottom w:val="none" w:sz="0" w:space="0" w:color="auto"/>
                                    <w:right w:val="none" w:sz="0" w:space="0" w:color="auto"/>
                                  </w:divBdr>
                                </w:div>
                                <w:div w:id="1306854280">
                                  <w:marLeft w:val="0"/>
                                  <w:marRight w:val="0"/>
                                  <w:marTop w:val="0"/>
                                  <w:marBottom w:val="0"/>
                                  <w:divBdr>
                                    <w:top w:val="none" w:sz="0" w:space="0" w:color="auto"/>
                                    <w:left w:val="none" w:sz="0" w:space="0" w:color="auto"/>
                                    <w:bottom w:val="none" w:sz="0" w:space="0" w:color="auto"/>
                                    <w:right w:val="none" w:sz="0" w:space="0" w:color="auto"/>
                                  </w:divBdr>
                                </w:div>
                                <w:div w:id="1312517134">
                                  <w:marLeft w:val="0"/>
                                  <w:marRight w:val="0"/>
                                  <w:marTop w:val="0"/>
                                  <w:marBottom w:val="0"/>
                                  <w:divBdr>
                                    <w:top w:val="none" w:sz="0" w:space="0" w:color="auto"/>
                                    <w:left w:val="none" w:sz="0" w:space="0" w:color="auto"/>
                                    <w:bottom w:val="none" w:sz="0" w:space="0" w:color="auto"/>
                                    <w:right w:val="none" w:sz="0" w:space="0" w:color="auto"/>
                                  </w:divBdr>
                                </w:div>
                                <w:div w:id="1347752309">
                                  <w:marLeft w:val="0"/>
                                  <w:marRight w:val="0"/>
                                  <w:marTop w:val="0"/>
                                  <w:marBottom w:val="0"/>
                                  <w:divBdr>
                                    <w:top w:val="none" w:sz="0" w:space="0" w:color="auto"/>
                                    <w:left w:val="none" w:sz="0" w:space="0" w:color="auto"/>
                                    <w:bottom w:val="none" w:sz="0" w:space="0" w:color="auto"/>
                                    <w:right w:val="none" w:sz="0" w:space="0" w:color="auto"/>
                                  </w:divBdr>
                                </w:div>
                                <w:div w:id="1350135840">
                                  <w:marLeft w:val="0"/>
                                  <w:marRight w:val="0"/>
                                  <w:marTop w:val="0"/>
                                  <w:marBottom w:val="0"/>
                                  <w:divBdr>
                                    <w:top w:val="none" w:sz="0" w:space="0" w:color="auto"/>
                                    <w:left w:val="none" w:sz="0" w:space="0" w:color="auto"/>
                                    <w:bottom w:val="none" w:sz="0" w:space="0" w:color="auto"/>
                                    <w:right w:val="none" w:sz="0" w:space="0" w:color="auto"/>
                                  </w:divBdr>
                                </w:div>
                                <w:div w:id="1361122098">
                                  <w:marLeft w:val="0"/>
                                  <w:marRight w:val="0"/>
                                  <w:marTop w:val="0"/>
                                  <w:marBottom w:val="0"/>
                                  <w:divBdr>
                                    <w:top w:val="none" w:sz="0" w:space="0" w:color="auto"/>
                                    <w:left w:val="none" w:sz="0" w:space="0" w:color="auto"/>
                                    <w:bottom w:val="none" w:sz="0" w:space="0" w:color="auto"/>
                                    <w:right w:val="none" w:sz="0" w:space="0" w:color="auto"/>
                                  </w:divBdr>
                                </w:div>
                                <w:div w:id="1366753601">
                                  <w:marLeft w:val="0"/>
                                  <w:marRight w:val="0"/>
                                  <w:marTop w:val="0"/>
                                  <w:marBottom w:val="0"/>
                                  <w:divBdr>
                                    <w:top w:val="none" w:sz="0" w:space="0" w:color="auto"/>
                                    <w:left w:val="none" w:sz="0" w:space="0" w:color="auto"/>
                                    <w:bottom w:val="none" w:sz="0" w:space="0" w:color="auto"/>
                                    <w:right w:val="none" w:sz="0" w:space="0" w:color="auto"/>
                                  </w:divBdr>
                                </w:div>
                                <w:div w:id="1396734405">
                                  <w:marLeft w:val="0"/>
                                  <w:marRight w:val="0"/>
                                  <w:marTop w:val="0"/>
                                  <w:marBottom w:val="0"/>
                                  <w:divBdr>
                                    <w:top w:val="none" w:sz="0" w:space="0" w:color="auto"/>
                                    <w:left w:val="none" w:sz="0" w:space="0" w:color="auto"/>
                                    <w:bottom w:val="none" w:sz="0" w:space="0" w:color="auto"/>
                                    <w:right w:val="none" w:sz="0" w:space="0" w:color="auto"/>
                                  </w:divBdr>
                                </w:div>
                                <w:div w:id="1409883075">
                                  <w:marLeft w:val="0"/>
                                  <w:marRight w:val="0"/>
                                  <w:marTop w:val="0"/>
                                  <w:marBottom w:val="0"/>
                                  <w:divBdr>
                                    <w:top w:val="none" w:sz="0" w:space="0" w:color="auto"/>
                                    <w:left w:val="none" w:sz="0" w:space="0" w:color="auto"/>
                                    <w:bottom w:val="none" w:sz="0" w:space="0" w:color="auto"/>
                                    <w:right w:val="none" w:sz="0" w:space="0" w:color="auto"/>
                                  </w:divBdr>
                                </w:div>
                                <w:div w:id="1437362846">
                                  <w:marLeft w:val="0"/>
                                  <w:marRight w:val="0"/>
                                  <w:marTop w:val="0"/>
                                  <w:marBottom w:val="0"/>
                                  <w:divBdr>
                                    <w:top w:val="none" w:sz="0" w:space="0" w:color="auto"/>
                                    <w:left w:val="none" w:sz="0" w:space="0" w:color="auto"/>
                                    <w:bottom w:val="none" w:sz="0" w:space="0" w:color="auto"/>
                                    <w:right w:val="none" w:sz="0" w:space="0" w:color="auto"/>
                                  </w:divBdr>
                                </w:div>
                                <w:div w:id="1454471873">
                                  <w:marLeft w:val="0"/>
                                  <w:marRight w:val="0"/>
                                  <w:marTop w:val="0"/>
                                  <w:marBottom w:val="0"/>
                                  <w:divBdr>
                                    <w:top w:val="none" w:sz="0" w:space="0" w:color="auto"/>
                                    <w:left w:val="none" w:sz="0" w:space="0" w:color="auto"/>
                                    <w:bottom w:val="none" w:sz="0" w:space="0" w:color="auto"/>
                                    <w:right w:val="none" w:sz="0" w:space="0" w:color="auto"/>
                                  </w:divBdr>
                                </w:div>
                                <w:div w:id="1466969675">
                                  <w:marLeft w:val="0"/>
                                  <w:marRight w:val="0"/>
                                  <w:marTop w:val="0"/>
                                  <w:marBottom w:val="0"/>
                                  <w:divBdr>
                                    <w:top w:val="none" w:sz="0" w:space="0" w:color="auto"/>
                                    <w:left w:val="none" w:sz="0" w:space="0" w:color="auto"/>
                                    <w:bottom w:val="none" w:sz="0" w:space="0" w:color="auto"/>
                                    <w:right w:val="none" w:sz="0" w:space="0" w:color="auto"/>
                                  </w:divBdr>
                                </w:div>
                                <w:div w:id="1476724356">
                                  <w:marLeft w:val="0"/>
                                  <w:marRight w:val="0"/>
                                  <w:marTop w:val="0"/>
                                  <w:marBottom w:val="0"/>
                                  <w:divBdr>
                                    <w:top w:val="none" w:sz="0" w:space="0" w:color="auto"/>
                                    <w:left w:val="none" w:sz="0" w:space="0" w:color="auto"/>
                                    <w:bottom w:val="none" w:sz="0" w:space="0" w:color="auto"/>
                                    <w:right w:val="none" w:sz="0" w:space="0" w:color="auto"/>
                                  </w:divBdr>
                                </w:div>
                                <w:div w:id="1482192865">
                                  <w:marLeft w:val="0"/>
                                  <w:marRight w:val="0"/>
                                  <w:marTop w:val="0"/>
                                  <w:marBottom w:val="0"/>
                                  <w:divBdr>
                                    <w:top w:val="none" w:sz="0" w:space="0" w:color="auto"/>
                                    <w:left w:val="none" w:sz="0" w:space="0" w:color="auto"/>
                                    <w:bottom w:val="none" w:sz="0" w:space="0" w:color="auto"/>
                                    <w:right w:val="none" w:sz="0" w:space="0" w:color="auto"/>
                                  </w:divBdr>
                                </w:div>
                                <w:div w:id="1486359601">
                                  <w:marLeft w:val="0"/>
                                  <w:marRight w:val="0"/>
                                  <w:marTop w:val="0"/>
                                  <w:marBottom w:val="0"/>
                                  <w:divBdr>
                                    <w:top w:val="none" w:sz="0" w:space="0" w:color="auto"/>
                                    <w:left w:val="none" w:sz="0" w:space="0" w:color="auto"/>
                                    <w:bottom w:val="none" w:sz="0" w:space="0" w:color="auto"/>
                                    <w:right w:val="none" w:sz="0" w:space="0" w:color="auto"/>
                                  </w:divBdr>
                                </w:div>
                                <w:div w:id="1487747533">
                                  <w:marLeft w:val="0"/>
                                  <w:marRight w:val="0"/>
                                  <w:marTop w:val="0"/>
                                  <w:marBottom w:val="0"/>
                                  <w:divBdr>
                                    <w:top w:val="none" w:sz="0" w:space="0" w:color="auto"/>
                                    <w:left w:val="none" w:sz="0" w:space="0" w:color="auto"/>
                                    <w:bottom w:val="none" w:sz="0" w:space="0" w:color="auto"/>
                                    <w:right w:val="none" w:sz="0" w:space="0" w:color="auto"/>
                                  </w:divBdr>
                                </w:div>
                                <w:div w:id="1511796967">
                                  <w:marLeft w:val="0"/>
                                  <w:marRight w:val="0"/>
                                  <w:marTop w:val="0"/>
                                  <w:marBottom w:val="0"/>
                                  <w:divBdr>
                                    <w:top w:val="none" w:sz="0" w:space="0" w:color="auto"/>
                                    <w:left w:val="none" w:sz="0" w:space="0" w:color="auto"/>
                                    <w:bottom w:val="none" w:sz="0" w:space="0" w:color="auto"/>
                                    <w:right w:val="none" w:sz="0" w:space="0" w:color="auto"/>
                                  </w:divBdr>
                                </w:div>
                                <w:div w:id="1514878005">
                                  <w:marLeft w:val="0"/>
                                  <w:marRight w:val="0"/>
                                  <w:marTop w:val="0"/>
                                  <w:marBottom w:val="0"/>
                                  <w:divBdr>
                                    <w:top w:val="none" w:sz="0" w:space="0" w:color="auto"/>
                                    <w:left w:val="none" w:sz="0" w:space="0" w:color="auto"/>
                                    <w:bottom w:val="none" w:sz="0" w:space="0" w:color="auto"/>
                                    <w:right w:val="none" w:sz="0" w:space="0" w:color="auto"/>
                                  </w:divBdr>
                                </w:div>
                                <w:div w:id="1516115695">
                                  <w:marLeft w:val="0"/>
                                  <w:marRight w:val="0"/>
                                  <w:marTop w:val="0"/>
                                  <w:marBottom w:val="0"/>
                                  <w:divBdr>
                                    <w:top w:val="none" w:sz="0" w:space="0" w:color="auto"/>
                                    <w:left w:val="none" w:sz="0" w:space="0" w:color="auto"/>
                                    <w:bottom w:val="none" w:sz="0" w:space="0" w:color="auto"/>
                                    <w:right w:val="none" w:sz="0" w:space="0" w:color="auto"/>
                                  </w:divBdr>
                                </w:div>
                                <w:div w:id="1517693250">
                                  <w:marLeft w:val="0"/>
                                  <w:marRight w:val="0"/>
                                  <w:marTop w:val="0"/>
                                  <w:marBottom w:val="0"/>
                                  <w:divBdr>
                                    <w:top w:val="none" w:sz="0" w:space="0" w:color="auto"/>
                                    <w:left w:val="none" w:sz="0" w:space="0" w:color="auto"/>
                                    <w:bottom w:val="none" w:sz="0" w:space="0" w:color="auto"/>
                                    <w:right w:val="none" w:sz="0" w:space="0" w:color="auto"/>
                                  </w:divBdr>
                                </w:div>
                                <w:div w:id="1542746781">
                                  <w:marLeft w:val="0"/>
                                  <w:marRight w:val="0"/>
                                  <w:marTop w:val="0"/>
                                  <w:marBottom w:val="0"/>
                                  <w:divBdr>
                                    <w:top w:val="none" w:sz="0" w:space="0" w:color="auto"/>
                                    <w:left w:val="none" w:sz="0" w:space="0" w:color="auto"/>
                                    <w:bottom w:val="none" w:sz="0" w:space="0" w:color="auto"/>
                                    <w:right w:val="none" w:sz="0" w:space="0" w:color="auto"/>
                                  </w:divBdr>
                                </w:div>
                                <w:div w:id="1554273990">
                                  <w:marLeft w:val="0"/>
                                  <w:marRight w:val="0"/>
                                  <w:marTop w:val="0"/>
                                  <w:marBottom w:val="0"/>
                                  <w:divBdr>
                                    <w:top w:val="none" w:sz="0" w:space="0" w:color="auto"/>
                                    <w:left w:val="none" w:sz="0" w:space="0" w:color="auto"/>
                                    <w:bottom w:val="none" w:sz="0" w:space="0" w:color="auto"/>
                                    <w:right w:val="none" w:sz="0" w:space="0" w:color="auto"/>
                                  </w:divBdr>
                                </w:div>
                                <w:div w:id="1584025972">
                                  <w:marLeft w:val="0"/>
                                  <w:marRight w:val="0"/>
                                  <w:marTop w:val="0"/>
                                  <w:marBottom w:val="0"/>
                                  <w:divBdr>
                                    <w:top w:val="none" w:sz="0" w:space="0" w:color="auto"/>
                                    <w:left w:val="none" w:sz="0" w:space="0" w:color="auto"/>
                                    <w:bottom w:val="none" w:sz="0" w:space="0" w:color="auto"/>
                                    <w:right w:val="none" w:sz="0" w:space="0" w:color="auto"/>
                                  </w:divBdr>
                                </w:div>
                                <w:div w:id="1594127869">
                                  <w:marLeft w:val="0"/>
                                  <w:marRight w:val="0"/>
                                  <w:marTop w:val="0"/>
                                  <w:marBottom w:val="0"/>
                                  <w:divBdr>
                                    <w:top w:val="none" w:sz="0" w:space="0" w:color="auto"/>
                                    <w:left w:val="none" w:sz="0" w:space="0" w:color="auto"/>
                                    <w:bottom w:val="none" w:sz="0" w:space="0" w:color="auto"/>
                                    <w:right w:val="none" w:sz="0" w:space="0" w:color="auto"/>
                                  </w:divBdr>
                                </w:div>
                                <w:div w:id="1632050153">
                                  <w:marLeft w:val="0"/>
                                  <w:marRight w:val="0"/>
                                  <w:marTop w:val="0"/>
                                  <w:marBottom w:val="0"/>
                                  <w:divBdr>
                                    <w:top w:val="none" w:sz="0" w:space="0" w:color="auto"/>
                                    <w:left w:val="none" w:sz="0" w:space="0" w:color="auto"/>
                                    <w:bottom w:val="none" w:sz="0" w:space="0" w:color="auto"/>
                                    <w:right w:val="none" w:sz="0" w:space="0" w:color="auto"/>
                                  </w:divBdr>
                                </w:div>
                                <w:div w:id="1655327852">
                                  <w:marLeft w:val="0"/>
                                  <w:marRight w:val="0"/>
                                  <w:marTop w:val="0"/>
                                  <w:marBottom w:val="0"/>
                                  <w:divBdr>
                                    <w:top w:val="none" w:sz="0" w:space="0" w:color="auto"/>
                                    <w:left w:val="none" w:sz="0" w:space="0" w:color="auto"/>
                                    <w:bottom w:val="none" w:sz="0" w:space="0" w:color="auto"/>
                                    <w:right w:val="none" w:sz="0" w:space="0" w:color="auto"/>
                                  </w:divBdr>
                                </w:div>
                                <w:div w:id="1663193213">
                                  <w:marLeft w:val="0"/>
                                  <w:marRight w:val="0"/>
                                  <w:marTop w:val="0"/>
                                  <w:marBottom w:val="0"/>
                                  <w:divBdr>
                                    <w:top w:val="none" w:sz="0" w:space="0" w:color="auto"/>
                                    <w:left w:val="none" w:sz="0" w:space="0" w:color="auto"/>
                                    <w:bottom w:val="none" w:sz="0" w:space="0" w:color="auto"/>
                                    <w:right w:val="none" w:sz="0" w:space="0" w:color="auto"/>
                                  </w:divBdr>
                                </w:div>
                                <w:div w:id="1675952622">
                                  <w:marLeft w:val="0"/>
                                  <w:marRight w:val="0"/>
                                  <w:marTop w:val="0"/>
                                  <w:marBottom w:val="0"/>
                                  <w:divBdr>
                                    <w:top w:val="none" w:sz="0" w:space="0" w:color="auto"/>
                                    <w:left w:val="none" w:sz="0" w:space="0" w:color="auto"/>
                                    <w:bottom w:val="none" w:sz="0" w:space="0" w:color="auto"/>
                                    <w:right w:val="none" w:sz="0" w:space="0" w:color="auto"/>
                                  </w:divBdr>
                                </w:div>
                                <w:div w:id="1677266607">
                                  <w:marLeft w:val="0"/>
                                  <w:marRight w:val="0"/>
                                  <w:marTop w:val="0"/>
                                  <w:marBottom w:val="0"/>
                                  <w:divBdr>
                                    <w:top w:val="none" w:sz="0" w:space="0" w:color="auto"/>
                                    <w:left w:val="none" w:sz="0" w:space="0" w:color="auto"/>
                                    <w:bottom w:val="none" w:sz="0" w:space="0" w:color="auto"/>
                                    <w:right w:val="none" w:sz="0" w:space="0" w:color="auto"/>
                                  </w:divBdr>
                                </w:div>
                                <w:div w:id="1735810356">
                                  <w:marLeft w:val="0"/>
                                  <w:marRight w:val="0"/>
                                  <w:marTop w:val="0"/>
                                  <w:marBottom w:val="0"/>
                                  <w:divBdr>
                                    <w:top w:val="none" w:sz="0" w:space="0" w:color="auto"/>
                                    <w:left w:val="none" w:sz="0" w:space="0" w:color="auto"/>
                                    <w:bottom w:val="none" w:sz="0" w:space="0" w:color="auto"/>
                                    <w:right w:val="none" w:sz="0" w:space="0" w:color="auto"/>
                                  </w:divBdr>
                                </w:div>
                                <w:div w:id="1740711465">
                                  <w:marLeft w:val="0"/>
                                  <w:marRight w:val="0"/>
                                  <w:marTop w:val="0"/>
                                  <w:marBottom w:val="0"/>
                                  <w:divBdr>
                                    <w:top w:val="none" w:sz="0" w:space="0" w:color="auto"/>
                                    <w:left w:val="none" w:sz="0" w:space="0" w:color="auto"/>
                                    <w:bottom w:val="none" w:sz="0" w:space="0" w:color="auto"/>
                                    <w:right w:val="none" w:sz="0" w:space="0" w:color="auto"/>
                                  </w:divBdr>
                                </w:div>
                                <w:div w:id="1742370444">
                                  <w:marLeft w:val="0"/>
                                  <w:marRight w:val="0"/>
                                  <w:marTop w:val="0"/>
                                  <w:marBottom w:val="0"/>
                                  <w:divBdr>
                                    <w:top w:val="none" w:sz="0" w:space="0" w:color="auto"/>
                                    <w:left w:val="none" w:sz="0" w:space="0" w:color="auto"/>
                                    <w:bottom w:val="none" w:sz="0" w:space="0" w:color="auto"/>
                                    <w:right w:val="none" w:sz="0" w:space="0" w:color="auto"/>
                                  </w:divBdr>
                                </w:div>
                                <w:div w:id="1771780399">
                                  <w:marLeft w:val="0"/>
                                  <w:marRight w:val="0"/>
                                  <w:marTop w:val="0"/>
                                  <w:marBottom w:val="0"/>
                                  <w:divBdr>
                                    <w:top w:val="none" w:sz="0" w:space="0" w:color="auto"/>
                                    <w:left w:val="none" w:sz="0" w:space="0" w:color="auto"/>
                                    <w:bottom w:val="none" w:sz="0" w:space="0" w:color="auto"/>
                                    <w:right w:val="none" w:sz="0" w:space="0" w:color="auto"/>
                                  </w:divBdr>
                                </w:div>
                                <w:div w:id="1772048315">
                                  <w:marLeft w:val="0"/>
                                  <w:marRight w:val="0"/>
                                  <w:marTop w:val="0"/>
                                  <w:marBottom w:val="0"/>
                                  <w:divBdr>
                                    <w:top w:val="none" w:sz="0" w:space="0" w:color="auto"/>
                                    <w:left w:val="none" w:sz="0" w:space="0" w:color="auto"/>
                                    <w:bottom w:val="none" w:sz="0" w:space="0" w:color="auto"/>
                                    <w:right w:val="none" w:sz="0" w:space="0" w:color="auto"/>
                                  </w:divBdr>
                                </w:div>
                                <w:div w:id="1785348702">
                                  <w:marLeft w:val="0"/>
                                  <w:marRight w:val="0"/>
                                  <w:marTop w:val="0"/>
                                  <w:marBottom w:val="0"/>
                                  <w:divBdr>
                                    <w:top w:val="none" w:sz="0" w:space="0" w:color="auto"/>
                                    <w:left w:val="none" w:sz="0" w:space="0" w:color="auto"/>
                                    <w:bottom w:val="none" w:sz="0" w:space="0" w:color="auto"/>
                                    <w:right w:val="none" w:sz="0" w:space="0" w:color="auto"/>
                                  </w:divBdr>
                                </w:div>
                                <w:div w:id="1787654982">
                                  <w:marLeft w:val="0"/>
                                  <w:marRight w:val="0"/>
                                  <w:marTop w:val="0"/>
                                  <w:marBottom w:val="0"/>
                                  <w:divBdr>
                                    <w:top w:val="none" w:sz="0" w:space="0" w:color="auto"/>
                                    <w:left w:val="none" w:sz="0" w:space="0" w:color="auto"/>
                                    <w:bottom w:val="none" w:sz="0" w:space="0" w:color="auto"/>
                                    <w:right w:val="none" w:sz="0" w:space="0" w:color="auto"/>
                                  </w:divBdr>
                                </w:div>
                                <w:div w:id="1816026391">
                                  <w:marLeft w:val="0"/>
                                  <w:marRight w:val="0"/>
                                  <w:marTop w:val="0"/>
                                  <w:marBottom w:val="0"/>
                                  <w:divBdr>
                                    <w:top w:val="none" w:sz="0" w:space="0" w:color="auto"/>
                                    <w:left w:val="none" w:sz="0" w:space="0" w:color="auto"/>
                                    <w:bottom w:val="none" w:sz="0" w:space="0" w:color="auto"/>
                                    <w:right w:val="none" w:sz="0" w:space="0" w:color="auto"/>
                                  </w:divBdr>
                                </w:div>
                                <w:div w:id="1820657887">
                                  <w:marLeft w:val="0"/>
                                  <w:marRight w:val="0"/>
                                  <w:marTop w:val="0"/>
                                  <w:marBottom w:val="0"/>
                                  <w:divBdr>
                                    <w:top w:val="none" w:sz="0" w:space="0" w:color="auto"/>
                                    <w:left w:val="none" w:sz="0" w:space="0" w:color="auto"/>
                                    <w:bottom w:val="none" w:sz="0" w:space="0" w:color="auto"/>
                                    <w:right w:val="none" w:sz="0" w:space="0" w:color="auto"/>
                                  </w:divBdr>
                                </w:div>
                                <w:div w:id="1825199564">
                                  <w:marLeft w:val="0"/>
                                  <w:marRight w:val="0"/>
                                  <w:marTop w:val="0"/>
                                  <w:marBottom w:val="0"/>
                                  <w:divBdr>
                                    <w:top w:val="none" w:sz="0" w:space="0" w:color="auto"/>
                                    <w:left w:val="none" w:sz="0" w:space="0" w:color="auto"/>
                                    <w:bottom w:val="none" w:sz="0" w:space="0" w:color="auto"/>
                                    <w:right w:val="none" w:sz="0" w:space="0" w:color="auto"/>
                                  </w:divBdr>
                                </w:div>
                                <w:div w:id="1843276650">
                                  <w:marLeft w:val="0"/>
                                  <w:marRight w:val="0"/>
                                  <w:marTop w:val="0"/>
                                  <w:marBottom w:val="0"/>
                                  <w:divBdr>
                                    <w:top w:val="none" w:sz="0" w:space="0" w:color="auto"/>
                                    <w:left w:val="none" w:sz="0" w:space="0" w:color="auto"/>
                                    <w:bottom w:val="none" w:sz="0" w:space="0" w:color="auto"/>
                                    <w:right w:val="none" w:sz="0" w:space="0" w:color="auto"/>
                                  </w:divBdr>
                                </w:div>
                                <w:div w:id="1854683634">
                                  <w:marLeft w:val="0"/>
                                  <w:marRight w:val="0"/>
                                  <w:marTop w:val="0"/>
                                  <w:marBottom w:val="0"/>
                                  <w:divBdr>
                                    <w:top w:val="none" w:sz="0" w:space="0" w:color="auto"/>
                                    <w:left w:val="none" w:sz="0" w:space="0" w:color="auto"/>
                                    <w:bottom w:val="none" w:sz="0" w:space="0" w:color="auto"/>
                                    <w:right w:val="none" w:sz="0" w:space="0" w:color="auto"/>
                                  </w:divBdr>
                                </w:div>
                                <w:div w:id="1855873113">
                                  <w:marLeft w:val="0"/>
                                  <w:marRight w:val="0"/>
                                  <w:marTop w:val="0"/>
                                  <w:marBottom w:val="0"/>
                                  <w:divBdr>
                                    <w:top w:val="none" w:sz="0" w:space="0" w:color="auto"/>
                                    <w:left w:val="none" w:sz="0" w:space="0" w:color="auto"/>
                                    <w:bottom w:val="none" w:sz="0" w:space="0" w:color="auto"/>
                                    <w:right w:val="none" w:sz="0" w:space="0" w:color="auto"/>
                                  </w:divBdr>
                                </w:div>
                                <w:div w:id="1862932921">
                                  <w:marLeft w:val="0"/>
                                  <w:marRight w:val="0"/>
                                  <w:marTop w:val="0"/>
                                  <w:marBottom w:val="0"/>
                                  <w:divBdr>
                                    <w:top w:val="none" w:sz="0" w:space="0" w:color="auto"/>
                                    <w:left w:val="none" w:sz="0" w:space="0" w:color="auto"/>
                                    <w:bottom w:val="none" w:sz="0" w:space="0" w:color="auto"/>
                                    <w:right w:val="none" w:sz="0" w:space="0" w:color="auto"/>
                                  </w:divBdr>
                                </w:div>
                                <w:div w:id="1886528601">
                                  <w:marLeft w:val="0"/>
                                  <w:marRight w:val="0"/>
                                  <w:marTop w:val="0"/>
                                  <w:marBottom w:val="0"/>
                                  <w:divBdr>
                                    <w:top w:val="none" w:sz="0" w:space="0" w:color="auto"/>
                                    <w:left w:val="none" w:sz="0" w:space="0" w:color="auto"/>
                                    <w:bottom w:val="none" w:sz="0" w:space="0" w:color="auto"/>
                                    <w:right w:val="none" w:sz="0" w:space="0" w:color="auto"/>
                                  </w:divBdr>
                                </w:div>
                                <w:div w:id="1906719214">
                                  <w:marLeft w:val="0"/>
                                  <w:marRight w:val="0"/>
                                  <w:marTop w:val="0"/>
                                  <w:marBottom w:val="0"/>
                                  <w:divBdr>
                                    <w:top w:val="none" w:sz="0" w:space="0" w:color="auto"/>
                                    <w:left w:val="none" w:sz="0" w:space="0" w:color="auto"/>
                                    <w:bottom w:val="none" w:sz="0" w:space="0" w:color="auto"/>
                                    <w:right w:val="none" w:sz="0" w:space="0" w:color="auto"/>
                                  </w:divBdr>
                                </w:div>
                                <w:div w:id="1931770476">
                                  <w:marLeft w:val="0"/>
                                  <w:marRight w:val="0"/>
                                  <w:marTop w:val="0"/>
                                  <w:marBottom w:val="0"/>
                                  <w:divBdr>
                                    <w:top w:val="none" w:sz="0" w:space="0" w:color="auto"/>
                                    <w:left w:val="none" w:sz="0" w:space="0" w:color="auto"/>
                                    <w:bottom w:val="none" w:sz="0" w:space="0" w:color="auto"/>
                                    <w:right w:val="none" w:sz="0" w:space="0" w:color="auto"/>
                                  </w:divBdr>
                                </w:div>
                                <w:div w:id="1941333219">
                                  <w:marLeft w:val="0"/>
                                  <w:marRight w:val="0"/>
                                  <w:marTop w:val="0"/>
                                  <w:marBottom w:val="0"/>
                                  <w:divBdr>
                                    <w:top w:val="none" w:sz="0" w:space="0" w:color="auto"/>
                                    <w:left w:val="none" w:sz="0" w:space="0" w:color="auto"/>
                                    <w:bottom w:val="none" w:sz="0" w:space="0" w:color="auto"/>
                                    <w:right w:val="none" w:sz="0" w:space="0" w:color="auto"/>
                                  </w:divBdr>
                                </w:div>
                                <w:div w:id="1957639553">
                                  <w:marLeft w:val="0"/>
                                  <w:marRight w:val="0"/>
                                  <w:marTop w:val="0"/>
                                  <w:marBottom w:val="0"/>
                                  <w:divBdr>
                                    <w:top w:val="none" w:sz="0" w:space="0" w:color="auto"/>
                                    <w:left w:val="none" w:sz="0" w:space="0" w:color="auto"/>
                                    <w:bottom w:val="none" w:sz="0" w:space="0" w:color="auto"/>
                                    <w:right w:val="none" w:sz="0" w:space="0" w:color="auto"/>
                                  </w:divBdr>
                                </w:div>
                                <w:div w:id="1958871590">
                                  <w:marLeft w:val="0"/>
                                  <w:marRight w:val="0"/>
                                  <w:marTop w:val="0"/>
                                  <w:marBottom w:val="0"/>
                                  <w:divBdr>
                                    <w:top w:val="none" w:sz="0" w:space="0" w:color="auto"/>
                                    <w:left w:val="none" w:sz="0" w:space="0" w:color="auto"/>
                                    <w:bottom w:val="none" w:sz="0" w:space="0" w:color="auto"/>
                                    <w:right w:val="none" w:sz="0" w:space="0" w:color="auto"/>
                                  </w:divBdr>
                                </w:div>
                                <w:div w:id="2003847190">
                                  <w:marLeft w:val="0"/>
                                  <w:marRight w:val="0"/>
                                  <w:marTop w:val="0"/>
                                  <w:marBottom w:val="0"/>
                                  <w:divBdr>
                                    <w:top w:val="none" w:sz="0" w:space="0" w:color="auto"/>
                                    <w:left w:val="none" w:sz="0" w:space="0" w:color="auto"/>
                                    <w:bottom w:val="none" w:sz="0" w:space="0" w:color="auto"/>
                                    <w:right w:val="none" w:sz="0" w:space="0" w:color="auto"/>
                                  </w:divBdr>
                                </w:div>
                                <w:div w:id="2004551854">
                                  <w:marLeft w:val="0"/>
                                  <w:marRight w:val="0"/>
                                  <w:marTop w:val="0"/>
                                  <w:marBottom w:val="0"/>
                                  <w:divBdr>
                                    <w:top w:val="none" w:sz="0" w:space="0" w:color="auto"/>
                                    <w:left w:val="none" w:sz="0" w:space="0" w:color="auto"/>
                                    <w:bottom w:val="none" w:sz="0" w:space="0" w:color="auto"/>
                                    <w:right w:val="none" w:sz="0" w:space="0" w:color="auto"/>
                                  </w:divBdr>
                                </w:div>
                                <w:div w:id="2006977021">
                                  <w:marLeft w:val="0"/>
                                  <w:marRight w:val="0"/>
                                  <w:marTop w:val="0"/>
                                  <w:marBottom w:val="0"/>
                                  <w:divBdr>
                                    <w:top w:val="none" w:sz="0" w:space="0" w:color="auto"/>
                                    <w:left w:val="none" w:sz="0" w:space="0" w:color="auto"/>
                                    <w:bottom w:val="none" w:sz="0" w:space="0" w:color="auto"/>
                                    <w:right w:val="none" w:sz="0" w:space="0" w:color="auto"/>
                                  </w:divBdr>
                                </w:div>
                                <w:div w:id="2014406393">
                                  <w:marLeft w:val="0"/>
                                  <w:marRight w:val="0"/>
                                  <w:marTop w:val="0"/>
                                  <w:marBottom w:val="0"/>
                                  <w:divBdr>
                                    <w:top w:val="none" w:sz="0" w:space="0" w:color="auto"/>
                                    <w:left w:val="none" w:sz="0" w:space="0" w:color="auto"/>
                                    <w:bottom w:val="none" w:sz="0" w:space="0" w:color="auto"/>
                                    <w:right w:val="none" w:sz="0" w:space="0" w:color="auto"/>
                                  </w:divBdr>
                                </w:div>
                                <w:div w:id="2019575789">
                                  <w:marLeft w:val="0"/>
                                  <w:marRight w:val="0"/>
                                  <w:marTop w:val="0"/>
                                  <w:marBottom w:val="0"/>
                                  <w:divBdr>
                                    <w:top w:val="none" w:sz="0" w:space="0" w:color="auto"/>
                                    <w:left w:val="none" w:sz="0" w:space="0" w:color="auto"/>
                                    <w:bottom w:val="none" w:sz="0" w:space="0" w:color="auto"/>
                                    <w:right w:val="none" w:sz="0" w:space="0" w:color="auto"/>
                                  </w:divBdr>
                                </w:div>
                                <w:div w:id="2019772013">
                                  <w:marLeft w:val="0"/>
                                  <w:marRight w:val="0"/>
                                  <w:marTop w:val="0"/>
                                  <w:marBottom w:val="0"/>
                                  <w:divBdr>
                                    <w:top w:val="none" w:sz="0" w:space="0" w:color="auto"/>
                                    <w:left w:val="none" w:sz="0" w:space="0" w:color="auto"/>
                                    <w:bottom w:val="none" w:sz="0" w:space="0" w:color="auto"/>
                                    <w:right w:val="none" w:sz="0" w:space="0" w:color="auto"/>
                                  </w:divBdr>
                                </w:div>
                                <w:div w:id="2040010268">
                                  <w:marLeft w:val="0"/>
                                  <w:marRight w:val="0"/>
                                  <w:marTop w:val="0"/>
                                  <w:marBottom w:val="0"/>
                                  <w:divBdr>
                                    <w:top w:val="none" w:sz="0" w:space="0" w:color="auto"/>
                                    <w:left w:val="none" w:sz="0" w:space="0" w:color="auto"/>
                                    <w:bottom w:val="none" w:sz="0" w:space="0" w:color="auto"/>
                                    <w:right w:val="none" w:sz="0" w:space="0" w:color="auto"/>
                                  </w:divBdr>
                                </w:div>
                                <w:div w:id="2040280523">
                                  <w:marLeft w:val="0"/>
                                  <w:marRight w:val="0"/>
                                  <w:marTop w:val="0"/>
                                  <w:marBottom w:val="0"/>
                                  <w:divBdr>
                                    <w:top w:val="none" w:sz="0" w:space="0" w:color="auto"/>
                                    <w:left w:val="none" w:sz="0" w:space="0" w:color="auto"/>
                                    <w:bottom w:val="none" w:sz="0" w:space="0" w:color="auto"/>
                                    <w:right w:val="none" w:sz="0" w:space="0" w:color="auto"/>
                                  </w:divBdr>
                                </w:div>
                                <w:div w:id="2044942754">
                                  <w:marLeft w:val="0"/>
                                  <w:marRight w:val="0"/>
                                  <w:marTop w:val="0"/>
                                  <w:marBottom w:val="0"/>
                                  <w:divBdr>
                                    <w:top w:val="none" w:sz="0" w:space="0" w:color="auto"/>
                                    <w:left w:val="none" w:sz="0" w:space="0" w:color="auto"/>
                                    <w:bottom w:val="none" w:sz="0" w:space="0" w:color="auto"/>
                                    <w:right w:val="none" w:sz="0" w:space="0" w:color="auto"/>
                                  </w:divBdr>
                                </w:div>
                                <w:div w:id="2076706075">
                                  <w:marLeft w:val="0"/>
                                  <w:marRight w:val="0"/>
                                  <w:marTop w:val="0"/>
                                  <w:marBottom w:val="0"/>
                                  <w:divBdr>
                                    <w:top w:val="none" w:sz="0" w:space="0" w:color="auto"/>
                                    <w:left w:val="none" w:sz="0" w:space="0" w:color="auto"/>
                                    <w:bottom w:val="none" w:sz="0" w:space="0" w:color="auto"/>
                                    <w:right w:val="none" w:sz="0" w:space="0" w:color="auto"/>
                                  </w:divBdr>
                                </w:div>
                                <w:div w:id="2090539999">
                                  <w:marLeft w:val="0"/>
                                  <w:marRight w:val="0"/>
                                  <w:marTop w:val="0"/>
                                  <w:marBottom w:val="0"/>
                                  <w:divBdr>
                                    <w:top w:val="none" w:sz="0" w:space="0" w:color="auto"/>
                                    <w:left w:val="none" w:sz="0" w:space="0" w:color="auto"/>
                                    <w:bottom w:val="none" w:sz="0" w:space="0" w:color="auto"/>
                                    <w:right w:val="none" w:sz="0" w:space="0" w:color="auto"/>
                                  </w:divBdr>
                                </w:div>
                                <w:div w:id="2103212306">
                                  <w:marLeft w:val="0"/>
                                  <w:marRight w:val="0"/>
                                  <w:marTop w:val="0"/>
                                  <w:marBottom w:val="0"/>
                                  <w:divBdr>
                                    <w:top w:val="none" w:sz="0" w:space="0" w:color="auto"/>
                                    <w:left w:val="none" w:sz="0" w:space="0" w:color="auto"/>
                                    <w:bottom w:val="none" w:sz="0" w:space="0" w:color="auto"/>
                                    <w:right w:val="none" w:sz="0" w:space="0" w:color="auto"/>
                                  </w:divBdr>
                                </w:div>
                                <w:div w:id="21412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B9DE-916C-482F-981D-BEA1F8AF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6643</Words>
  <Characters>3788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Asta</dc:creator>
  <cp:keywords/>
  <cp:lastModifiedBy>Taryba</cp:lastModifiedBy>
  <cp:revision>2</cp:revision>
  <cp:lastPrinted>2018-10-23T13:18:00Z</cp:lastPrinted>
  <dcterms:created xsi:type="dcterms:W3CDTF">2018-10-24T05:24:00Z</dcterms:created>
  <dcterms:modified xsi:type="dcterms:W3CDTF">2018-10-24T05:24:00Z</dcterms:modified>
</cp:coreProperties>
</file>