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2E" w:rsidRPr="00E2398E" w:rsidRDefault="0042278C" w:rsidP="002E1E2E">
      <w:pPr>
        <w:jc w:val="center"/>
        <w:rPr>
          <w:lang w:val="lt-LT"/>
        </w:rPr>
      </w:pPr>
      <w:r w:rsidRPr="00E2398E">
        <w:rPr>
          <w:noProof/>
        </w:rPr>
        <w:drawing>
          <wp:inline distT="0" distB="0" distL="0" distR="0">
            <wp:extent cx="677545" cy="6775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p w:rsidR="002E1E2E" w:rsidRPr="00E2398E" w:rsidRDefault="002E1E2E" w:rsidP="002E1E2E">
      <w:pPr>
        <w:jc w:val="center"/>
        <w:rPr>
          <w:b/>
          <w:sz w:val="24"/>
          <w:szCs w:val="24"/>
          <w:lang w:val="lt-LT"/>
        </w:rPr>
      </w:pPr>
      <w:r w:rsidRPr="00E2398E">
        <w:rPr>
          <w:b/>
          <w:sz w:val="24"/>
          <w:szCs w:val="24"/>
          <w:lang w:val="lt-LT"/>
        </w:rPr>
        <w:t>ANYKŠČIŲ RAJONO SAVIVALDYBĖS</w:t>
      </w:r>
    </w:p>
    <w:p w:rsidR="002E1E2E" w:rsidRPr="00E2398E" w:rsidRDefault="002E1E2E" w:rsidP="002E1E2E">
      <w:pPr>
        <w:jc w:val="center"/>
        <w:rPr>
          <w:b/>
          <w:sz w:val="24"/>
          <w:szCs w:val="24"/>
          <w:lang w:val="lt-LT"/>
        </w:rPr>
      </w:pPr>
      <w:r w:rsidRPr="00E2398E">
        <w:rPr>
          <w:b/>
          <w:sz w:val="24"/>
          <w:szCs w:val="24"/>
          <w:lang w:val="lt-LT"/>
        </w:rPr>
        <w:t>ADMINISTRACIJOS DIREKTORIUS</w:t>
      </w:r>
    </w:p>
    <w:p w:rsidR="002E1E2E" w:rsidRPr="00E2398E" w:rsidRDefault="002E1E2E" w:rsidP="002E1E2E">
      <w:pPr>
        <w:jc w:val="center"/>
        <w:rPr>
          <w:b/>
          <w:sz w:val="24"/>
          <w:szCs w:val="24"/>
          <w:lang w:val="lt-LT"/>
        </w:rPr>
      </w:pPr>
    </w:p>
    <w:p w:rsidR="00352454" w:rsidRPr="00B57579" w:rsidRDefault="002E1E2E" w:rsidP="00B57579">
      <w:pPr>
        <w:jc w:val="center"/>
        <w:rPr>
          <w:b/>
          <w:sz w:val="24"/>
          <w:szCs w:val="24"/>
          <w:lang w:val="lt-LT"/>
        </w:rPr>
      </w:pPr>
      <w:r w:rsidRPr="00E2398E">
        <w:rPr>
          <w:b/>
          <w:sz w:val="24"/>
          <w:szCs w:val="24"/>
          <w:lang w:val="lt-LT"/>
        </w:rPr>
        <w:t>ĮSAKYMAS</w:t>
      </w:r>
    </w:p>
    <w:p w:rsidR="00B57579" w:rsidRDefault="002E1E2E" w:rsidP="0092718F">
      <w:pPr>
        <w:ind w:firstLine="720"/>
        <w:jc w:val="center"/>
        <w:rPr>
          <w:b/>
          <w:bCs/>
          <w:sz w:val="24"/>
          <w:szCs w:val="24"/>
          <w:lang w:val="lt-LT"/>
        </w:rPr>
      </w:pPr>
      <w:r w:rsidRPr="00E2398E">
        <w:rPr>
          <w:b/>
          <w:caps/>
          <w:sz w:val="24"/>
          <w:szCs w:val="24"/>
          <w:lang w:val="lt-LT"/>
        </w:rPr>
        <w:t xml:space="preserve">dĖL </w:t>
      </w:r>
      <w:r w:rsidRPr="00E2398E">
        <w:rPr>
          <w:b/>
          <w:caps/>
          <w:sz w:val="24"/>
          <w:lang w:val="lt-LT" w:eastAsia="ar-SA"/>
        </w:rPr>
        <w:fldChar w:fldCharType="begin"/>
      </w:r>
      <w:r w:rsidRPr="00E2398E">
        <w:rPr>
          <w:b/>
          <w:caps/>
          <w:sz w:val="24"/>
          <w:lang w:val="lt-LT" w:eastAsia="ar-SA"/>
        </w:rPr>
        <w:instrText xml:space="preserve"> FILLIN "Pavadinimas" \* MERGEFORMAT </w:instrText>
      </w:r>
      <w:r w:rsidRPr="00E2398E">
        <w:rPr>
          <w:b/>
          <w:caps/>
          <w:sz w:val="24"/>
          <w:lang w:val="lt-LT" w:eastAsia="ar-SA"/>
        </w:rPr>
        <w:fldChar w:fldCharType="separate"/>
      </w:r>
      <w:r w:rsidRPr="00E2398E">
        <w:rPr>
          <w:b/>
          <w:caps/>
          <w:sz w:val="24"/>
          <w:lang w:val="lt-LT" w:eastAsia="ar-SA"/>
        </w:rPr>
        <w:t xml:space="preserve"> </w:t>
      </w:r>
      <w:r w:rsidRPr="00E2398E">
        <w:rPr>
          <w:b/>
          <w:sz w:val="24"/>
          <w:lang w:val="lt-LT" w:eastAsia="ar-SA"/>
        </w:rPr>
        <w:fldChar w:fldCharType="end"/>
      </w:r>
      <w:r w:rsidRPr="00E2398E">
        <w:rPr>
          <w:b/>
          <w:bCs/>
          <w:sz w:val="24"/>
          <w:szCs w:val="24"/>
          <w:lang w:val="lt-LT"/>
        </w:rPr>
        <w:t>ANYKŠČIŲ</w:t>
      </w:r>
      <w:r w:rsidRPr="00E2398E">
        <w:rPr>
          <w:b/>
          <w:sz w:val="24"/>
          <w:szCs w:val="24"/>
          <w:lang w:val="lt-LT"/>
        </w:rPr>
        <w:t xml:space="preserve"> </w:t>
      </w:r>
      <w:r w:rsidRPr="00E2398E">
        <w:rPr>
          <w:b/>
          <w:bCs/>
          <w:sz w:val="24"/>
          <w:szCs w:val="24"/>
          <w:lang w:val="lt-LT"/>
        </w:rPr>
        <w:t>RAJONO</w:t>
      </w:r>
      <w:r w:rsidRPr="00E2398E">
        <w:rPr>
          <w:b/>
          <w:sz w:val="24"/>
          <w:szCs w:val="24"/>
          <w:lang w:val="lt-LT"/>
        </w:rPr>
        <w:t xml:space="preserve"> </w:t>
      </w:r>
      <w:r w:rsidRPr="00E2398E">
        <w:rPr>
          <w:b/>
          <w:bCs/>
          <w:sz w:val="24"/>
          <w:szCs w:val="24"/>
          <w:lang w:val="lt-LT"/>
        </w:rPr>
        <w:t xml:space="preserve">SAVIVALDYBĖS PROJEKTŲ, ĮGYVENDINAMŲ </w:t>
      </w:r>
    </w:p>
    <w:p w:rsidR="002E1E2E" w:rsidRPr="00E2398E" w:rsidRDefault="002E1E2E" w:rsidP="00B57579">
      <w:pPr>
        <w:jc w:val="center"/>
        <w:rPr>
          <w:b/>
          <w:bCs/>
          <w:sz w:val="24"/>
          <w:szCs w:val="24"/>
          <w:lang w:val="lt-LT"/>
        </w:rPr>
      </w:pPr>
      <w:r w:rsidRPr="00E2398E">
        <w:rPr>
          <w:b/>
          <w:bCs/>
          <w:sz w:val="24"/>
          <w:szCs w:val="24"/>
          <w:lang w:val="lt-LT"/>
        </w:rPr>
        <w:t>PAGAL</w:t>
      </w:r>
      <w:r w:rsidRPr="00E2398E">
        <w:rPr>
          <w:b/>
          <w:caps/>
          <w:sz w:val="24"/>
          <w:szCs w:val="24"/>
          <w:lang w:val="lt-LT"/>
        </w:rPr>
        <w:t xml:space="preserve"> </w:t>
      </w:r>
      <w:r w:rsidRPr="00E2398E">
        <w:rPr>
          <w:b/>
          <w:sz w:val="24"/>
          <w:szCs w:val="24"/>
          <w:lang w:val="lt-LT"/>
        </w:rPr>
        <w:t>ANYKŠČIŲ RAJONO SAVIVALDYBĖS STRATEGINIO 201</w:t>
      </w:r>
      <w:r w:rsidR="00963452" w:rsidRPr="00E2398E">
        <w:rPr>
          <w:b/>
          <w:sz w:val="24"/>
          <w:szCs w:val="24"/>
          <w:lang w:val="lt-LT"/>
        </w:rPr>
        <w:t>8</w:t>
      </w:r>
      <w:r w:rsidR="00F52BA7" w:rsidRPr="00E2398E">
        <w:rPr>
          <w:b/>
          <w:sz w:val="24"/>
          <w:szCs w:val="24"/>
          <w:lang w:val="lt-LT"/>
        </w:rPr>
        <w:t>–20</w:t>
      </w:r>
      <w:r w:rsidR="00963452" w:rsidRPr="00E2398E">
        <w:rPr>
          <w:b/>
          <w:sz w:val="24"/>
          <w:szCs w:val="24"/>
          <w:lang w:val="lt-LT"/>
        </w:rPr>
        <w:t>20</w:t>
      </w:r>
      <w:r w:rsidRPr="00E2398E">
        <w:rPr>
          <w:b/>
          <w:sz w:val="24"/>
          <w:szCs w:val="24"/>
          <w:lang w:val="lt-LT"/>
        </w:rPr>
        <w:t xml:space="preserve"> METŲ VEIKLOS PLANO </w:t>
      </w:r>
      <w:r w:rsidRPr="00E2398E">
        <w:rPr>
          <w:b/>
          <w:bCs/>
          <w:sz w:val="24"/>
          <w:szCs w:val="24"/>
          <w:lang w:val="lt-LT"/>
        </w:rPr>
        <w:t>PRIEMONES NR.</w:t>
      </w:r>
      <w:r w:rsidR="004B1021" w:rsidRPr="00E2398E">
        <w:rPr>
          <w:b/>
          <w:bCs/>
          <w:sz w:val="24"/>
          <w:szCs w:val="24"/>
          <w:lang w:val="lt-LT"/>
        </w:rPr>
        <w:t xml:space="preserve"> </w:t>
      </w:r>
      <w:r w:rsidRPr="00E2398E">
        <w:rPr>
          <w:b/>
          <w:sz w:val="24"/>
          <w:szCs w:val="24"/>
          <w:lang w:val="lt-LT"/>
        </w:rPr>
        <w:t xml:space="preserve">1.1.4.05, </w:t>
      </w:r>
      <w:r w:rsidR="0074119F" w:rsidRPr="00E2398E">
        <w:rPr>
          <w:b/>
          <w:sz w:val="24"/>
          <w:szCs w:val="24"/>
          <w:lang w:val="lt-LT"/>
        </w:rPr>
        <w:t>2.1.2.07, 2.1.2.09</w:t>
      </w:r>
      <w:r w:rsidRPr="00E2398E">
        <w:rPr>
          <w:b/>
          <w:sz w:val="24"/>
          <w:szCs w:val="24"/>
          <w:lang w:val="lt-LT"/>
        </w:rPr>
        <w:t xml:space="preserve">, </w:t>
      </w:r>
      <w:r w:rsidR="004B1021" w:rsidRPr="00E2398E">
        <w:rPr>
          <w:b/>
          <w:sz w:val="24"/>
          <w:szCs w:val="24"/>
          <w:lang w:val="lt-LT"/>
        </w:rPr>
        <w:t>3.1.1.03,</w:t>
      </w:r>
      <w:r w:rsidRPr="00E2398E">
        <w:rPr>
          <w:b/>
          <w:sz w:val="24"/>
          <w:szCs w:val="24"/>
          <w:lang w:val="lt-LT"/>
        </w:rPr>
        <w:t xml:space="preserve"> </w:t>
      </w:r>
      <w:r w:rsidR="00D65D4E" w:rsidRPr="00E2398E">
        <w:rPr>
          <w:b/>
          <w:sz w:val="24"/>
          <w:szCs w:val="24"/>
          <w:lang w:val="lt-LT"/>
        </w:rPr>
        <w:t>4.1.2.03,</w:t>
      </w:r>
      <w:r w:rsidR="00D65D4E" w:rsidRPr="00E2398E">
        <w:rPr>
          <w:sz w:val="24"/>
          <w:szCs w:val="24"/>
          <w:lang w:val="lt-LT"/>
        </w:rPr>
        <w:t xml:space="preserve"> </w:t>
      </w:r>
      <w:r w:rsidR="00740017" w:rsidRPr="00E2398E">
        <w:rPr>
          <w:b/>
          <w:sz w:val="24"/>
          <w:szCs w:val="24"/>
          <w:lang w:val="lt-LT"/>
        </w:rPr>
        <w:t>4.1.3.03</w:t>
      </w:r>
      <w:r w:rsidR="00740017" w:rsidRPr="00E2398E">
        <w:rPr>
          <w:sz w:val="24"/>
          <w:szCs w:val="24"/>
          <w:lang w:val="lt-LT"/>
        </w:rPr>
        <w:t xml:space="preserve">, </w:t>
      </w:r>
      <w:r w:rsidR="0059196D" w:rsidRPr="00E2398E">
        <w:rPr>
          <w:b/>
          <w:sz w:val="24"/>
          <w:szCs w:val="24"/>
          <w:lang w:val="lt-LT"/>
        </w:rPr>
        <w:t>6.1.2.06</w:t>
      </w:r>
      <w:r w:rsidR="0074119F" w:rsidRPr="00E2398E">
        <w:rPr>
          <w:b/>
          <w:sz w:val="24"/>
          <w:szCs w:val="24"/>
          <w:lang w:val="lt-LT"/>
        </w:rPr>
        <w:t xml:space="preserve">,  9.1.2.23 </w:t>
      </w:r>
      <w:r w:rsidRPr="00E2398E">
        <w:rPr>
          <w:b/>
          <w:bCs/>
          <w:sz w:val="24"/>
          <w:szCs w:val="24"/>
          <w:lang w:val="lt-LT"/>
        </w:rPr>
        <w:t>FINANSAVIMO TVARKOS APRAŠO PATVIRTINIMO</w:t>
      </w:r>
    </w:p>
    <w:p w:rsidR="00C817DF" w:rsidRPr="00E2398E" w:rsidRDefault="00C817DF" w:rsidP="002E1E2E">
      <w:pPr>
        <w:jc w:val="center"/>
        <w:rPr>
          <w:b/>
          <w:sz w:val="24"/>
          <w:szCs w:val="24"/>
          <w:lang w:val="lt-LT"/>
        </w:rPr>
      </w:pPr>
    </w:p>
    <w:p w:rsidR="002E1E2E" w:rsidRPr="00E2398E" w:rsidRDefault="002E1E2E" w:rsidP="002E1E2E">
      <w:pPr>
        <w:jc w:val="center"/>
        <w:rPr>
          <w:sz w:val="24"/>
          <w:szCs w:val="24"/>
          <w:lang w:val="lt-LT"/>
        </w:rPr>
      </w:pPr>
      <w:r w:rsidRPr="00E2398E">
        <w:rPr>
          <w:sz w:val="24"/>
          <w:szCs w:val="24"/>
          <w:lang w:val="lt-LT"/>
        </w:rPr>
        <w:fldChar w:fldCharType="begin"/>
      </w:r>
      <w:r w:rsidRPr="00E2398E">
        <w:rPr>
          <w:sz w:val="24"/>
          <w:szCs w:val="24"/>
          <w:lang w:val="lt-LT"/>
        </w:rPr>
        <w:instrText xml:space="preserve"> FILLIN "data" \* MERGEFORMAT </w:instrText>
      </w:r>
      <w:r w:rsidRPr="00E2398E">
        <w:rPr>
          <w:sz w:val="24"/>
          <w:szCs w:val="24"/>
          <w:lang w:val="lt-LT"/>
        </w:rPr>
        <w:fldChar w:fldCharType="separate"/>
      </w:r>
      <w:r w:rsidR="007F5997" w:rsidRPr="00E2398E">
        <w:rPr>
          <w:sz w:val="24"/>
          <w:szCs w:val="24"/>
          <w:lang w:val="lt-LT"/>
        </w:rPr>
        <w:t>201</w:t>
      </w:r>
      <w:r w:rsidR="00963452" w:rsidRPr="00E2398E">
        <w:rPr>
          <w:sz w:val="24"/>
          <w:szCs w:val="24"/>
          <w:lang w:val="lt-LT"/>
        </w:rPr>
        <w:t>8</w:t>
      </w:r>
      <w:r w:rsidR="001E3492" w:rsidRPr="00E2398E">
        <w:rPr>
          <w:sz w:val="24"/>
          <w:szCs w:val="24"/>
          <w:lang w:val="lt-LT"/>
        </w:rPr>
        <w:t xml:space="preserve"> m.</w:t>
      </w:r>
      <w:r w:rsidR="00D65D4E" w:rsidRPr="00E2398E">
        <w:rPr>
          <w:sz w:val="24"/>
          <w:szCs w:val="24"/>
          <w:lang w:val="lt-LT"/>
        </w:rPr>
        <w:t xml:space="preserve"> </w:t>
      </w:r>
      <w:r w:rsidR="00707F14" w:rsidRPr="00E2398E">
        <w:rPr>
          <w:sz w:val="24"/>
          <w:szCs w:val="24"/>
          <w:lang w:val="lt-LT"/>
        </w:rPr>
        <w:t xml:space="preserve"> </w:t>
      </w:r>
      <w:r w:rsidR="003B17B7" w:rsidRPr="00E2398E">
        <w:rPr>
          <w:sz w:val="24"/>
          <w:szCs w:val="24"/>
          <w:lang w:val="lt-LT"/>
        </w:rPr>
        <w:t xml:space="preserve">kovo </w:t>
      </w:r>
      <w:r w:rsidR="009E6EEF">
        <w:rPr>
          <w:sz w:val="24"/>
          <w:szCs w:val="24"/>
          <w:lang w:val="lt-LT"/>
        </w:rPr>
        <w:t>5</w:t>
      </w:r>
      <w:r w:rsidR="00B57579">
        <w:rPr>
          <w:sz w:val="24"/>
          <w:szCs w:val="24"/>
          <w:lang w:val="lt-LT"/>
        </w:rPr>
        <w:t xml:space="preserve"> </w:t>
      </w:r>
      <w:r w:rsidRPr="00E2398E">
        <w:rPr>
          <w:sz w:val="24"/>
          <w:szCs w:val="24"/>
          <w:lang w:val="lt-LT"/>
        </w:rPr>
        <w:t>d.</w:t>
      </w:r>
      <w:r w:rsidRPr="00E2398E">
        <w:rPr>
          <w:sz w:val="24"/>
          <w:szCs w:val="24"/>
          <w:lang w:val="lt-LT"/>
        </w:rPr>
        <w:fldChar w:fldCharType="end"/>
      </w:r>
      <w:r w:rsidR="00E12465" w:rsidRPr="00E2398E">
        <w:rPr>
          <w:sz w:val="24"/>
          <w:szCs w:val="24"/>
          <w:lang w:val="lt-LT"/>
        </w:rPr>
        <w:t xml:space="preserve"> Nr. </w:t>
      </w:r>
      <w:r w:rsidR="00B527E3" w:rsidRPr="00E2398E">
        <w:rPr>
          <w:sz w:val="24"/>
          <w:szCs w:val="24"/>
          <w:lang w:val="lt-LT"/>
        </w:rPr>
        <w:t>1–</w:t>
      </w:r>
      <w:r w:rsidR="00E12465" w:rsidRPr="00E2398E">
        <w:rPr>
          <w:sz w:val="24"/>
          <w:szCs w:val="24"/>
          <w:lang w:val="lt-LT"/>
        </w:rPr>
        <w:t>AĮ–</w:t>
      </w:r>
      <w:r w:rsidR="00D72993">
        <w:rPr>
          <w:sz w:val="24"/>
          <w:szCs w:val="24"/>
          <w:lang w:val="lt-LT"/>
        </w:rPr>
        <w:t>169</w:t>
      </w:r>
      <w:r w:rsidRPr="00E2398E">
        <w:rPr>
          <w:sz w:val="24"/>
          <w:szCs w:val="24"/>
          <w:lang w:val="lt-LT"/>
        </w:rPr>
        <w:fldChar w:fldCharType="begin"/>
      </w:r>
      <w:r w:rsidRPr="00E2398E">
        <w:rPr>
          <w:sz w:val="24"/>
          <w:szCs w:val="24"/>
          <w:lang w:val="lt-LT"/>
        </w:rPr>
        <w:instrText xml:space="preserve"> FILLIN "indeksas" \* MERGEFORMAT </w:instrText>
      </w:r>
      <w:r w:rsidRPr="00E2398E">
        <w:rPr>
          <w:sz w:val="24"/>
          <w:szCs w:val="24"/>
          <w:lang w:val="lt-LT"/>
        </w:rPr>
        <w:fldChar w:fldCharType="end"/>
      </w:r>
    </w:p>
    <w:p w:rsidR="002E1E2E" w:rsidRPr="00E2398E" w:rsidRDefault="002E1E2E" w:rsidP="002E1E2E">
      <w:pPr>
        <w:keepNext/>
        <w:overflowPunct w:val="0"/>
        <w:autoSpaceDE w:val="0"/>
        <w:autoSpaceDN w:val="0"/>
        <w:adjustRightInd w:val="0"/>
        <w:jc w:val="center"/>
        <w:textAlignment w:val="baseline"/>
        <w:outlineLvl w:val="0"/>
        <w:rPr>
          <w:sz w:val="24"/>
          <w:szCs w:val="24"/>
          <w:lang w:val="lt-LT"/>
        </w:rPr>
      </w:pPr>
      <w:r w:rsidRPr="00E2398E">
        <w:rPr>
          <w:sz w:val="24"/>
          <w:szCs w:val="24"/>
          <w:lang w:val="lt-LT"/>
        </w:rPr>
        <w:t>Anykščiai</w:t>
      </w:r>
    </w:p>
    <w:p w:rsidR="004505AA" w:rsidRPr="00E2398E" w:rsidRDefault="004505AA" w:rsidP="002E1E2E">
      <w:pPr>
        <w:keepNext/>
        <w:overflowPunct w:val="0"/>
        <w:autoSpaceDE w:val="0"/>
        <w:autoSpaceDN w:val="0"/>
        <w:adjustRightInd w:val="0"/>
        <w:jc w:val="center"/>
        <w:textAlignment w:val="baseline"/>
        <w:outlineLvl w:val="0"/>
        <w:rPr>
          <w:sz w:val="24"/>
          <w:szCs w:val="24"/>
          <w:lang w:val="lt-LT"/>
        </w:rPr>
      </w:pPr>
    </w:p>
    <w:p w:rsidR="00CF2E11" w:rsidRPr="00E2398E" w:rsidRDefault="00517209" w:rsidP="00F85807">
      <w:pPr>
        <w:spacing w:line="360" w:lineRule="auto"/>
        <w:ind w:firstLine="720"/>
        <w:jc w:val="both"/>
        <w:rPr>
          <w:sz w:val="24"/>
          <w:szCs w:val="24"/>
          <w:lang w:val="lt-LT"/>
        </w:rPr>
      </w:pPr>
      <w:r w:rsidRPr="00E2398E">
        <w:rPr>
          <w:sz w:val="24"/>
          <w:szCs w:val="24"/>
          <w:lang w:val="lt-LT"/>
        </w:rPr>
        <w:t>Vadovaudamasi</w:t>
      </w:r>
      <w:r w:rsidR="00A2412A" w:rsidRPr="00E2398E">
        <w:rPr>
          <w:sz w:val="24"/>
          <w:szCs w:val="24"/>
          <w:lang w:val="lt-LT"/>
        </w:rPr>
        <w:t>s</w:t>
      </w:r>
      <w:r w:rsidR="00C817DF" w:rsidRPr="00E2398E">
        <w:rPr>
          <w:sz w:val="24"/>
          <w:szCs w:val="24"/>
          <w:lang w:val="lt-LT"/>
        </w:rPr>
        <w:t xml:space="preserve"> Lietuvos Respublikos vietos savivaldos įstatymo </w:t>
      </w:r>
      <w:r w:rsidR="0059196D" w:rsidRPr="00E2398E">
        <w:rPr>
          <w:sz w:val="24"/>
          <w:szCs w:val="24"/>
          <w:lang w:val="lt-LT"/>
        </w:rPr>
        <w:t xml:space="preserve">18 straipsnio 1 dalimi, 29 straipsnio 8 dalies 2 </w:t>
      </w:r>
      <w:r w:rsidR="001F2053" w:rsidRPr="00E2398E">
        <w:rPr>
          <w:sz w:val="24"/>
          <w:szCs w:val="24"/>
          <w:lang w:val="lt-LT"/>
        </w:rPr>
        <w:t>ir 3 punktais</w:t>
      </w:r>
      <w:r w:rsidR="0059196D" w:rsidRPr="00E2398E">
        <w:rPr>
          <w:sz w:val="24"/>
          <w:szCs w:val="24"/>
          <w:lang w:val="lt-LT"/>
        </w:rPr>
        <w:t xml:space="preserve"> ir </w:t>
      </w:r>
      <w:r w:rsidR="00CF2E11" w:rsidRPr="00E2398E">
        <w:rPr>
          <w:sz w:val="24"/>
          <w:szCs w:val="24"/>
          <w:lang w:val="lt-LT"/>
        </w:rPr>
        <w:t xml:space="preserve">Anykščių </w:t>
      </w:r>
      <w:r w:rsidR="007F5997" w:rsidRPr="00E2398E">
        <w:rPr>
          <w:sz w:val="24"/>
          <w:szCs w:val="24"/>
          <w:lang w:val="lt-LT"/>
        </w:rPr>
        <w:t>rajono savivaldybės tarybos 201</w:t>
      </w:r>
      <w:r w:rsidR="00963452" w:rsidRPr="00E2398E">
        <w:rPr>
          <w:sz w:val="24"/>
          <w:szCs w:val="24"/>
          <w:lang w:val="lt-LT"/>
        </w:rPr>
        <w:t>8</w:t>
      </w:r>
      <w:r w:rsidR="00CF2E11" w:rsidRPr="00E2398E">
        <w:rPr>
          <w:sz w:val="24"/>
          <w:szCs w:val="24"/>
          <w:lang w:val="lt-LT"/>
        </w:rPr>
        <w:t xml:space="preserve"> m. sausio </w:t>
      </w:r>
      <w:r w:rsidR="001E3492" w:rsidRPr="00E2398E">
        <w:rPr>
          <w:sz w:val="24"/>
          <w:szCs w:val="24"/>
          <w:lang w:val="lt-LT"/>
        </w:rPr>
        <w:t>2</w:t>
      </w:r>
      <w:r w:rsidR="00963452" w:rsidRPr="00E2398E">
        <w:rPr>
          <w:sz w:val="24"/>
          <w:szCs w:val="24"/>
          <w:lang w:val="lt-LT"/>
        </w:rPr>
        <w:t>5</w:t>
      </w:r>
      <w:r w:rsidR="001E3492" w:rsidRPr="00E2398E">
        <w:rPr>
          <w:sz w:val="24"/>
          <w:szCs w:val="24"/>
          <w:lang w:val="lt-LT"/>
        </w:rPr>
        <w:t xml:space="preserve"> </w:t>
      </w:r>
      <w:r w:rsidR="00CF2E11" w:rsidRPr="00E2398E">
        <w:rPr>
          <w:sz w:val="24"/>
          <w:szCs w:val="24"/>
          <w:lang w:val="lt-LT"/>
        </w:rPr>
        <w:t>d. sprendimu N</w:t>
      </w:r>
      <w:r w:rsidR="00D85DDE" w:rsidRPr="00E2398E">
        <w:rPr>
          <w:sz w:val="24"/>
          <w:szCs w:val="24"/>
          <w:lang w:val="lt-LT"/>
        </w:rPr>
        <w:t>r.</w:t>
      </w:r>
      <w:r w:rsidR="00CF2E11" w:rsidRPr="00E2398E">
        <w:rPr>
          <w:sz w:val="24"/>
          <w:szCs w:val="24"/>
          <w:lang w:val="lt-LT"/>
        </w:rPr>
        <w:t xml:space="preserve"> </w:t>
      </w:r>
      <w:r w:rsidR="00F52BA7" w:rsidRPr="00E2398E">
        <w:rPr>
          <w:sz w:val="24"/>
          <w:szCs w:val="24"/>
          <w:lang w:val="lt-LT"/>
        </w:rPr>
        <w:t>1–TS–</w:t>
      </w:r>
      <w:r w:rsidR="00963452" w:rsidRPr="00E2398E">
        <w:rPr>
          <w:sz w:val="24"/>
          <w:szCs w:val="24"/>
          <w:lang w:val="lt-LT"/>
        </w:rPr>
        <w:t>9</w:t>
      </w:r>
      <w:r w:rsidR="001E3492" w:rsidRPr="00E2398E">
        <w:rPr>
          <w:sz w:val="24"/>
          <w:szCs w:val="24"/>
          <w:lang w:val="lt-LT"/>
        </w:rPr>
        <w:t xml:space="preserve"> </w:t>
      </w:r>
      <w:r w:rsidR="00CF2E11" w:rsidRPr="00E2398E">
        <w:rPr>
          <w:sz w:val="24"/>
          <w:szCs w:val="24"/>
          <w:lang w:val="lt-LT"/>
        </w:rPr>
        <w:t>„Dėl Anykščių rajono saviv</w:t>
      </w:r>
      <w:r w:rsidR="00F52BA7" w:rsidRPr="00E2398E">
        <w:rPr>
          <w:sz w:val="24"/>
          <w:szCs w:val="24"/>
          <w:lang w:val="lt-LT"/>
        </w:rPr>
        <w:t>aldybės strateginio 201</w:t>
      </w:r>
      <w:r w:rsidR="00963452" w:rsidRPr="00E2398E">
        <w:rPr>
          <w:sz w:val="24"/>
          <w:szCs w:val="24"/>
          <w:lang w:val="lt-LT"/>
        </w:rPr>
        <w:t>8</w:t>
      </w:r>
      <w:r w:rsidR="00F52BA7" w:rsidRPr="00E2398E">
        <w:rPr>
          <w:sz w:val="24"/>
          <w:szCs w:val="24"/>
          <w:lang w:val="lt-LT"/>
        </w:rPr>
        <w:t>–20</w:t>
      </w:r>
      <w:r w:rsidR="00963452" w:rsidRPr="00E2398E">
        <w:rPr>
          <w:sz w:val="24"/>
          <w:szCs w:val="24"/>
          <w:lang w:val="lt-LT"/>
        </w:rPr>
        <w:t>20</w:t>
      </w:r>
      <w:r w:rsidR="00CF2E11" w:rsidRPr="00E2398E">
        <w:rPr>
          <w:sz w:val="24"/>
          <w:szCs w:val="24"/>
          <w:lang w:val="lt-LT"/>
        </w:rPr>
        <w:t xml:space="preserve"> metų veiklos plano patvirtinimo“:</w:t>
      </w:r>
    </w:p>
    <w:p w:rsidR="00C452A9" w:rsidRPr="00E2398E" w:rsidRDefault="0059196D" w:rsidP="00F85807">
      <w:pPr>
        <w:numPr>
          <w:ilvl w:val="0"/>
          <w:numId w:val="6"/>
        </w:numPr>
        <w:tabs>
          <w:tab w:val="left" w:pos="1134"/>
        </w:tabs>
        <w:spacing w:line="360" w:lineRule="auto"/>
        <w:jc w:val="both"/>
        <w:rPr>
          <w:sz w:val="24"/>
          <w:szCs w:val="24"/>
          <w:lang w:val="lt-LT"/>
        </w:rPr>
      </w:pPr>
      <w:r w:rsidRPr="00E2398E">
        <w:rPr>
          <w:sz w:val="24"/>
          <w:szCs w:val="24"/>
          <w:lang w:val="lt-LT"/>
        </w:rPr>
        <w:t>T</w:t>
      </w:r>
      <w:r w:rsidR="00C817DF" w:rsidRPr="00E2398E">
        <w:rPr>
          <w:sz w:val="24"/>
          <w:szCs w:val="24"/>
          <w:lang w:val="lt-LT"/>
        </w:rPr>
        <w:t xml:space="preserve"> v i r t i n u  A</w:t>
      </w:r>
      <w:r w:rsidR="00C817DF" w:rsidRPr="00E2398E">
        <w:rPr>
          <w:bCs/>
          <w:sz w:val="24"/>
          <w:szCs w:val="24"/>
          <w:lang w:val="lt-LT"/>
        </w:rPr>
        <w:t xml:space="preserve">nykščių </w:t>
      </w:r>
      <w:r w:rsidR="00C817DF" w:rsidRPr="00E2398E">
        <w:rPr>
          <w:sz w:val="24"/>
          <w:szCs w:val="24"/>
          <w:lang w:val="lt-LT"/>
        </w:rPr>
        <w:t xml:space="preserve"> </w:t>
      </w:r>
      <w:r w:rsidR="00C817DF" w:rsidRPr="00E2398E">
        <w:rPr>
          <w:bCs/>
          <w:sz w:val="24"/>
          <w:szCs w:val="24"/>
          <w:lang w:val="lt-LT"/>
        </w:rPr>
        <w:t>rajono</w:t>
      </w:r>
      <w:r w:rsidR="00C817DF" w:rsidRPr="00E2398E">
        <w:rPr>
          <w:sz w:val="24"/>
          <w:szCs w:val="24"/>
          <w:lang w:val="lt-LT"/>
        </w:rPr>
        <w:t xml:space="preserve"> </w:t>
      </w:r>
      <w:r w:rsidR="00C817DF" w:rsidRPr="00E2398E">
        <w:rPr>
          <w:bCs/>
          <w:sz w:val="24"/>
          <w:szCs w:val="24"/>
          <w:lang w:val="lt-LT"/>
        </w:rPr>
        <w:t>savivaldybės  projektų, įgyvendinamų pagal A</w:t>
      </w:r>
      <w:r w:rsidR="00C817DF" w:rsidRPr="00E2398E">
        <w:rPr>
          <w:sz w:val="24"/>
          <w:szCs w:val="24"/>
          <w:lang w:val="lt-LT"/>
        </w:rPr>
        <w:t>nykščių</w:t>
      </w:r>
      <w:r w:rsidR="00C452A9" w:rsidRPr="00E2398E">
        <w:rPr>
          <w:sz w:val="24"/>
          <w:szCs w:val="24"/>
          <w:lang w:val="lt-LT"/>
        </w:rPr>
        <w:t xml:space="preserve">  </w:t>
      </w:r>
    </w:p>
    <w:p w:rsidR="007B118D" w:rsidRPr="00E2398E" w:rsidRDefault="00C452A9" w:rsidP="00F85807">
      <w:pPr>
        <w:tabs>
          <w:tab w:val="left" w:pos="1134"/>
        </w:tabs>
        <w:spacing w:line="360" w:lineRule="auto"/>
        <w:jc w:val="both"/>
        <w:rPr>
          <w:sz w:val="24"/>
          <w:szCs w:val="24"/>
          <w:lang w:val="lt-LT"/>
        </w:rPr>
      </w:pPr>
      <w:r w:rsidRPr="00E2398E">
        <w:rPr>
          <w:sz w:val="24"/>
          <w:szCs w:val="24"/>
          <w:lang w:val="lt-LT"/>
        </w:rPr>
        <w:t>r</w:t>
      </w:r>
      <w:r w:rsidR="00C817DF" w:rsidRPr="00E2398E">
        <w:rPr>
          <w:sz w:val="24"/>
          <w:szCs w:val="24"/>
          <w:lang w:val="lt-LT"/>
        </w:rPr>
        <w:t>ajo</w:t>
      </w:r>
      <w:r w:rsidR="00CF2E11" w:rsidRPr="00E2398E">
        <w:rPr>
          <w:sz w:val="24"/>
          <w:szCs w:val="24"/>
          <w:lang w:val="lt-LT"/>
        </w:rPr>
        <w:t xml:space="preserve">no </w:t>
      </w:r>
      <w:r w:rsidR="00A217B5" w:rsidRPr="00E2398E">
        <w:rPr>
          <w:sz w:val="24"/>
          <w:szCs w:val="24"/>
          <w:lang w:val="lt-LT"/>
        </w:rPr>
        <w:t>savivaldybės strateginio 201</w:t>
      </w:r>
      <w:r w:rsidR="00963452" w:rsidRPr="00E2398E">
        <w:rPr>
          <w:sz w:val="24"/>
          <w:szCs w:val="24"/>
          <w:lang w:val="lt-LT"/>
        </w:rPr>
        <w:t>8</w:t>
      </w:r>
      <w:r w:rsidR="00871F30" w:rsidRPr="00E2398E">
        <w:rPr>
          <w:sz w:val="24"/>
          <w:szCs w:val="24"/>
          <w:lang w:val="lt-LT"/>
        </w:rPr>
        <w:t>–</w:t>
      </w:r>
      <w:r w:rsidR="007F5997" w:rsidRPr="00E2398E">
        <w:rPr>
          <w:sz w:val="24"/>
          <w:szCs w:val="24"/>
          <w:lang w:val="lt-LT"/>
        </w:rPr>
        <w:t>20</w:t>
      </w:r>
      <w:r w:rsidR="00963452" w:rsidRPr="00E2398E">
        <w:rPr>
          <w:sz w:val="24"/>
          <w:szCs w:val="24"/>
          <w:lang w:val="lt-LT"/>
        </w:rPr>
        <w:t>20</w:t>
      </w:r>
      <w:r w:rsidR="00C817DF" w:rsidRPr="00E2398E">
        <w:rPr>
          <w:sz w:val="24"/>
          <w:szCs w:val="24"/>
          <w:lang w:val="lt-LT"/>
        </w:rPr>
        <w:t xml:space="preserve"> metų veiklos plano </w:t>
      </w:r>
      <w:r w:rsidR="00C817DF" w:rsidRPr="00E2398E">
        <w:rPr>
          <w:bCs/>
          <w:sz w:val="24"/>
          <w:szCs w:val="24"/>
          <w:lang w:val="lt-LT"/>
        </w:rPr>
        <w:t>priemones Nr</w:t>
      </w:r>
      <w:r w:rsidR="00D65D4E" w:rsidRPr="00E2398E">
        <w:rPr>
          <w:bCs/>
          <w:sz w:val="24"/>
          <w:szCs w:val="24"/>
          <w:lang w:val="lt-LT"/>
        </w:rPr>
        <w:t>.</w:t>
      </w:r>
      <w:r w:rsidR="00D65D4E" w:rsidRPr="00E2398E">
        <w:rPr>
          <w:sz w:val="24"/>
          <w:szCs w:val="24"/>
          <w:lang w:val="lt-LT"/>
        </w:rPr>
        <w:t xml:space="preserve"> </w:t>
      </w:r>
      <w:r w:rsidR="00673D1E" w:rsidRPr="00E2398E">
        <w:rPr>
          <w:sz w:val="24"/>
          <w:szCs w:val="24"/>
          <w:lang w:val="lt-LT"/>
        </w:rPr>
        <w:t xml:space="preserve">1.1.4.05, 2.1.2.07, 2.1.2.09, 3.1.1.03, 4.1.2.03, </w:t>
      </w:r>
      <w:r w:rsidR="00740017" w:rsidRPr="00E2398E">
        <w:rPr>
          <w:sz w:val="24"/>
          <w:szCs w:val="24"/>
          <w:lang w:val="lt-LT"/>
        </w:rPr>
        <w:t xml:space="preserve">4.1.3.03, </w:t>
      </w:r>
      <w:r w:rsidR="00673D1E" w:rsidRPr="00E2398E">
        <w:rPr>
          <w:sz w:val="24"/>
          <w:szCs w:val="24"/>
          <w:lang w:val="lt-LT"/>
        </w:rPr>
        <w:t xml:space="preserve">6.1.2.06, 9.1.2.23 </w:t>
      </w:r>
      <w:r w:rsidR="00C817DF" w:rsidRPr="00E2398E">
        <w:rPr>
          <w:bCs/>
          <w:sz w:val="24"/>
          <w:szCs w:val="24"/>
          <w:lang w:val="lt-LT"/>
        </w:rPr>
        <w:t>finansavimo tvarkos aprašą</w:t>
      </w:r>
      <w:r w:rsidR="00C817DF" w:rsidRPr="00E2398E">
        <w:rPr>
          <w:sz w:val="24"/>
          <w:szCs w:val="24"/>
          <w:lang w:val="lt-LT"/>
        </w:rPr>
        <w:t xml:space="preserve"> (pri</w:t>
      </w:r>
      <w:r w:rsidR="00CF2E11" w:rsidRPr="00E2398E">
        <w:rPr>
          <w:sz w:val="24"/>
          <w:szCs w:val="24"/>
          <w:lang w:val="lt-LT"/>
        </w:rPr>
        <w:t>dedama);</w:t>
      </w:r>
    </w:p>
    <w:p w:rsidR="0059196D" w:rsidRPr="00E2398E" w:rsidRDefault="0059196D" w:rsidP="00F85807">
      <w:pPr>
        <w:numPr>
          <w:ilvl w:val="0"/>
          <w:numId w:val="6"/>
        </w:numPr>
        <w:tabs>
          <w:tab w:val="left" w:pos="0"/>
          <w:tab w:val="left" w:pos="1134"/>
        </w:tabs>
        <w:spacing w:line="360" w:lineRule="auto"/>
        <w:ind w:left="0" w:firstLine="720"/>
        <w:jc w:val="both"/>
        <w:rPr>
          <w:sz w:val="24"/>
          <w:szCs w:val="24"/>
          <w:lang w:val="lt-LT"/>
        </w:rPr>
      </w:pPr>
      <w:r w:rsidRPr="00E2398E">
        <w:rPr>
          <w:sz w:val="24"/>
          <w:szCs w:val="24"/>
          <w:lang w:val="lt-LT"/>
        </w:rPr>
        <w:t xml:space="preserve">P r i p a ž į s t u  netekusiu galios Anykščių rajono savivaldybės administracijos direktoriaus </w:t>
      </w:r>
      <w:r w:rsidRPr="00E2398E">
        <w:rPr>
          <w:sz w:val="24"/>
          <w:szCs w:val="24"/>
          <w:lang w:val="lt-LT"/>
        </w:rPr>
        <w:fldChar w:fldCharType="begin"/>
      </w:r>
      <w:r w:rsidRPr="00E2398E">
        <w:rPr>
          <w:sz w:val="24"/>
          <w:szCs w:val="24"/>
          <w:lang w:val="lt-LT"/>
        </w:rPr>
        <w:instrText xml:space="preserve"> FILLIN "data" \* MERGEFORMAT </w:instrText>
      </w:r>
      <w:r w:rsidRPr="00E2398E">
        <w:rPr>
          <w:sz w:val="24"/>
          <w:szCs w:val="24"/>
          <w:lang w:val="lt-LT"/>
        </w:rPr>
        <w:fldChar w:fldCharType="separate"/>
      </w:r>
      <w:r w:rsidR="00545498" w:rsidRPr="00E2398E">
        <w:rPr>
          <w:sz w:val="24"/>
          <w:szCs w:val="24"/>
          <w:lang w:val="lt-LT"/>
        </w:rPr>
        <w:t>20</w:t>
      </w:r>
      <w:r w:rsidR="00673D1E" w:rsidRPr="00E2398E">
        <w:rPr>
          <w:sz w:val="24"/>
          <w:szCs w:val="24"/>
          <w:lang w:val="lt-LT"/>
        </w:rPr>
        <w:t>1</w:t>
      </w:r>
      <w:r w:rsidR="00963452" w:rsidRPr="00E2398E">
        <w:rPr>
          <w:sz w:val="24"/>
          <w:szCs w:val="24"/>
          <w:lang w:val="lt-LT"/>
        </w:rPr>
        <w:t>7</w:t>
      </w:r>
      <w:r w:rsidRPr="00E2398E">
        <w:rPr>
          <w:sz w:val="24"/>
          <w:szCs w:val="24"/>
          <w:lang w:val="lt-LT"/>
        </w:rPr>
        <w:t xml:space="preserve"> </w:t>
      </w:r>
      <w:r w:rsidR="00545498" w:rsidRPr="00E2398E">
        <w:rPr>
          <w:sz w:val="24"/>
          <w:szCs w:val="24"/>
          <w:lang w:val="lt-LT"/>
        </w:rPr>
        <w:t xml:space="preserve">m. </w:t>
      </w:r>
      <w:r w:rsidR="00963452" w:rsidRPr="00E2398E">
        <w:rPr>
          <w:sz w:val="24"/>
          <w:szCs w:val="24"/>
          <w:lang w:val="lt-LT"/>
        </w:rPr>
        <w:t>kovo 27</w:t>
      </w:r>
      <w:r w:rsidRPr="00E2398E">
        <w:rPr>
          <w:sz w:val="24"/>
          <w:szCs w:val="24"/>
          <w:lang w:val="lt-LT"/>
        </w:rPr>
        <w:t xml:space="preserve"> d.</w:t>
      </w:r>
      <w:r w:rsidRPr="00E2398E">
        <w:rPr>
          <w:sz w:val="24"/>
          <w:szCs w:val="24"/>
          <w:lang w:val="lt-LT"/>
        </w:rPr>
        <w:fldChar w:fldCharType="end"/>
      </w:r>
      <w:r w:rsidR="00871F30" w:rsidRPr="00E2398E">
        <w:rPr>
          <w:sz w:val="24"/>
          <w:szCs w:val="24"/>
          <w:lang w:val="lt-LT"/>
        </w:rPr>
        <w:t xml:space="preserve"> įsakymą Nr. </w:t>
      </w:r>
      <w:r w:rsidR="00545498" w:rsidRPr="00E2398E">
        <w:rPr>
          <w:sz w:val="24"/>
          <w:szCs w:val="24"/>
          <w:lang w:val="lt-LT"/>
        </w:rPr>
        <w:t>1–</w:t>
      </w:r>
      <w:r w:rsidR="00871F30" w:rsidRPr="00E2398E">
        <w:rPr>
          <w:sz w:val="24"/>
          <w:szCs w:val="24"/>
          <w:lang w:val="lt-LT"/>
        </w:rPr>
        <w:t>AĮ–</w:t>
      </w:r>
      <w:r w:rsidR="00963452" w:rsidRPr="00E2398E">
        <w:rPr>
          <w:sz w:val="24"/>
          <w:szCs w:val="24"/>
          <w:lang w:val="lt-LT"/>
        </w:rPr>
        <w:t>268</w:t>
      </w:r>
      <w:r w:rsidRPr="00E2398E">
        <w:rPr>
          <w:sz w:val="24"/>
          <w:szCs w:val="24"/>
          <w:lang w:val="lt-LT"/>
        </w:rPr>
        <w:fldChar w:fldCharType="begin"/>
      </w:r>
      <w:r w:rsidRPr="00E2398E">
        <w:rPr>
          <w:sz w:val="24"/>
          <w:szCs w:val="24"/>
          <w:lang w:val="lt-LT"/>
        </w:rPr>
        <w:instrText xml:space="preserve"> FILLIN "indeksas" \* MERGEFORMAT </w:instrText>
      </w:r>
      <w:r w:rsidRPr="00E2398E">
        <w:rPr>
          <w:sz w:val="24"/>
          <w:szCs w:val="24"/>
          <w:lang w:val="lt-LT"/>
        </w:rPr>
        <w:fldChar w:fldCharType="end"/>
      </w:r>
      <w:r w:rsidRPr="00E2398E">
        <w:rPr>
          <w:sz w:val="24"/>
          <w:szCs w:val="24"/>
          <w:lang w:val="lt-LT"/>
        </w:rPr>
        <w:t xml:space="preserve"> „Dėl A</w:t>
      </w:r>
      <w:r w:rsidRPr="00E2398E">
        <w:rPr>
          <w:bCs/>
          <w:sz w:val="24"/>
          <w:szCs w:val="24"/>
          <w:lang w:val="lt-LT"/>
        </w:rPr>
        <w:t xml:space="preserve">nykščių </w:t>
      </w:r>
      <w:r w:rsidRPr="00E2398E">
        <w:rPr>
          <w:sz w:val="24"/>
          <w:szCs w:val="24"/>
          <w:lang w:val="lt-LT"/>
        </w:rPr>
        <w:t xml:space="preserve"> </w:t>
      </w:r>
      <w:r w:rsidRPr="00E2398E">
        <w:rPr>
          <w:bCs/>
          <w:sz w:val="24"/>
          <w:szCs w:val="24"/>
          <w:lang w:val="lt-LT"/>
        </w:rPr>
        <w:t>rajono</w:t>
      </w:r>
      <w:r w:rsidRPr="00E2398E">
        <w:rPr>
          <w:sz w:val="24"/>
          <w:szCs w:val="24"/>
          <w:lang w:val="lt-LT"/>
        </w:rPr>
        <w:t xml:space="preserve"> </w:t>
      </w:r>
      <w:r w:rsidRPr="00E2398E">
        <w:rPr>
          <w:bCs/>
          <w:sz w:val="24"/>
          <w:szCs w:val="24"/>
          <w:lang w:val="lt-LT"/>
        </w:rPr>
        <w:t>savivaldybės  projektų, įgyvendinamų pagal A</w:t>
      </w:r>
      <w:r w:rsidRPr="00E2398E">
        <w:rPr>
          <w:sz w:val="24"/>
          <w:szCs w:val="24"/>
          <w:lang w:val="lt-LT"/>
        </w:rPr>
        <w:t>nykščių rajo</w:t>
      </w:r>
      <w:r w:rsidR="00545498" w:rsidRPr="00E2398E">
        <w:rPr>
          <w:sz w:val="24"/>
          <w:szCs w:val="24"/>
          <w:lang w:val="lt-LT"/>
        </w:rPr>
        <w:t>no savivaldybės strateginio 201</w:t>
      </w:r>
      <w:r w:rsidR="00DC22C6" w:rsidRPr="00E2398E">
        <w:rPr>
          <w:sz w:val="24"/>
          <w:szCs w:val="24"/>
          <w:lang w:val="lt-LT"/>
        </w:rPr>
        <w:t>7</w:t>
      </w:r>
      <w:r w:rsidR="00545498" w:rsidRPr="00E2398E">
        <w:rPr>
          <w:sz w:val="24"/>
          <w:szCs w:val="24"/>
          <w:lang w:val="lt-LT"/>
        </w:rPr>
        <w:t>–201</w:t>
      </w:r>
      <w:r w:rsidR="00DC22C6" w:rsidRPr="00E2398E">
        <w:rPr>
          <w:sz w:val="24"/>
          <w:szCs w:val="24"/>
          <w:lang w:val="lt-LT"/>
        </w:rPr>
        <w:t>9</w:t>
      </w:r>
      <w:r w:rsidRPr="00E2398E">
        <w:rPr>
          <w:sz w:val="24"/>
          <w:szCs w:val="24"/>
          <w:lang w:val="lt-LT"/>
        </w:rPr>
        <w:t xml:space="preserve"> metų veiklos plano </w:t>
      </w:r>
      <w:r w:rsidR="00673D1E" w:rsidRPr="00E2398E">
        <w:rPr>
          <w:bCs/>
          <w:sz w:val="24"/>
          <w:szCs w:val="24"/>
          <w:lang w:val="lt-LT"/>
        </w:rPr>
        <w:t xml:space="preserve">priemones Nr. </w:t>
      </w:r>
      <w:r w:rsidRPr="00E2398E">
        <w:rPr>
          <w:sz w:val="24"/>
          <w:szCs w:val="24"/>
          <w:lang w:val="lt-LT"/>
        </w:rPr>
        <w:t>1.1.4.05, 2.1.2.07,</w:t>
      </w:r>
      <w:r w:rsidR="00673D1E" w:rsidRPr="00E2398E">
        <w:rPr>
          <w:sz w:val="24"/>
          <w:szCs w:val="24"/>
          <w:lang w:val="lt-LT"/>
        </w:rPr>
        <w:t xml:space="preserve"> 2.1.2.09, 3.1.1.03,</w:t>
      </w:r>
      <w:r w:rsidRPr="00E2398E">
        <w:rPr>
          <w:sz w:val="24"/>
          <w:szCs w:val="24"/>
          <w:lang w:val="lt-LT"/>
        </w:rPr>
        <w:t xml:space="preserve"> 4.1.2.03, 6.1.</w:t>
      </w:r>
      <w:r w:rsidR="00673D1E" w:rsidRPr="00E2398E">
        <w:rPr>
          <w:sz w:val="24"/>
          <w:szCs w:val="24"/>
          <w:lang w:val="lt-LT"/>
        </w:rPr>
        <w:t>2.06, 9.1.2.23</w:t>
      </w:r>
      <w:r w:rsidR="00545498" w:rsidRPr="00E2398E">
        <w:rPr>
          <w:sz w:val="24"/>
          <w:szCs w:val="24"/>
          <w:lang w:val="lt-LT"/>
        </w:rPr>
        <w:t xml:space="preserve"> finansavimo tvarkos aprašo pa</w:t>
      </w:r>
      <w:r w:rsidRPr="00E2398E">
        <w:rPr>
          <w:sz w:val="24"/>
          <w:szCs w:val="24"/>
          <w:lang w:val="lt-LT"/>
        </w:rPr>
        <w:t>tvirtinimo“</w:t>
      </w:r>
      <w:r w:rsidR="00871F30" w:rsidRPr="00E2398E">
        <w:rPr>
          <w:sz w:val="24"/>
          <w:szCs w:val="24"/>
          <w:lang w:val="lt-LT"/>
        </w:rPr>
        <w:t>.</w:t>
      </w:r>
    </w:p>
    <w:p w:rsidR="00871F30" w:rsidRPr="00E2398E" w:rsidRDefault="00871F30" w:rsidP="00F85807">
      <w:pPr>
        <w:spacing w:line="360" w:lineRule="auto"/>
        <w:jc w:val="both"/>
        <w:rPr>
          <w:sz w:val="24"/>
          <w:szCs w:val="24"/>
          <w:lang w:val="lt-LT"/>
        </w:rPr>
      </w:pPr>
    </w:p>
    <w:p w:rsidR="002E1E2E" w:rsidRPr="00E2398E" w:rsidRDefault="0059196D" w:rsidP="00F85807">
      <w:pPr>
        <w:spacing w:line="360" w:lineRule="auto"/>
        <w:ind w:firstLine="720"/>
        <w:jc w:val="both"/>
        <w:rPr>
          <w:sz w:val="24"/>
          <w:szCs w:val="24"/>
          <w:lang w:val="lt-LT"/>
        </w:rPr>
      </w:pPr>
      <w:r w:rsidRPr="00E2398E">
        <w:rPr>
          <w:sz w:val="24"/>
          <w:lang w:val="lt-LT"/>
        </w:rPr>
        <w:t xml:space="preserve">Šis įsakymas </w:t>
      </w:r>
      <w:r w:rsidR="005637F6" w:rsidRPr="00E2398E">
        <w:rPr>
          <w:sz w:val="24"/>
          <w:lang w:val="lt-LT"/>
        </w:rPr>
        <w:t xml:space="preserve">per vieną mėnesį </w:t>
      </w:r>
      <w:r w:rsidRPr="00E2398E">
        <w:rPr>
          <w:sz w:val="24"/>
          <w:lang w:val="lt-LT"/>
        </w:rPr>
        <w:t xml:space="preserve">gali būti skundžiamas Lietuvos administracinių </w:t>
      </w:r>
      <w:r w:rsidR="005637F6" w:rsidRPr="00E2398E">
        <w:rPr>
          <w:sz w:val="24"/>
          <w:lang w:val="lt-LT"/>
        </w:rPr>
        <w:t xml:space="preserve">ginčų komisijos Panevėžio apygardos skyriui </w:t>
      </w:r>
      <w:r w:rsidR="005637F6" w:rsidRPr="00E2398E">
        <w:rPr>
          <w:sz w:val="24"/>
          <w:szCs w:val="24"/>
          <w:lang w:val="lt-LT"/>
        </w:rPr>
        <w:t>(Respublikos g. 62, 35158 Panevėžys).</w:t>
      </w:r>
    </w:p>
    <w:p w:rsidR="00C452A9" w:rsidRDefault="00C452A9" w:rsidP="002E1E2E">
      <w:pPr>
        <w:spacing w:line="360" w:lineRule="auto"/>
        <w:jc w:val="both"/>
        <w:rPr>
          <w:bCs/>
          <w:sz w:val="24"/>
          <w:szCs w:val="24"/>
          <w:lang w:val="lt-LT"/>
        </w:rPr>
      </w:pPr>
    </w:p>
    <w:p w:rsidR="009A4D8F" w:rsidRDefault="009A4D8F" w:rsidP="002E1E2E">
      <w:pPr>
        <w:spacing w:line="360" w:lineRule="auto"/>
        <w:jc w:val="both"/>
        <w:rPr>
          <w:bCs/>
          <w:sz w:val="24"/>
          <w:szCs w:val="24"/>
          <w:lang w:val="lt-LT"/>
        </w:rPr>
      </w:pPr>
    </w:p>
    <w:p w:rsidR="009A4D8F" w:rsidRPr="00E2398E" w:rsidRDefault="009A4D8F" w:rsidP="002E1E2E">
      <w:pPr>
        <w:spacing w:line="360" w:lineRule="auto"/>
        <w:jc w:val="both"/>
        <w:rPr>
          <w:bCs/>
          <w:sz w:val="24"/>
          <w:szCs w:val="24"/>
          <w:lang w:val="lt-LT"/>
        </w:rPr>
      </w:pPr>
    </w:p>
    <w:p w:rsidR="002E1E2E" w:rsidRPr="00E2398E" w:rsidRDefault="002E1E2E" w:rsidP="009A4D8F">
      <w:pPr>
        <w:jc w:val="both"/>
        <w:rPr>
          <w:bCs/>
          <w:sz w:val="24"/>
          <w:szCs w:val="24"/>
          <w:lang w:val="lt-LT"/>
        </w:rPr>
      </w:pPr>
      <w:r w:rsidRPr="00E2398E">
        <w:rPr>
          <w:bCs/>
          <w:sz w:val="24"/>
          <w:szCs w:val="24"/>
          <w:lang w:val="lt-LT"/>
        </w:rPr>
        <w:t>Admin</w:t>
      </w:r>
      <w:r w:rsidR="003B17B7" w:rsidRPr="00E2398E">
        <w:rPr>
          <w:bCs/>
          <w:sz w:val="24"/>
          <w:szCs w:val="24"/>
          <w:lang w:val="lt-LT"/>
        </w:rPr>
        <w:t>istracijos direktoriaus pavaduotojas,</w:t>
      </w:r>
      <w:r w:rsidRPr="00E2398E">
        <w:rPr>
          <w:bCs/>
          <w:sz w:val="24"/>
          <w:szCs w:val="24"/>
          <w:lang w:val="lt-LT"/>
        </w:rPr>
        <w:t xml:space="preserve"> </w:t>
      </w:r>
      <w:r w:rsidRPr="00E2398E">
        <w:rPr>
          <w:bCs/>
          <w:sz w:val="24"/>
          <w:szCs w:val="24"/>
          <w:lang w:val="lt-LT"/>
        </w:rPr>
        <w:tab/>
      </w:r>
      <w:r w:rsidRPr="00E2398E">
        <w:rPr>
          <w:bCs/>
          <w:sz w:val="24"/>
          <w:szCs w:val="24"/>
          <w:lang w:val="lt-LT"/>
        </w:rPr>
        <w:tab/>
      </w:r>
      <w:r w:rsidRPr="00E2398E">
        <w:rPr>
          <w:bCs/>
          <w:sz w:val="24"/>
          <w:szCs w:val="24"/>
          <w:lang w:val="lt-LT"/>
        </w:rPr>
        <w:tab/>
      </w:r>
      <w:r w:rsidRPr="00E2398E">
        <w:rPr>
          <w:bCs/>
          <w:sz w:val="24"/>
          <w:szCs w:val="24"/>
          <w:lang w:val="lt-LT"/>
        </w:rPr>
        <w:tab/>
      </w:r>
      <w:r w:rsidRPr="00E2398E">
        <w:rPr>
          <w:bCs/>
          <w:sz w:val="24"/>
          <w:szCs w:val="24"/>
          <w:lang w:val="lt-LT"/>
        </w:rPr>
        <w:tab/>
      </w:r>
      <w:r w:rsidRPr="00E2398E">
        <w:rPr>
          <w:bCs/>
          <w:sz w:val="24"/>
          <w:szCs w:val="24"/>
          <w:lang w:val="lt-LT"/>
        </w:rPr>
        <w:tab/>
      </w:r>
      <w:r w:rsidR="00D65D4E" w:rsidRPr="00E2398E">
        <w:rPr>
          <w:bCs/>
          <w:sz w:val="24"/>
          <w:szCs w:val="24"/>
          <w:lang w:val="lt-LT"/>
        </w:rPr>
        <w:t xml:space="preserve">                       </w:t>
      </w:r>
      <w:r w:rsidR="00545498" w:rsidRPr="00E2398E">
        <w:rPr>
          <w:bCs/>
          <w:sz w:val="24"/>
          <w:szCs w:val="24"/>
          <w:lang w:val="lt-LT"/>
        </w:rPr>
        <w:t xml:space="preserve"> </w:t>
      </w:r>
      <w:r w:rsidR="003B17B7" w:rsidRPr="00E2398E">
        <w:rPr>
          <w:bCs/>
          <w:sz w:val="24"/>
          <w:szCs w:val="24"/>
          <w:lang w:val="lt-LT"/>
        </w:rPr>
        <w:t xml:space="preserve">pavaduojantis administracijos direktorių </w:t>
      </w:r>
      <w:r w:rsidR="003B17B7" w:rsidRPr="00E2398E">
        <w:rPr>
          <w:bCs/>
          <w:sz w:val="24"/>
          <w:szCs w:val="24"/>
          <w:lang w:val="lt-LT"/>
        </w:rPr>
        <w:tab/>
      </w:r>
      <w:r w:rsidR="003B17B7" w:rsidRPr="00E2398E">
        <w:rPr>
          <w:bCs/>
          <w:sz w:val="24"/>
          <w:szCs w:val="24"/>
          <w:lang w:val="lt-LT"/>
        </w:rPr>
        <w:tab/>
      </w:r>
      <w:r w:rsidR="003B17B7" w:rsidRPr="00E2398E">
        <w:rPr>
          <w:bCs/>
          <w:sz w:val="24"/>
          <w:szCs w:val="24"/>
          <w:lang w:val="lt-LT"/>
        </w:rPr>
        <w:tab/>
      </w:r>
      <w:r w:rsidR="003B17B7" w:rsidRPr="00E2398E">
        <w:rPr>
          <w:bCs/>
          <w:sz w:val="24"/>
          <w:szCs w:val="24"/>
          <w:lang w:val="lt-LT"/>
        </w:rPr>
        <w:tab/>
      </w:r>
      <w:r w:rsidR="003B17B7" w:rsidRPr="00E2398E">
        <w:rPr>
          <w:bCs/>
          <w:sz w:val="24"/>
          <w:szCs w:val="24"/>
          <w:lang w:val="lt-LT"/>
        </w:rPr>
        <w:tab/>
      </w:r>
      <w:r w:rsidR="003B17B7" w:rsidRPr="00E2398E">
        <w:rPr>
          <w:bCs/>
          <w:sz w:val="24"/>
          <w:szCs w:val="24"/>
          <w:lang w:val="lt-LT"/>
        </w:rPr>
        <w:tab/>
        <w:t xml:space="preserve">Ramūnas </w:t>
      </w:r>
      <w:proofErr w:type="spellStart"/>
      <w:r w:rsidR="003B17B7" w:rsidRPr="00E2398E">
        <w:rPr>
          <w:bCs/>
          <w:sz w:val="24"/>
          <w:szCs w:val="24"/>
          <w:lang w:val="lt-LT"/>
        </w:rPr>
        <w:t>Blazarėnas</w:t>
      </w:r>
      <w:proofErr w:type="spellEnd"/>
      <w:r w:rsidR="003B17B7" w:rsidRPr="00E2398E">
        <w:rPr>
          <w:bCs/>
          <w:sz w:val="24"/>
          <w:szCs w:val="24"/>
          <w:lang w:val="lt-LT"/>
        </w:rPr>
        <w:t xml:space="preserve"> </w:t>
      </w:r>
    </w:p>
    <w:p w:rsidR="00C452A9" w:rsidRPr="00E2398E" w:rsidRDefault="00C452A9" w:rsidP="00D65D4E">
      <w:pPr>
        <w:spacing w:line="360" w:lineRule="auto"/>
        <w:jc w:val="both"/>
        <w:rPr>
          <w:sz w:val="24"/>
          <w:szCs w:val="24"/>
          <w:lang w:val="lt-LT"/>
        </w:rPr>
      </w:pPr>
    </w:p>
    <w:p w:rsidR="00C452A9" w:rsidRPr="00E2398E" w:rsidRDefault="00C452A9" w:rsidP="00D65D4E">
      <w:pPr>
        <w:spacing w:line="360" w:lineRule="auto"/>
        <w:jc w:val="both"/>
        <w:rPr>
          <w:sz w:val="24"/>
          <w:szCs w:val="24"/>
          <w:lang w:val="lt-LT"/>
        </w:rPr>
      </w:pPr>
    </w:p>
    <w:p w:rsidR="009676B9" w:rsidRPr="00E2398E" w:rsidRDefault="009676B9" w:rsidP="002E1E2E">
      <w:pPr>
        <w:jc w:val="both"/>
        <w:rPr>
          <w:sz w:val="24"/>
          <w:szCs w:val="24"/>
          <w:lang w:val="lt-LT"/>
        </w:rPr>
      </w:pPr>
    </w:p>
    <w:p w:rsidR="00AE17C9" w:rsidRPr="00E2398E" w:rsidRDefault="00AE17C9" w:rsidP="001117C3">
      <w:pPr>
        <w:ind w:left="5760" w:firstLine="720"/>
        <w:rPr>
          <w:sz w:val="24"/>
          <w:szCs w:val="24"/>
          <w:lang w:val="lt-LT"/>
        </w:rPr>
      </w:pPr>
    </w:p>
    <w:p w:rsidR="00D734BF" w:rsidRPr="00E2398E" w:rsidRDefault="00673D1E" w:rsidP="00673D1E">
      <w:pPr>
        <w:jc w:val="center"/>
        <w:rPr>
          <w:sz w:val="24"/>
          <w:szCs w:val="24"/>
          <w:lang w:val="lt-LT"/>
        </w:rPr>
      </w:pPr>
      <w:r w:rsidRPr="00E2398E">
        <w:rPr>
          <w:sz w:val="24"/>
          <w:szCs w:val="24"/>
          <w:lang w:val="lt-LT"/>
        </w:rPr>
        <w:t xml:space="preserve">                                                                    </w:t>
      </w:r>
      <w:r w:rsidR="009A4D8F">
        <w:rPr>
          <w:sz w:val="24"/>
          <w:szCs w:val="24"/>
          <w:lang w:val="lt-LT"/>
        </w:rPr>
        <w:t xml:space="preserve">        </w:t>
      </w:r>
      <w:r w:rsidR="00D734BF" w:rsidRPr="00E2398E">
        <w:rPr>
          <w:sz w:val="24"/>
          <w:szCs w:val="24"/>
          <w:lang w:val="lt-LT"/>
        </w:rPr>
        <w:t>PATVIRTINTA</w:t>
      </w:r>
    </w:p>
    <w:p w:rsidR="005E7BCB" w:rsidRPr="00E2398E" w:rsidRDefault="00D734BF" w:rsidP="00871F30">
      <w:pPr>
        <w:ind w:left="6480"/>
        <w:rPr>
          <w:sz w:val="24"/>
          <w:szCs w:val="24"/>
          <w:lang w:val="lt-LT"/>
        </w:rPr>
      </w:pPr>
      <w:r w:rsidRPr="00E2398E">
        <w:rPr>
          <w:sz w:val="24"/>
          <w:szCs w:val="24"/>
          <w:lang w:val="lt-LT"/>
        </w:rPr>
        <w:t>Anykščių rajono saviv</w:t>
      </w:r>
      <w:r w:rsidR="005E7BCB" w:rsidRPr="00E2398E">
        <w:rPr>
          <w:sz w:val="24"/>
          <w:szCs w:val="24"/>
          <w:lang w:val="lt-LT"/>
        </w:rPr>
        <w:t xml:space="preserve">aldybės </w:t>
      </w:r>
    </w:p>
    <w:p w:rsidR="00545498" w:rsidRPr="00E2398E" w:rsidRDefault="00D734BF" w:rsidP="00637442">
      <w:pPr>
        <w:ind w:left="6480"/>
        <w:jc w:val="both"/>
        <w:rPr>
          <w:sz w:val="24"/>
          <w:szCs w:val="24"/>
          <w:lang w:val="lt-LT"/>
        </w:rPr>
      </w:pPr>
      <w:r w:rsidRPr="00E2398E">
        <w:rPr>
          <w:sz w:val="24"/>
          <w:szCs w:val="24"/>
          <w:lang w:val="lt-LT"/>
        </w:rPr>
        <w:t>admin</w:t>
      </w:r>
      <w:r w:rsidR="005E7BCB" w:rsidRPr="00E2398E">
        <w:rPr>
          <w:sz w:val="24"/>
          <w:szCs w:val="24"/>
          <w:lang w:val="lt-LT"/>
        </w:rPr>
        <w:t xml:space="preserve">istracijos </w:t>
      </w:r>
      <w:r w:rsidR="00545498" w:rsidRPr="00E2398E">
        <w:rPr>
          <w:sz w:val="24"/>
          <w:szCs w:val="24"/>
          <w:lang w:val="lt-LT"/>
        </w:rPr>
        <w:t>direktoriaus</w:t>
      </w:r>
    </w:p>
    <w:p w:rsidR="001E3492" w:rsidRPr="00E2398E" w:rsidRDefault="00D734BF" w:rsidP="00871F30">
      <w:pPr>
        <w:ind w:left="6480"/>
        <w:rPr>
          <w:sz w:val="24"/>
          <w:szCs w:val="24"/>
          <w:lang w:val="lt-LT"/>
        </w:rPr>
      </w:pPr>
      <w:r w:rsidRPr="00E2398E">
        <w:rPr>
          <w:sz w:val="24"/>
          <w:szCs w:val="24"/>
          <w:lang w:val="lt-LT"/>
        </w:rPr>
        <w:t>201</w:t>
      </w:r>
      <w:r w:rsidR="005637F6" w:rsidRPr="00E2398E">
        <w:rPr>
          <w:sz w:val="24"/>
          <w:szCs w:val="24"/>
          <w:lang w:val="lt-LT"/>
        </w:rPr>
        <w:t>8</w:t>
      </w:r>
      <w:r w:rsidR="001E3492" w:rsidRPr="00E2398E">
        <w:rPr>
          <w:sz w:val="24"/>
          <w:szCs w:val="24"/>
          <w:lang w:val="lt-LT"/>
        </w:rPr>
        <w:t xml:space="preserve"> m.</w:t>
      </w:r>
      <w:r w:rsidR="003B17B7" w:rsidRPr="00E2398E">
        <w:rPr>
          <w:sz w:val="24"/>
          <w:szCs w:val="24"/>
          <w:lang w:val="lt-LT"/>
        </w:rPr>
        <w:t xml:space="preserve"> kovo</w:t>
      </w:r>
      <w:r w:rsidR="00707F14" w:rsidRPr="00E2398E">
        <w:rPr>
          <w:sz w:val="24"/>
          <w:szCs w:val="24"/>
          <w:lang w:val="lt-LT"/>
        </w:rPr>
        <w:t xml:space="preserve"> </w:t>
      </w:r>
      <w:r w:rsidR="009E6EEF">
        <w:rPr>
          <w:sz w:val="24"/>
          <w:szCs w:val="24"/>
          <w:lang w:val="lt-LT"/>
        </w:rPr>
        <w:t>5</w:t>
      </w:r>
      <w:r w:rsidR="001E3492" w:rsidRPr="00E2398E">
        <w:rPr>
          <w:sz w:val="24"/>
          <w:szCs w:val="24"/>
          <w:lang w:val="lt-LT"/>
        </w:rPr>
        <w:t xml:space="preserve"> </w:t>
      </w:r>
      <w:r w:rsidR="00B527E3" w:rsidRPr="00E2398E">
        <w:rPr>
          <w:sz w:val="24"/>
          <w:szCs w:val="24"/>
          <w:lang w:val="lt-LT"/>
        </w:rPr>
        <w:t>d.</w:t>
      </w:r>
      <w:r w:rsidR="000C3415" w:rsidRPr="00E2398E">
        <w:rPr>
          <w:sz w:val="24"/>
          <w:szCs w:val="24"/>
          <w:lang w:val="lt-LT"/>
        </w:rPr>
        <w:t xml:space="preserve"> įsakymu </w:t>
      </w:r>
    </w:p>
    <w:p w:rsidR="000C3415" w:rsidRPr="00E2398E" w:rsidRDefault="000C3415" w:rsidP="00871F30">
      <w:pPr>
        <w:ind w:left="6480"/>
        <w:rPr>
          <w:sz w:val="24"/>
          <w:szCs w:val="24"/>
          <w:lang w:val="lt-LT"/>
        </w:rPr>
      </w:pPr>
      <w:r w:rsidRPr="00E2398E">
        <w:rPr>
          <w:sz w:val="24"/>
          <w:szCs w:val="24"/>
          <w:lang w:val="lt-LT"/>
        </w:rPr>
        <w:t xml:space="preserve">Nr. </w:t>
      </w:r>
      <w:r w:rsidR="00545498" w:rsidRPr="00E2398E">
        <w:rPr>
          <w:sz w:val="24"/>
          <w:szCs w:val="24"/>
          <w:lang w:val="lt-LT"/>
        </w:rPr>
        <w:t>1–AĮ–</w:t>
      </w:r>
      <w:r w:rsidR="00707F14" w:rsidRPr="00E2398E">
        <w:rPr>
          <w:sz w:val="24"/>
          <w:szCs w:val="24"/>
          <w:lang w:val="lt-LT"/>
        </w:rPr>
        <w:t xml:space="preserve"> </w:t>
      </w:r>
      <w:r w:rsidR="00D72993">
        <w:rPr>
          <w:sz w:val="24"/>
          <w:szCs w:val="24"/>
          <w:lang w:val="lt-LT"/>
        </w:rPr>
        <w:t>169</w:t>
      </w:r>
    </w:p>
    <w:p w:rsidR="00636E5C" w:rsidRPr="00E2398E" w:rsidRDefault="00D734BF" w:rsidP="000C3415">
      <w:pPr>
        <w:jc w:val="right"/>
        <w:rPr>
          <w:bCs/>
          <w:i/>
          <w:lang w:val="lt-LT"/>
        </w:rPr>
      </w:pPr>
      <w:r w:rsidRPr="00E2398E">
        <w:rPr>
          <w:sz w:val="24"/>
          <w:szCs w:val="24"/>
          <w:lang w:val="lt-LT"/>
        </w:rPr>
        <w:t>.</w:t>
      </w:r>
      <w:r w:rsidR="000C3415" w:rsidRPr="00E2398E">
        <w:rPr>
          <w:sz w:val="24"/>
          <w:szCs w:val="24"/>
          <w:lang w:val="lt-LT"/>
        </w:rPr>
        <w:t xml:space="preserve"> </w:t>
      </w:r>
      <w:r w:rsidR="00242FA4" w:rsidRPr="00E2398E">
        <w:rPr>
          <w:bCs/>
          <w:i/>
          <w:lang w:val="lt-LT"/>
        </w:rPr>
        <w:t xml:space="preserve">                          </w:t>
      </w:r>
      <w:r w:rsidR="000A1C8A" w:rsidRPr="00E2398E">
        <w:rPr>
          <w:bCs/>
          <w:i/>
          <w:lang w:val="lt-LT"/>
        </w:rPr>
        <w:t xml:space="preserve">    </w:t>
      </w:r>
      <w:r w:rsidR="00242FA4" w:rsidRPr="00E2398E">
        <w:rPr>
          <w:bCs/>
          <w:i/>
          <w:lang w:val="lt-LT"/>
        </w:rPr>
        <w:t xml:space="preserve">   </w:t>
      </w:r>
      <w:r w:rsidR="00444A81" w:rsidRPr="00E2398E">
        <w:rPr>
          <w:bCs/>
          <w:i/>
          <w:lang w:val="lt-LT"/>
        </w:rPr>
        <w:t xml:space="preserve"> </w:t>
      </w:r>
    </w:p>
    <w:p w:rsidR="00D0327B" w:rsidRPr="00E2398E" w:rsidRDefault="00D0327B" w:rsidP="000A1C8A">
      <w:pPr>
        <w:jc w:val="center"/>
        <w:rPr>
          <w:b/>
          <w:bCs/>
          <w:sz w:val="24"/>
          <w:szCs w:val="24"/>
          <w:lang w:val="lt-LT"/>
        </w:rPr>
      </w:pPr>
    </w:p>
    <w:p w:rsidR="005F3E1D" w:rsidRPr="00E2398E" w:rsidRDefault="00D22DB8" w:rsidP="000A1C8A">
      <w:pPr>
        <w:jc w:val="center"/>
        <w:rPr>
          <w:b/>
          <w:bCs/>
          <w:sz w:val="24"/>
          <w:szCs w:val="24"/>
          <w:lang w:val="lt-LT"/>
        </w:rPr>
      </w:pPr>
      <w:r w:rsidRPr="00E2398E">
        <w:rPr>
          <w:b/>
          <w:bCs/>
          <w:sz w:val="24"/>
          <w:szCs w:val="24"/>
          <w:lang w:val="lt-LT"/>
        </w:rPr>
        <w:t xml:space="preserve">ANYKŠČIŲ </w:t>
      </w:r>
      <w:r w:rsidRPr="00E2398E">
        <w:rPr>
          <w:b/>
          <w:sz w:val="24"/>
          <w:szCs w:val="24"/>
          <w:lang w:val="lt-LT"/>
        </w:rPr>
        <w:t xml:space="preserve"> </w:t>
      </w:r>
      <w:r w:rsidRPr="00E2398E">
        <w:rPr>
          <w:b/>
          <w:bCs/>
          <w:sz w:val="24"/>
          <w:szCs w:val="24"/>
          <w:lang w:val="lt-LT"/>
        </w:rPr>
        <w:t>RAJONO</w:t>
      </w:r>
      <w:r w:rsidRPr="00E2398E">
        <w:rPr>
          <w:b/>
          <w:sz w:val="24"/>
          <w:szCs w:val="24"/>
          <w:lang w:val="lt-LT"/>
        </w:rPr>
        <w:t xml:space="preserve"> </w:t>
      </w:r>
      <w:r w:rsidRPr="00E2398E">
        <w:rPr>
          <w:b/>
          <w:bCs/>
          <w:sz w:val="24"/>
          <w:szCs w:val="24"/>
          <w:lang w:val="lt-LT"/>
        </w:rPr>
        <w:t>SAVIVALDYBĖS  PROJEKTŲ, ĮGYVENDINAMŲ PAGAL</w:t>
      </w:r>
    </w:p>
    <w:p w:rsidR="005F3E1D" w:rsidRPr="00E2398E" w:rsidRDefault="005F3E1D" w:rsidP="000A1C8A">
      <w:pPr>
        <w:jc w:val="center"/>
        <w:rPr>
          <w:b/>
          <w:sz w:val="24"/>
          <w:szCs w:val="24"/>
          <w:lang w:val="lt-LT"/>
        </w:rPr>
      </w:pPr>
      <w:r w:rsidRPr="00E2398E">
        <w:rPr>
          <w:b/>
          <w:sz w:val="24"/>
          <w:szCs w:val="24"/>
          <w:lang w:val="lt-LT"/>
        </w:rPr>
        <w:t>ANYKŠČIŲ RAJON</w:t>
      </w:r>
      <w:r w:rsidR="00BB69E0" w:rsidRPr="00E2398E">
        <w:rPr>
          <w:b/>
          <w:sz w:val="24"/>
          <w:szCs w:val="24"/>
          <w:lang w:val="lt-LT"/>
        </w:rPr>
        <w:t xml:space="preserve">O SAVIVALDYBĖS STRATEGINIO </w:t>
      </w:r>
      <w:r w:rsidR="003046EC" w:rsidRPr="00E2398E">
        <w:rPr>
          <w:b/>
          <w:sz w:val="24"/>
          <w:szCs w:val="24"/>
          <w:lang w:val="lt-LT"/>
        </w:rPr>
        <w:t>2018</w:t>
      </w:r>
      <w:r w:rsidR="000A1151" w:rsidRPr="00E2398E">
        <w:rPr>
          <w:b/>
          <w:sz w:val="24"/>
          <w:szCs w:val="24"/>
          <w:lang w:val="lt-LT"/>
        </w:rPr>
        <w:t>–20</w:t>
      </w:r>
      <w:r w:rsidR="003046EC" w:rsidRPr="00E2398E">
        <w:rPr>
          <w:b/>
          <w:sz w:val="24"/>
          <w:szCs w:val="24"/>
          <w:lang w:val="lt-LT"/>
        </w:rPr>
        <w:t>20</w:t>
      </w:r>
      <w:r w:rsidR="002B6A8E" w:rsidRPr="00E2398E">
        <w:rPr>
          <w:b/>
          <w:sz w:val="24"/>
          <w:szCs w:val="24"/>
          <w:lang w:val="lt-LT"/>
        </w:rPr>
        <w:t xml:space="preserve"> </w:t>
      </w:r>
      <w:r w:rsidRPr="00E2398E">
        <w:rPr>
          <w:b/>
          <w:sz w:val="24"/>
          <w:szCs w:val="24"/>
          <w:lang w:val="lt-LT"/>
        </w:rPr>
        <w:t xml:space="preserve">METŲ VEIKLOS PLANO </w:t>
      </w:r>
      <w:r w:rsidR="009C0961" w:rsidRPr="00E2398E">
        <w:rPr>
          <w:b/>
          <w:bCs/>
          <w:sz w:val="24"/>
          <w:szCs w:val="24"/>
          <w:lang w:val="lt-LT"/>
        </w:rPr>
        <w:t>PRIEMONE</w:t>
      </w:r>
      <w:r w:rsidRPr="00E2398E">
        <w:rPr>
          <w:b/>
          <w:bCs/>
          <w:sz w:val="24"/>
          <w:szCs w:val="24"/>
          <w:lang w:val="lt-LT"/>
        </w:rPr>
        <w:t>S NR</w:t>
      </w:r>
      <w:r w:rsidR="00D65D4E" w:rsidRPr="00E2398E">
        <w:rPr>
          <w:b/>
          <w:bCs/>
          <w:sz w:val="24"/>
          <w:szCs w:val="24"/>
          <w:lang w:val="lt-LT"/>
        </w:rPr>
        <w:t xml:space="preserve">. 1.1.4.05, 2.1.2.07, 2.1.2.09, 3.1.1.03, 4.1.2.03, </w:t>
      </w:r>
      <w:r w:rsidR="00740017" w:rsidRPr="00E2398E">
        <w:rPr>
          <w:b/>
          <w:sz w:val="24"/>
          <w:szCs w:val="24"/>
          <w:lang w:val="lt-LT"/>
        </w:rPr>
        <w:t xml:space="preserve">4.1.3.03, </w:t>
      </w:r>
      <w:r w:rsidR="00D65D4E" w:rsidRPr="00E2398E">
        <w:rPr>
          <w:b/>
          <w:bCs/>
          <w:sz w:val="24"/>
          <w:szCs w:val="24"/>
          <w:lang w:val="lt-LT"/>
        </w:rPr>
        <w:t>6.1.2.06</w:t>
      </w:r>
      <w:r w:rsidR="0002151F" w:rsidRPr="00E2398E">
        <w:rPr>
          <w:b/>
          <w:bCs/>
          <w:sz w:val="24"/>
          <w:szCs w:val="24"/>
          <w:lang w:val="lt-LT"/>
        </w:rPr>
        <w:t>,</w:t>
      </w:r>
      <w:r w:rsidR="00D65D4E" w:rsidRPr="00E2398E">
        <w:rPr>
          <w:b/>
          <w:bCs/>
          <w:sz w:val="24"/>
          <w:szCs w:val="24"/>
          <w:lang w:val="lt-LT"/>
        </w:rPr>
        <w:t xml:space="preserve"> </w:t>
      </w:r>
      <w:r w:rsidR="0002151F" w:rsidRPr="00E2398E">
        <w:rPr>
          <w:b/>
          <w:sz w:val="24"/>
          <w:szCs w:val="24"/>
          <w:lang w:val="lt-LT"/>
        </w:rPr>
        <w:t xml:space="preserve">9.1.2.23 </w:t>
      </w:r>
      <w:r w:rsidRPr="00E2398E">
        <w:rPr>
          <w:b/>
          <w:bCs/>
          <w:sz w:val="24"/>
          <w:szCs w:val="24"/>
          <w:lang w:val="lt-LT"/>
        </w:rPr>
        <w:t>FINANSAVIMO TVARKOS APRAŠAS</w:t>
      </w:r>
    </w:p>
    <w:p w:rsidR="005614B5" w:rsidRPr="00E2398E" w:rsidRDefault="005614B5" w:rsidP="000A1C8A">
      <w:pPr>
        <w:rPr>
          <w:b/>
          <w:bCs/>
          <w:sz w:val="24"/>
          <w:szCs w:val="24"/>
          <w:lang w:val="lt-LT"/>
        </w:rPr>
      </w:pPr>
      <w:bookmarkStart w:id="0" w:name="_GoBack"/>
      <w:bookmarkEnd w:id="0"/>
    </w:p>
    <w:p w:rsidR="00A2412A" w:rsidRPr="00E2398E" w:rsidRDefault="00517209" w:rsidP="000A1C8A">
      <w:pPr>
        <w:jc w:val="center"/>
        <w:rPr>
          <w:b/>
          <w:bCs/>
          <w:sz w:val="24"/>
          <w:szCs w:val="24"/>
          <w:lang w:val="lt-LT"/>
        </w:rPr>
      </w:pPr>
      <w:r w:rsidRPr="00E2398E">
        <w:rPr>
          <w:b/>
          <w:bCs/>
          <w:sz w:val="24"/>
          <w:szCs w:val="24"/>
          <w:lang w:val="lt-LT"/>
        </w:rPr>
        <w:t>I</w:t>
      </w:r>
      <w:r w:rsidR="00D734BF" w:rsidRPr="00E2398E">
        <w:rPr>
          <w:b/>
          <w:bCs/>
          <w:sz w:val="24"/>
          <w:szCs w:val="24"/>
          <w:lang w:val="lt-LT"/>
        </w:rPr>
        <w:t xml:space="preserve"> </w:t>
      </w:r>
      <w:r w:rsidR="00A2412A" w:rsidRPr="00E2398E">
        <w:rPr>
          <w:b/>
          <w:bCs/>
          <w:sz w:val="24"/>
          <w:szCs w:val="24"/>
          <w:lang w:val="lt-LT"/>
        </w:rPr>
        <w:t>SKYRIUS</w:t>
      </w:r>
    </w:p>
    <w:p w:rsidR="00D734BF" w:rsidRPr="00E2398E" w:rsidRDefault="00D734BF" w:rsidP="000A1C8A">
      <w:pPr>
        <w:jc w:val="center"/>
        <w:rPr>
          <w:b/>
          <w:bCs/>
          <w:sz w:val="24"/>
          <w:szCs w:val="24"/>
          <w:lang w:val="lt-LT"/>
        </w:rPr>
      </w:pPr>
      <w:r w:rsidRPr="00E2398E">
        <w:rPr>
          <w:b/>
          <w:bCs/>
          <w:sz w:val="24"/>
          <w:szCs w:val="24"/>
          <w:lang w:val="lt-LT"/>
        </w:rPr>
        <w:t>BENDROSIOS NUOSTATOS</w:t>
      </w:r>
    </w:p>
    <w:p w:rsidR="00242FA4" w:rsidRPr="00E2398E" w:rsidRDefault="00242FA4" w:rsidP="000A1C8A">
      <w:pPr>
        <w:jc w:val="center"/>
        <w:rPr>
          <w:b/>
          <w:bCs/>
          <w:sz w:val="24"/>
          <w:szCs w:val="24"/>
          <w:lang w:val="lt-LT"/>
        </w:rPr>
      </w:pPr>
    </w:p>
    <w:p w:rsidR="0020763B" w:rsidRPr="00E2398E" w:rsidRDefault="005E7BCB" w:rsidP="007A2895">
      <w:pPr>
        <w:numPr>
          <w:ilvl w:val="0"/>
          <w:numId w:val="1"/>
        </w:numPr>
        <w:tabs>
          <w:tab w:val="left" w:pos="900"/>
        </w:tabs>
        <w:jc w:val="both"/>
        <w:rPr>
          <w:sz w:val="24"/>
          <w:szCs w:val="24"/>
          <w:lang w:val="lt-LT"/>
        </w:rPr>
      </w:pPr>
      <w:r w:rsidRPr="00E2398E">
        <w:rPr>
          <w:bCs/>
          <w:sz w:val="24"/>
          <w:szCs w:val="24"/>
          <w:lang w:val="lt-LT"/>
        </w:rPr>
        <w:t xml:space="preserve"> </w:t>
      </w:r>
      <w:r w:rsidR="00580BBB" w:rsidRPr="00E2398E">
        <w:rPr>
          <w:bCs/>
          <w:sz w:val="24"/>
          <w:szCs w:val="24"/>
          <w:lang w:val="lt-LT"/>
        </w:rPr>
        <w:t>Anykščių</w:t>
      </w:r>
      <w:r w:rsidR="00D734BF" w:rsidRPr="00E2398E">
        <w:rPr>
          <w:sz w:val="24"/>
          <w:szCs w:val="24"/>
          <w:lang w:val="lt-LT"/>
        </w:rPr>
        <w:t xml:space="preserve"> </w:t>
      </w:r>
      <w:r w:rsidR="00D734BF" w:rsidRPr="00E2398E">
        <w:rPr>
          <w:bCs/>
          <w:sz w:val="24"/>
          <w:szCs w:val="24"/>
          <w:lang w:val="lt-LT"/>
        </w:rPr>
        <w:t>rajono</w:t>
      </w:r>
      <w:r w:rsidR="00D734BF" w:rsidRPr="00E2398E">
        <w:rPr>
          <w:sz w:val="24"/>
          <w:szCs w:val="24"/>
          <w:lang w:val="lt-LT"/>
        </w:rPr>
        <w:t xml:space="preserve"> </w:t>
      </w:r>
      <w:r w:rsidR="00D734BF" w:rsidRPr="00E2398E">
        <w:rPr>
          <w:bCs/>
          <w:sz w:val="24"/>
          <w:szCs w:val="24"/>
          <w:lang w:val="lt-LT"/>
        </w:rPr>
        <w:t>savivaldybės projektų, įgyvendinamų pagal</w:t>
      </w:r>
      <w:r w:rsidR="00D734BF" w:rsidRPr="00E2398E">
        <w:rPr>
          <w:sz w:val="24"/>
          <w:szCs w:val="24"/>
          <w:lang w:val="lt-LT"/>
        </w:rPr>
        <w:t xml:space="preserve"> </w:t>
      </w:r>
      <w:r w:rsidR="00C52AA1" w:rsidRPr="00E2398E">
        <w:rPr>
          <w:sz w:val="24"/>
          <w:szCs w:val="24"/>
          <w:lang w:val="lt-LT"/>
        </w:rPr>
        <w:t>Anykščių rajon</w:t>
      </w:r>
      <w:r w:rsidR="00BB69E0" w:rsidRPr="00E2398E">
        <w:rPr>
          <w:sz w:val="24"/>
          <w:szCs w:val="24"/>
          <w:lang w:val="lt-LT"/>
        </w:rPr>
        <w:t xml:space="preserve">o savivaldybės </w:t>
      </w:r>
    </w:p>
    <w:p w:rsidR="0018142F" w:rsidRPr="00E2398E" w:rsidRDefault="00BB69E0" w:rsidP="0020763B">
      <w:pPr>
        <w:tabs>
          <w:tab w:val="left" w:pos="900"/>
        </w:tabs>
        <w:jc w:val="both"/>
        <w:rPr>
          <w:sz w:val="24"/>
          <w:szCs w:val="24"/>
          <w:lang w:val="lt-LT"/>
        </w:rPr>
      </w:pPr>
      <w:r w:rsidRPr="00E2398E">
        <w:rPr>
          <w:sz w:val="24"/>
          <w:szCs w:val="24"/>
          <w:lang w:val="lt-LT"/>
        </w:rPr>
        <w:t xml:space="preserve">strateginio </w:t>
      </w:r>
      <w:r w:rsidR="00545498" w:rsidRPr="00E2398E">
        <w:rPr>
          <w:sz w:val="24"/>
          <w:szCs w:val="24"/>
          <w:lang w:val="lt-LT"/>
        </w:rPr>
        <w:t>201</w:t>
      </w:r>
      <w:r w:rsidR="005637F6" w:rsidRPr="00E2398E">
        <w:rPr>
          <w:sz w:val="24"/>
          <w:szCs w:val="24"/>
          <w:lang w:val="lt-LT"/>
        </w:rPr>
        <w:t>8</w:t>
      </w:r>
      <w:r w:rsidR="00545498" w:rsidRPr="00E2398E">
        <w:rPr>
          <w:sz w:val="24"/>
          <w:szCs w:val="24"/>
          <w:lang w:val="lt-LT"/>
        </w:rPr>
        <w:t>–20</w:t>
      </w:r>
      <w:r w:rsidR="005637F6" w:rsidRPr="00E2398E">
        <w:rPr>
          <w:sz w:val="24"/>
          <w:szCs w:val="24"/>
          <w:lang w:val="lt-LT"/>
        </w:rPr>
        <w:t xml:space="preserve">20 </w:t>
      </w:r>
      <w:r w:rsidR="00C52AA1" w:rsidRPr="00E2398E">
        <w:rPr>
          <w:sz w:val="24"/>
          <w:szCs w:val="24"/>
          <w:lang w:val="lt-LT"/>
        </w:rPr>
        <w:t>metų veiklos plano</w:t>
      </w:r>
      <w:r w:rsidR="000A4827" w:rsidRPr="00E2398E">
        <w:rPr>
          <w:sz w:val="24"/>
          <w:szCs w:val="24"/>
          <w:lang w:val="lt-LT"/>
        </w:rPr>
        <w:t xml:space="preserve"> </w:t>
      </w:r>
      <w:r w:rsidR="00D33113" w:rsidRPr="00E2398E">
        <w:rPr>
          <w:bCs/>
          <w:sz w:val="24"/>
          <w:szCs w:val="24"/>
          <w:lang w:val="lt-LT"/>
        </w:rPr>
        <w:t>priemones</w:t>
      </w:r>
      <w:r w:rsidR="00C52AA1" w:rsidRPr="00E2398E">
        <w:rPr>
          <w:bCs/>
          <w:sz w:val="24"/>
          <w:szCs w:val="24"/>
          <w:lang w:val="lt-LT"/>
        </w:rPr>
        <w:t xml:space="preserve"> Nr.</w:t>
      </w:r>
      <w:r w:rsidR="0020763B" w:rsidRPr="00E2398E">
        <w:rPr>
          <w:lang w:val="lt-LT"/>
        </w:rPr>
        <w:t xml:space="preserve"> </w:t>
      </w:r>
      <w:r w:rsidR="0020763B" w:rsidRPr="00E2398E">
        <w:rPr>
          <w:bCs/>
          <w:sz w:val="24"/>
          <w:szCs w:val="24"/>
          <w:lang w:val="lt-LT"/>
        </w:rPr>
        <w:t xml:space="preserve">1.1.4.05, 2.1.2.07, 2.1.2.09, 3.1.1.03, 4.1.2.03, </w:t>
      </w:r>
      <w:r w:rsidR="00740017" w:rsidRPr="00E2398E">
        <w:rPr>
          <w:bCs/>
          <w:sz w:val="24"/>
          <w:szCs w:val="24"/>
          <w:lang w:val="lt-LT"/>
        </w:rPr>
        <w:t xml:space="preserve">4.1.3.03, </w:t>
      </w:r>
      <w:r w:rsidR="0020763B" w:rsidRPr="00E2398E">
        <w:rPr>
          <w:bCs/>
          <w:sz w:val="24"/>
          <w:szCs w:val="24"/>
          <w:lang w:val="lt-LT"/>
        </w:rPr>
        <w:t>6.1.2.06</w:t>
      </w:r>
      <w:r w:rsidR="00A2412A" w:rsidRPr="00E2398E">
        <w:rPr>
          <w:bCs/>
          <w:sz w:val="24"/>
          <w:szCs w:val="24"/>
          <w:lang w:val="lt-LT"/>
        </w:rPr>
        <w:t>, 9.1.2.23</w:t>
      </w:r>
      <w:r w:rsidR="0020763B" w:rsidRPr="00E2398E">
        <w:rPr>
          <w:bCs/>
          <w:sz w:val="24"/>
          <w:szCs w:val="24"/>
          <w:lang w:val="lt-LT"/>
        </w:rPr>
        <w:t xml:space="preserve"> </w:t>
      </w:r>
      <w:r w:rsidR="005C1A12" w:rsidRPr="00E2398E">
        <w:rPr>
          <w:sz w:val="24"/>
          <w:szCs w:val="24"/>
          <w:lang w:val="lt-LT"/>
        </w:rPr>
        <w:t>(toliau –</w:t>
      </w:r>
      <w:r w:rsidR="00D33113" w:rsidRPr="00E2398E">
        <w:rPr>
          <w:sz w:val="24"/>
          <w:szCs w:val="24"/>
          <w:lang w:val="lt-LT"/>
        </w:rPr>
        <w:t xml:space="preserve"> </w:t>
      </w:r>
      <w:r w:rsidR="00857893" w:rsidRPr="00E2398E">
        <w:rPr>
          <w:sz w:val="24"/>
          <w:szCs w:val="24"/>
          <w:lang w:val="lt-LT"/>
        </w:rPr>
        <w:t>P</w:t>
      </w:r>
      <w:r w:rsidR="00D33113" w:rsidRPr="00E2398E">
        <w:rPr>
          <w:sz w:val="24"/>
          <w:szCs w:val="24"/>
          <w:lang w:val="lt-LT"/>
        </w:rPr>
        <w:t>riemonės)</w:t>
      </w:r>
      <w:r w:rsidR="00C52AA1" w:rsidRPr="00E2398E">
        <w:rPr>
          <w:sz w:val="24"/>
          <w:szCs w:val="24"/>
          <w:lang w:val="lt-LT"/>
        </w:rPr>
        <w:t xml:space="preserve">, </w:t>
      </w:r>
      <w:r w:rsidR="000A4827" w:rsidRPr="00E2398E">
        <w:rPr>
          <w:sz w:val="24"/>
          <w:szCs w:val="24"/>
          <w:lang w:val="lt-LT"/>
        </w:rPr>
        <w:t>finansavimo tvarkos</w:t>
      </w:r>
      <w:r w:rsidR="00D33113" w:rsidRPr="00E2398E">
        <w:rPr>
          <w:sz w:val="24"/>
          <w:szCs w:val="24"/>
          <w:lang w:val="lt-LT"/>
        </w:rPr>
        <w:t xml:space="preserve"> aprašas</w:t>
      </w:r>
      <w:r w:rsidR="00D734BF" w:rsidRPr="00E2398E">
        <w:rPr>
          <w:sz w:val="24"/>
          <w:szCs w:val="24"/>
          <w:lang w:val="lt-LT"/>
        </w:rPr>
        <w:t xml:space="preserve"> (toliau </w:t>
      </w:r>
      <w:r w:rsidR="005C1A12" w:rsidRPr="00E2398E">
        <w:rPr>
          <w:sz w:val="24"/>
          <w:szCs w:val="24"/>
          <w:lang w:val="lt-LT"/>
        </w:rPr>
        <w:t>–</w:t>
      </w:r>
      <w:r w:rsidR="00D734BF" w:rsidRPr="00E2398E">
        <w:rPr>
          <w:sz w:val="24"/>
          <w:szCs w:val="24"/>
          <w:lang w:val="lt-LT"/>
        </w:rPr>
        <w:t xml:space="preserve"> </w:t>
      </w:r>
      <w:r w:rsidR="0018142F" w:rsidRPr="00E2398E">
        <w:rPr>
          <w:sz w:val="24"/>
          <w:szCs w:val="24"/>
          <w:lang w:val="lt-LT"/>
        </w:rPr>
        <w:t>A</w:t>
      </w:r>
      <w:r w:rsidR="00D734BF" w:rsidRPr="00E2398E">
        <w:rPr>
          <w:sz w:val="24"/>
          <w:szCs w:val="24"/>
          <w:lang w:val="lt-LT"/>
        </w:rPr>
        <w:t xml:space="preserve">prašas) </w:t>
      </w:r>
      <w:r w:rsidR="0018142F" w:rsidRPr="00E2398E">
        <w:rPr>
          <w:sz w:val="24"/>
          <w:szCs w:val="24"/>
          <w:lang w:val="lt-LT"/>
        </w:rPr>
        <w:t xml:space="preserve">reglamentuoja </w:t>
      </w:r>
      <w:r w:rsidR="00D33113" w:rsidRPr="00E2398E">
        <w:rPr>
          <w:sz w:val="24"/>
          <w:szCs w:val="24"/>
          <w:lang w:val="lt-LT"/>
        </w:rPr>
        <w:t>projekt</w:t>
      </w:r>
      <w:r w:rsidR="00570D63" w:rsidRPr="00E2398E">
        <w:rPr>
          <w:sz w:val="24"/>
          <w:szCs w:val="24"/>
          <w:lang w:val="lt-LT"/>
        </w:rPr>
        <w:t xml:space="preserve">ų </w:t>
      </w:r>
      <w:r w:rsidR="00D33113" w:rsidRPr="00E2398E">
        <w:rPr>
          <w:sz w:val="24"/>
          <w:szCs w:val="24"/>
          <w:lang w:val="lt-LT"/>
        </w:rPr>
        <w:t>paraišk</w:t>
      </w:r>
      <w:r w:rsidR="0018142F" w:rsidRPr="00E2398E">
        <w:rPr>
          <w:sz w:val="24"/>
          <w:szCs w:val="24"/>
          <w:lang w:val="lt-LT"/>
        </w:rPr>
        <w:t>ų</w:t>
      </w:r>
      <w:r w:rsidR="00D33113" w:rsidRPr="00E2398E">
        <w:rPr>
          <w:sz w:val="24"/>
          <w:szCs w:val="24"/>
          <w:lang w:val="lt-LT"/>
        </w:rPr>
        <w:t xml:space="preserve"> teikimo</w:t>
      </w:r>
      <w:r w:rsidR="0018142F" w:rsidRPr="00E2398E">
        <w:rPr>
          <w:sz w:val="24"/>
          <w:szCs w:val="24"/>
          <w:lang w:val="lt-LT"/>
        </w:rPr>
        <w:t>,</w:t>
      </w:r>
      <w:r w:rsidR="00D33113" w:rsidRPr="00E2398E">
        <w:rPr>
          <w:sz w:val="24"/>
          <w:szCs w:val="24"/>
          <w:lang w:val="lt-LT"/>
        </w:rPr>
        <w:t xml:space="preserve"> vertinimo, </w:t>
      </w:r>
      <w:r w:rsidR="0018142F" w:rsidRPr="00E2398E">
        <w:rPr>
          <w:sz w:val="24"/>
          <w:szCs w:val="24"/>
          <w:lang w:val="lt-LT"/>
        </w:rPr>
        <w:t>atrankos organizavimo</w:t>
      </w:r>
      <w:r w:rsidR="00DD6825" w:rsidRPr="00E2398E">
        <w:rPr>
          <w:sz w:val="24"/>
          <w:szCs w:val="24"/>
          <w:lang w:val="lt-LT"/>
        </w:rPr>
        <w:t>,</w:t>
      </w:r>
      <w:r w:rsidR="0018142F" w:rsidRPr="00E2398E">
        <w:rPr>
          <w:sz w:val="24"/>
          <w:szCs w:val="24"/>
          <w:lang w:val="lt-LT"/>
        </w:rPr>
        <w:t xml:space="preserve"> </w:t>
      </w:r>
      <w:r w:rsidR="00D33113" w:rsidRPr="00E2398E">
        <w:rPr>
          <w:sz w:val="24"/>
          <w:szCs w:val="24"/>
          <w:lang w:val="lt-LT"/>
        </w:rPr>
        <w:t xml:space="preserve">finansavimo, </w:t>
      </w:r>
      <w:r w:rsidR="00DD6825" w:rsidRPr="00E2398E">
        <w:rPr>
          <w:sz w:val="24"/>
          <w:szCs w:val="24"/>
          <w:lang w:val="lt-LT"/>
        </w:rPr>
        <w:t>sutarties sudarymo,</w:t>
      </w:r>
      <w:r w:rsidR="0018142F" w:rsidRPr="00E2398E">
        <w:rPr>
          <w:sz w:val="24"/>
          <w:szCs w:val="24"/>
          <w:lang w:val="lt-LT"/>
        </w:rPr>
        <w:t xml:space="preserve"> atsiskaitymo už panaudotas lėšas, tvarką.</w:t>
      </w:r>
    </w:p>
    <w:p w:rsidR="004B55A0" w:rsidRPr="00E2398E" w:rsidRDefault="00DD6825" w:rsidP="007A2895">
      <w:pPr>
        <w:numPr>
          <w:ilvl w:val="0"/>
          <w:numId w:val="1"/>
        </w:numPr>
        <w:tabs>
          <w:tab w:val="num" w:pos="360"/>
          <w:tab w:val="left" w:pos="900"/>
        </w:tabs>
        <w:ind w:left="0" w:firstLine="720"/>
        <w:jc w:val="both"/>
        <w:rPr>
          <w:sz w:val="24"/>
          <w:szCs w:val="24"/>
          <w:lang w:val="lt-LT"/>
        </w:rPr>
      </w:pPr>
      <w:r w:rsidRPr="00E2398E">
        <w:rPr>
          <w:sz w:val="24"/>
          <w:szCs w:val="24"/>
          <w:lang w:val="lt-LT"/>
        </w:rPr>
        <w:t xml:space="preserve"> </w:t>
      </w:r>
      <w:r w:rsidR="00A47C0A" w:rsidRPr="00E2398E">
        <w:rPr>
          <w:sz w:val="24"/>
          <w:szCs w:val="24"/>
          <w:lang w:val="lt-LT"/>
        </w:rPr>
        <w:t>Priemonių tikslas – vykdant Anykščių rajono savivaldybės kultūros, švietimo, sveikatos, pilietinių ir socialinių iniciatyvų sri</w:t>
      </w:r>
      <w:r w:rsidR="00517209" w:rsidRPr="00E2398E">
        <w:rPr>
          <w:sz w:val="24"/>
          <w:szCs w:val="24"/>
          <w:lang w:val="lt-LT"/>
        </w:rPr>
        <w:t xml:space="preserve">čių politiką </w:t>
      </w:r>
      <w:r w:rsidR="00D734BF" w:rsidRPr="00E2398E">
        <w:rPr>
          <w:sz w:val="24"/>
          <w:szCs w:val="24"/>
          <w:lang w:val="lt-LT"/>
        </w:rPr>
        <w:t>sudar</w:t>
      </w:r>
      <w:r w:rsidR="000A4827" w:rsidRPr="00E2398E">
        <w:rPr>
          <w:sz w:val="24"/>
          <w:szCs w:val="24"/>
          <w:lang w:val="lt-LT"/>
        </w:rPr>
        <w:t>yti finansines, administracines ir</w:t>
      </w:r>
      <w:r w:rsidR="00D734BF" w:rsidRPr="00E2398E">
        <w:rPr>
          <w:sz w:val="24"/>
          <w:szCs w:val="24"/>
          <w:lang w:val="lt-LT"/>
        </w:rPr>
        <w:t xml:space="preserve"> teisines sąlygas aktyvinti Anykščių rajono bendruomenę, didinti jos vaidmenį </w:t>
      </w:r>
      <w:r w:rsidR="000A4827" w:rsidRPr="00E2398E">
        <w:rPr>
          <w:sz w:val="24"/>
          <w:szCs w:val="24"/>
          <w:lang w:val="lt-LT"/>
        </w:rPr>
        <w:t xml:space="preserve">Anykščių </w:t>
      </w:r>
      <w:r w:rsidR="00D734BF" w:rsidRPr="00E2398E">
        <w:rPr>
          <w:sz w:val="24"/>
          <w:szCs w:val="24"/>
          <w:lang w:val="lt-LT"/>
        </w:rPr>
        <w:t xml:space="preserve">rajone, skatinti </w:t>
      </w:r>
      <w:r w:rsidRPr="00E2398E">
        <w:rPr>
          <w:sz w:val="24"/>
          <w:szCs w:val="24"/>
          <w:lang w:val="lt-LT"/>
        </w:rPr>
        <w:t xml:space="preserve">nevyriausybinių organizacijų </w:t>
      </w:r>
      <w:proofErr w:type="spellStart"/>
      <w:r w:rsidRPr="00E2398E">
        <w:rPr>
          <w:sz w:val="24"/>
          <w:szCs w:val="24"/>
          <w:lang w:val="lt-LT"/>
        </w:rPr>
        <w:t>verslumą</w:t>
      </w:r>
      <w:proofErr w:type="spellEnd"/>
      <w:r w:rsidRPr="00E2398E">
        <w:rPr>
          <w:sz w:val="24"/>
          <w:szCs w:val="24"/>
          <w:lang w:val="lt-LT"/>
        </w:rPr>
        <w:t xml:space="preserve"> ir finansinį savarankiškumą</w:t>
      </w:r>
      <w:r w:rsidR="00D734BF" w:rsidRPr="00E2398E">
        <w:rPr>
          <w:sz w:val="24"/>
          <w:szCs w:val="24"/>
          <w:lang w:val="lt-LT"/>
        </w:rPr>
        <w:t>, sudaryti platesnes paslaugų sklaidos sąlygas ir galimybes gyventojams šiomis paslaugomis naudotis, stiprinti ryši</w:t>
      </w:r>
      <w:r w:rsidRPr="00E2398E">
        <w:rPr>
          <w:sz w:val="24"/>
          <w:szCs w:val="24"/>
          <w:lang w:val="lt-LT"/>
        </w:rPr>
        <w:t>us tarp Anykščių rajono įstaigų,</w:t>
      </w:r>
      <w:r w:rsidR="00D734BF" w:rsidRPr="00E2398E">
        <w:rPr>
          <w:sz w:val="24"/>
          <w:szCs w:val="24"/>
          <w:lang w:val="lt-LT"/>
        </w:rPr>
        <w:t xml:space="preserve"> organizacijų ir religinių bendruomenių.</w:t>
      </w:r>
    </w:p>
    <w:p w:rsidR="00960C37" w:rsidRPr="00E2398E" w:rsidRDefault="004B55A0" w:rsidP="007A2895">
      <w:pPr>
        <w:numPr>
          <w:ilvl w:val="0"/>
          <w:numId w:val="1"/>
        </w:numPr>
        <w:tabs>
          <w:tab w:val="num" w:pos="360"/>
          <w:tab w:val="left" w:pos="900"/>
        </w:tabs>
        <w:ind w:left="0" w:firstLine="720"/>
        <w:jc w:val="both"/>
        <w:rPr>
          <w:sz w:val="24"/>
          <w:szCs w:val="24"/>
          <w:lang w:val="lt-LT"/>
        </w:rPr>
      </w:pPr>
      <w:r w:rsidRPr="00E2398E">
        <w:rPr>
          <w:sz w:val="24"/>
          <w:szCs w:val="24"/>
          <w:lang w:val="lt-LT"/>
        </w:rPr>
        <w:t xml:space="preserve"> </w:t>
      </w:r>
      <w:r w:rsidR="00960C37" w:rsidRPr="00E2398E">
        <w:rPr>
          <w:sz w:val="24"/>
          <w:szCs w:val="24"/>
          <w:lang w:val="lt-LT"/>
        </w:rPr>
        <w:t xml:space="preserve">Lėšos priemonėms įgyvendinti numatomos kiekvienais metais Anykščių rajono savivaldybės biudžete atskirai nurodant kiekvienai priemonei įgyvendinti skiriamas lėšas. </w:t>
      </w:r>
    </w:p>
    <w:p w:rsidR="000A4827" w:rsidRPr="00E2398E" w:rsidRDefault="00A876BA" w:rsidP="007A2895">
      <w:pPr>
        <w:numPr>
          <w:ilvl w:val="0"/>
          <w:numId w:val="1"/>
        </w:numPr>
        <w:tabs>
          <w:tab w:val="num" w:pos="360"/>
          <w:tab w:val="left" w:pos="900"/>
        </w:tabs>
        <w:ind w:left="0" w:firstLine="720"/>
        <w:jc w:val="both"/>
        <w:rPr>
          <w:sz w:val="24"/>
          <w:szCs w:val="24"/>
          <w:lang w:val="lt-LT"/>
        </w:rPr>
      </w:pPr>
      <w:r w:rsidRPr="00E2398E">
        <w:rPr>
          <w:sz w:val="24"/>
          <w:szCs w:val="24"/>
          <w:lang w:val="lt-LT"/>
        </w:rPr>
        <w:t xml:space="preserve"> </w:t>
      </w:r>
      <w:r w:rsidR="00D77C78" w:rsidRPr="00E2398E">
        <w:rPr>
          <w:sz w:val="24"/>
          <w:szCs w:val="24"/>
          <w:lang w:val="lt-LT"/>
        </w:rPr>
        <w:t>Teisinį šio A</w:t>
      </w:r>
      <w:r w:rsidR="00D734BF" w:rsidRPr="00E2398E">
        <w:rPr>
          <w:sz w:val="24"/>
          <w:szCs w:val="24"/>
          <w:lang w:val="lt-LT"/>
        </w:rPr>
        <w:t>prašo pagrindą sudaro Lietuvos Respublikos įstatymai,</w:t>
      </w:r>
      <w:r w:rsidR="00E46D36" w:rsidRPr="00E2398E">
        <w:rPr>
          <w:sz w:val="24"/>
          <w:szCs w:val="24"/>
          <w:lang w:val="lt-LT"/>
        </w:rPr>
        <w:t xml:space="preserve"> </w:t>
      </w:r>
      <w:r w:rsidR="00DE606B" w:rsidRPr="00E2398E">
        <w:rPr>
          <w:sz w:val="24"/>
          <w:szCs w:val="24"/>
          <w:lang w:val="lt-LT"/>
        </w:rPr>
        <w:t xml:space="preserve">Anykščių rajono strateginis </w:t>
      </w:r>
      <w:r w:rsidR="00C640BA" w:rsidRPr="00E2398E">
        <w:rPr>
          <w:sz w:val="24"/>
          <w:szCs w:val="24"/>
          <w:lang w:val="lt-LT"/>
        </w:rPr>
        <w:t xml:space="preserve">2012–2019 </w:t>
      </w:r>
      <w:r w:rsidR="00DE606B" w:rsidRPr="00E2398E">
        <w:rPr>
          <w:sz w:val="24"/>
          <w:szCs w:val="24"/>
          <w:lang w:val="lt-LT"/>
        </w:rPr>
        <w:t>metų plėtros planas</w:t>
      </w:r>
      <w:r w:rsidR="000A4827" w:rsidRPr="00E2398E">
        <w:rPr>
          <w:sz w:val="24"/>
          <w:szCs w:val="24"/>
          <w:lang w:val="lt-LT"/>
        </w:rPr>
        <w:t>,</w:t>
      </w:r>
      <w:r w:rsidR="00DE606B" w:rsidRPr="00E2398E">
        <w:rPr>
          <w:sz w:val="24"/>
          <w:szCs w:val="24"/>
          <w:lang w:val="lt-LT"/>
        </w:rPr>
        <w:t xml:space="preserve"> patvirtintas </w:t>
      </w:r>
      <w:r w:rsidR="000A4827" w:rsidRPr="00E2398E">
        <w:rPr>
          <w:sz w:val="24"/>
          <w:szCs w:val="24"/>
          <w:lang w:val="lt-LT"/>
        </w:rPr>
        <w:t xml:space="preserve">Anykščių rajono savivaldybės tarybos 2011 m. gruodžio </w:t>
      </w:r>
      <w:r w:rsidR="00345146" w:rsidRPr="00E2398E">
        <w:rPr>
          <w:sz w:val="24"/>
          <w:szCs w:val="24"/>
          <w:lang w:val="lt-LT"/>
        </w:rPr>
        <w:t>22 d. sprendimu Nr. TS–</w:t>
      </w:r>
      <w:r w:rsidR="00DE606B" w:rsidRPr="00E2398E">
        <w:rPr>
          <w:sz w:val="24"/>
          <w:szCs w:val="24"/>
          <w:lang w:val="lt-LT"/>
        </w:rPr>
        <w:t>375, Anykščių rajon</w:t>
      </w:r>
      <w:r w:rsidR="00BB69E0" w:rsidRPr="00E2398E">
        <w:rPr>
          <w:sz w:val="24"/>
          <w:szCs w:val="24"/>
          <w:lang w:val="lt-LT"/>
        </w:rPr>
        <w:t xml:space="preserve">o savivaldybės strateginis </w:t>
      </w:r>
      <w:r w:rsidR="00545498" w:rsidRPr="00E2398E">
        <w:rPr>
          <w:sz w:val="24"/>
          <w:szCs w:val="24"/>
          <w:lang w:val="lt-LT"/>
        </w:rPr>
        <w:t>201</w:t>
      </w:r>
      <w:r w:rsidR="005637F6" w:rsidRPr="00E2398E">
        <w:rPr>
          <w:sz w:val="24"/>
          <w:szCs w:val="24"/>
          <w:lang w:val="lt-LT"/>
        </w:rPr>
        <w:t>8</w:t>
      </w:r>
      <w:r w:rsidR="00545498" w:rsidRPr="00E2398E">
        <w:rPr>
          <w:sz w:val="24"/>
          <w:szCs w:val="24"/>
          <w:lang w:val="lt-LT"/>
        </w:rPr>
        <w:t>–20</w:t>
      </w:r>
      <w:r w:rsidR="005637F6" w:rsidRPr="00E2398E">
        <w:rPr>
          <w:sz w:val="24"/>
          <w:szCs w:val="24"/>
          <w:lang w:val="lt-LT"/>
        </w:rPr>
        <w:t>20</w:t>
      </w:r>
      <w:r w:rsidR="00444A81" w:rsidRPr="00E2398E">
        <w:rPr>
          <w:sz w:val="24"/>
          <w:szCs w:val="24"/>
          <w:lang w:val="lt-LT"/>
        </w:rPr>
        <w:t xml:space="preserve"> </w:t>
      </w:r>
      <w:r w:rsidR="00DE606B" w:rsidRPr="00E2398E">
        <w:rPr>
          <w:sz w:val="24"/>
          <w:szCs w:val="24"/>
          <w:lang w:val="lt-LT"/>
        </w:rPr>
        <w:t>metų veiklos planas</w:t>
      </w:r>
      <w:r w:rsidR="00D77C78" w:rsidRPr="00E2398E">
        <w:rPr>
          <w:sz w:val="24"/>
          <w:szCs w:val="24"/>
          <w:lang w:val="lt-LT"/>
        </w:rPr>
        <w:t xml:space="preserve"> (toliau</w:t>
      </w:r>
      <w:r w:rsidR="00DE606B" w:rsidRPr="00E2398E">
        <w:rPr>
          <w:sz w:val="24"/>
          <w:szCs w:val="24"/>
          <w:lang w:val="lt-LT"/>
        </w:rPr>
        <w:t xml:space="preserve"> </w:t>
      </w:r>
      <w:r w:rsidR="00D77C78" w:rsidRPr="00E2398E">
        <w:rPr>
          <w:sz w:val="24"/>
          <w:szCs w:val="24"/>
          <w:lang w:val="lt-LT"/>
        </w:rPr>
        <w:t xml:space="preserve">– Strateginis veiklos planas), </w:t>
      </w:r>
      <w:r w:rsidR="00DE606B" w:rsidRPr="00E2398E">
        <w:rPr>
          <w:sz w:val="24"/>
          <w:szCs w:val="24"/>
          <w:lang w:val="lt-LT"/>
        </w:rPr>
        <w:t xml:space="preserve">patvirtintas </w:t>
      </w:r>
      <w:r w:rsidR="000A4827" w:rsidRPr="00E2398E">
        <w:rPr>
          <w:sz w:val="24"/>
          <w:szCs w:val="24"/>
          <w:lang w:val="lt-LT"/>
        </w:rPr>
        <w:t>Anykščių rajono savivaldybės tarybos</w:t>
      </w:r>
      <w:r w:rsidR="00345146" w:rsidRPr="00E2398E">
        <w:rPr>
          <w:sz w:val="24"/>
          <w:szCs w:val="24"/>
          <w:lang w:val="lt-LT"/>
        </w:rPr>
        <w:t xml:space="preserve"> </w:t>
      </w:r>
      <w:r w:rsidR="005637F6" w:rsidRPr="00E2398E">
        <w:rPr>
          <w:sz w:val="24"/>
          <w:szCs w:val="24"/>
          <w:lang w:val="lt-LT"/>
        </w:rPr>
        <w:t>2018</w:t>
      </w:r>
      <w:r w:rsidR="001E3492" w:rsidRPr="00E2398E">
        <w:rPr>
          <w:sz w:val="24"/>
          <w:szCs w:val="24"/>
          <w:lang w:val="lt-LT"/>
        </w:rPr>
        <w:t xml:space="preserve"> m. sausio </w:t>
      </w:r>
      <w:r w:rsidR="005637F6" w:rsidRPr="00E2398E">
        <w:rPr>
          <w:sz w:val="24"/>
          <w:szCs w:val="24"/>
          <w:lang w:val="lt-LT"/>
        </w:rPr>
        <w:t>25</w:t>
      </w:r>
      <w:r w:rsidR="00444A81" w:rsidRPr="00E2398E">
        <w:rPr>
          <w:sz w:val="24"/>
          <w:szCs w:val="24"/>
          <w:lang w:val="lt-LT"/>
        </w:rPr>
        <w:t xml:space="preserve"> d. sprendimu Nr.</w:t>
      </w:r>
      <w:r w:rsidR="00D77C78" w:rsidRPr="00E2398E">
        <w:rPr>
          <w:sz w:val="24"/>
          <w:szCs w:val="24"/>
          <w:lang w:val="lt-LT"/>
        </w:rPr>
        <w:t>1–TS–</w:t>
      </w:r>
      <w:r w:rsidR="005637F6" w:rsidRPr="00E2398E">
        <w:rPr>
          <w:sz w:val="24"/>
          <w:szCs w:val="24"/>
          <w:lang w:val="lt-LT"/>
        </w:rPr>
        <w:t>9</w:t>
      </w:r>
      <w:r w:rsidR="009A2803" w:rsidRPr="00E2398E">
        <w:rPr>
          <w:sz w:val="24"/>
          <w:szCs w:val="24"/>
          <w:lang w:val="lt-LT"/>
        </w:rPr>
        <w:t>,</w:t>
      </w:r>
      <w:r w:rsidR="00345146" w:rsidRPr="00E2398E">
        <w:rPr>
          <w:sz w:val="24"/>
          <w:szCs w:val="24"/>
          <w:lang w:val="lt-LT"/>
        </w:rPr>
        <w:t xml:space="preserve"> </w:t>
      </w:r>
      <w:r w:rsidR="00D734BF" w:rsidRPr="00E2398E">
        <w:rPr>
          <w:sz w:val="24"/>
          <w:szCs w:val="24"/>
          <w:lang w:val="lt-LT"/>
        </w:rPr>
        <w:t xml:space="preserve">Anykščių rajono savivaldybės administracijos direktoriaus (toliau – </w:t>
      </w:r>
      <w:r w:rsidR="00857893" w:rsidRPr="00E2398E">
        <w:rPr>
          <w:sz w:val="24"/>
          <w:szCs w:val="24"/>
          <w:lang w:val="lt-LT"/>
        </w:rPr>
        <w:t>A</w:t>
      </w:r>
      <w:r w:rsidR="00D734BF" w:rsidRPr="00E2398E">
        <w:rPr>
          <w:sz w:val="24"/>
          <w:szCs w:val="24"/>
          <w:lang w:val="lt-LT"/>
        </w:rPr>
        <w:t>dministracijos direktorius) įsakymai ir kiti teisės aktai.</w:t>
      </w:r>
    </w:p>
    <w:p w:rsidR="000A4827" w:rsidRPr="00E2398E" w:rsidRDefault="000A4827" w:rsidP="007A2895">
      <w:pPr>
        <w:numPr>
          <w:ilvl w:val="0"/>
          <w:numId w:val="1"/>
        </w:numPr>
        <w:tabs>
          <w:tab w:val="num" w:pos="360"/>
          <w:tab w:val="left" w:pos="900"/>
        </w:tabs>
        <w:ind w:left="0" w:firstLine="720"/>
        <w:jc w:val="both"/>
        <w:rPr>
          <w:sz w:val="24"/>
          <w:szCs w:val="24"/>
          <w:lang w:val="lt-LT"/>
        </w:rPr>
      </w:pPr>
      <w:r w:rsidRPr="00E2398E">
        <w:rPr>
          <w:sz w:val="24"/>
          <w:szCs w:val="24"/>
          <w:lang w:val="lt-LT"/>
        </w:rPr>
        <w:t xml:space="preserve"> </w:t>
      </w:r>
      <w:r w:rsidR="009856A2" w:rsidRPr="00E2398E">
        <w:rPr>
          <w:sz w:val="24"/>
          <w:szCs w:val="24"/>
          <w:lang w:val="lt-LT"/>
        </w:rPr>
        <w:t>Priemonių f</w:t>
      </w:r>
      <w:r w:rsidR="00D734BF" w:rsidRPr="00E2398E">
        <w:rPr>
          <w:sz w:val="24"/>
          <w:szCs w:val="24"/>
          <w:lang w:val="lt-LT"/>
        </w:rPr>
        <w:t xml:space="preserve">inansavimo pagal </w:t>
      </w:r>
      <w:r w:rsidRPr="00E2398E">
        <w:rPr>
          <w:sz w:val="24"/>
          <w:szCs w:val="24"/>
          <w:lang w:val="lt-LT"/>
        </w:rPr>
        <w:t xml:space="preserve">šį </w:t>
      </w:r>
      <w:r w:rsidR="00D77C78" w:rsidRPr="00E2398E">
        <w:rPr>
          <w:sz w:val="24"/>
          <w:szCs w:val="24"/>
          <w:lang w:val="lt-LT"/>
        </w:rPr>
        <w:t>A</w:t>
      </w:r>
      <w:r w:rsidR="00D734BF" w:rsidRPr="00E2398E">
        <w:rPr>
          <w:sz w:val="24"/>
          <w:szCs w:val="24"/>
          <w:lang w:val="lt-LT"/>
        </w:rPr>
        <w:t>prašą vykdymo prad</w:t>
      </w:r>
      <w:r w:rsidR="00F1340D" w:rsidRPr="00E2398E">
        <w:rPr>
          <w:sz w:val="24"/>
          <w:szCs w:val="24"/>
          <w:lang w:val="lt-LT"/>
        </w:rPr>
        <w:t xml:space="preserve">žia </w:t>
      </w:r>
      <w:r w:rsidR="00D77C78" w:rsidRPr="00E2398E">
        <w:rPr>
          <w:sz w:val="24"/>
          <w:szCs w:val="24"/>
          <w:lang w:val="lt-LT"/>
        </w:rPr>
        <w:t>201</w:t>
      </w:r>
      <w:r w:rsidR="005637F6" w:rsidRPr="00E2398E">
        <w:rPr>
          <w:sz w:val="24"/>
          <w:szCs w:val="24"/>
          <w:lang w:val="lt-LT"/>
        </w:rPr>
        <w:t>8</w:t>
      </w:r>
      <w:r w:rsidR="00F1340D" w:rsidRPr="00E2398E">
        <w:rPr>
          <w:sz w:val="24"/>
          <w:szCs w:val="24"/>
          <w:lang w:val="lt-LT"/>
        </w:rPr>
        <w:t xml:space="preserve"> metai, pabaiga –</w:t>
      </w:r>
      <w:r w:rsidR="00345146" w:rsidRPr="00E2398E">
        <w:rPr>
          <w:sz w:val="24"/>
          <w:szCs w:val="24"/>
          <w:lang w:val="lt-LT"/>
        </w:rPr>
        <w:t xml:space="preserve"> </w:t>
      </w:r>
      <w:r w:rsidR="00545498" w:rsidRPr="00E2398E">
        <w:rPr>
          <w:sz w:val="24"/>
          <w:szCs w:val="24"/>
          <w:lang w:val="lt-LT"/>
        </w:rPr>
        <w:t>20</w:t>
      </w:r>
      <w:r w:rsidR="005637F6" w:rsidRPr="00E2398E">
        <w:rPr>
          <w:sz w:val="24"/>
          <w:szCs w:val="24"/>
          <w:lang w:val="lt-LT"/>
        </w:rPr>
        <w:t>20</w:t>
      </w:r>
      <w:r w:rsidR="00A400C1" w:rsidRPr="00E2398E">
        <w:rPr>
          <w:sz w:val="24"/>
          <w:szCs w:val="24"/>
          <w:lang w:val="lt-LT"/>
        </w:rPr>
        <w:t xml:space="preserve"> </w:t>
      </w:r>
      <w:r w:rsidR="00F1340D" w:rsidRPr="00E2398E">
        <w:rPr>
          <w:sz w:val="24"/>
          <w:szCs w:val="24"/>
          <w:lang w:val="lt-LT"/>
        </w:rPr>
        <w:t>m</w:t>
      </w:r>
      <w:r w:rsidR="00D734BF" w:rsidRPr="00E2398E">
        <w:rPr>
          <w:sz w:val="24"/>
          <w:szCs w:val="24"/>
          <w:lang w:val="lt-LT"/>
        </w:rPr>
        <w:t>etai.</w:t>
      </w:r>
    </w:p>
    <w:p w:rsidR="00FC0C30" w:rsidRPr="00E2398E" w:rsidRDefault="00FC0C30" w:rsidP="007A2895">
      <w:pPr>
        <w:numPr>
          <w:ilvl w:val="0"/>
          <w:numId w:val="1"/>
        </w:numPr>
        <w:tabs>
          <w:tab w:val="num" w:pos="360"/>
          <w:tab w:val="left" w:pos="900"/>
        </w:tabs>
        <w:ind w:left="0" w:firstLine="720"/>
        <w:jc w:val="both"/>
        <w:rPr>
          <w:sz w:val="24"/>
          <w:szCs w:val="24"/>
          <w:lang w:val="lt-LT"/>
        </w:rPr>
      </w:pPr>
      <w:r w:rsidRPr="00E2398E">
        <w:rPr>
          <w:sz w:val="24"/>
          <w:szCs w:val="24"/>
          <w:lang w:val="lt-LT"/>
        </w:rPr>
        <w:t xml:space="preserve"> </w:t>
      </w:r>
      <w:r w:rsidR="00D463CC" w:rsidRPr="00E2398E">
        <w:rPr>
          <w:sz w:val="24"/>
          <w:szCs w:val="24"/>
          <w:lang w:val="lt-LT"/>
        </w:rPr>
        <w:t xml:space="preserve">Administracijos direktorius tvirtina </w:t>
      </w:r>
      <w:r w:rsidRPr="00E2398E">
        <w:rPr>
          <w:sz w:val="24"/>
          <w:szCs w:val="24"/>
          <w:lang w:val="lt-LT"/>
        </w:rPr>
        <w:t>Priemonių projektų paraiškų vertinimo eksper</w:t>
      </w:r>
      <w:r w:rsidR="00754D06" w:rsidRPr="00E2398E">
        <w:rPr>
          <w:sz w:val="24"/>
          <w:szCs w:val="24"/>
          <w:lang w:val="lt-LT"/>
        </w:rPr>
        <w:t>tų komisiją (toliau – K</w:t>
      </w:r>
      <w:r w:rsidRPr="00E2398E">
        <w:rPr>
          <w:sz w:val="24"/>
          <w:szCs w:val="24"/>
          <w:lang w:val="lt-LT"/>
        </w:rPr>
        <w:t>omisija), jos veiklos reglamentą, finansuojamų projektų sąrašą</w:t>
      </w:r>
      <w:r w:rsidR="00D463CC" w:rsidRPr="00E2398E">
        <w:rPr>
          <w:sz w:val="24"/>
          <w:szCs w:val="24"/>
          <w:lang w:val="lt-LT"/>
        </w:rPr>
        <w:t xml:space="preserve"> ir lėšas bei </w:t>
      </w:r>
      <w:r w:rsidR="00E72119" w:rsidRPr="00E2398E">
        <w:rPr>
          <w:sz w:val="24"/>
          <w:szCs w:val="24"/>
          <w:lang w:val="lt-LT"/>
        </w:rPr>
        <w:t>sudaro Biudžeto lėšų naudojimo sutartis (toliau – Sutartis) su konkurso laimėtojais.</w:t>
      </w:r>
    </w:p>
    <w:p w:rsidR="000A4827" w:rsidRPr="00E2398E" w:rsidRDefault="000A4827" w:rsidP="007A2895">
      <w:pPr>
        <w:numPr>
          <w:ilvl w:val="0"/>
          <w:numId w:val="1"/>
        </w:numPr>
        <w:tabs>
          <w:tab w:val="num" w:pos="360"/>
          <w:tab w:val="left" w:pos="900"/>
        </w:tabs>
        <w:ind w:left="0" w:firstLine="720"/>
        <w:jc w:val="both"/>
        <w:rPr>
          <w:sz w:val="24"/>
          <w:szCs w:val="24"/>
          <w:lang w:val="lt-LT"/>
        </w:rPr>
      </w:pPr>
      <w:r w:rsidRPr="00E2398E">
        <w:rPr>
          <w:sz w:val="24"/>
          <w:szCs w:val="24"/>
          <w:lang w:val="lt-LT"/>
        </w:rPr>
        <w:t xml:space="preserve"> Šis </w:t>
      </w:r>
      <w:r w:rsidR="00D77C78" w:rsidRPr="00E2398E">
        <w:rPr>
          <w:sz w:val="24"/>
          <w:szCs w:val="24"/>
          <w:lang w:val="lt-LT"/>
        </w:rPr>
        <w:t>A</w:t>
      </w:r>
      <w:r w:rsidR="00DE606B" w:rsidRPr="00E2398E">
        <w:rPr>
          <w:sz w:val="24"/>
          <w:szCs w:val="24"/>
          <w:lang w:val="lt-LT"/>
        </w:rPr>
        <w:t xml:space="preserve">prašas nustato </w:t>
      </w:r>
      <w:r w:rsidR="00352278" w:rsidRPr="00E2398E">
        <w:rPr>
          <w:sz w:val="24"/>
          <w:szCs w:val="24"/>
          <w:lang w:val="lt-LT"/>
        </w:rPr>
        <w:t>š</w:t>
      </w:r>
      <w:r w:rsidRPr="00E2398E">
        <w:rPr>
          <w:sz w:val="24"/>
          <w:szCs w:val="24"/>
          <w:lang w:val="lt-LT"/>
        </w:rPr>
        <w:t xml:space="preserve">ių </w:t>
      </w:r>
      <w:r w:rsidR="00D77C78" w:rsidRPr="00E2398E">
        <w:rPr>
          <w:sz w:val="24"/>
          <w:szCs w:val="24"/>
          <w:lang w:val="lt-LT"/>
        </w:rPr>
        <w:t>Strateginio veiklos plano P</w:t>
      </w:r>
      <w:r w:rsidRPr="00E2398E">
        <w:rPr>
          <w:sz w:val="24"/>
          <w:szCs w:val="24"/>
          <w:lang w:val="lt-LT"/>
        </w:rPr>
        <w:t>riemonių įgyvendinimo tvarką</w:t>
      </w:r>
      <w:r w:rsidR="00352278" w:rsidRPr="00E2398E">
        <w:rPr>
          <w:sz w:val="24"/>
          <w:szCs w:val="24"/>
          <w:lang w:val="lt-LT"/>
        </w:rPr>
        <w:t>:</w:t>
      </w:r>
    </w:p>
    <w:p w:rsidR="000A4827" w:rsidRPr="00E2398E" w:rsidRDefault="00E72119" w:rsidP="000A1C8A">
      <w:pPr>
        <w:tabs>
          <w:tab w:val="left" w:pos="900"/>
        </w:tabs>
        <w:ind w:firstLine="720"/>
        <w:jc w:val="both"/>
        <w:rPr>
          <w:sz w:val="24"/>
          <w:szCs w:val="24"/>
          <w:lang w:val="lt-LT"/>
        </w:rPr>
      </w:pPr>
      <w:r w:rsidRPr="00E2398E">
        <w:rPr>
          <w:bCs/>
          <w:sz w:val="24"/>
          <w:szCs w:val="24"/>
          <w:lang w:val="lt-LT"/>
        </w:rPr>
        <w:t>7</w:t>
      </w:r>
      <w:r w:rsidR="004F07C0" w:rsidRPr="00E2398E">
        <w:rPr>
          <w:bCs/>
          <w:sz w:val="24"/>
          <w:szCs w:val="24"/>
          <w:lang w:val="lt-LT"/>
        </w:rPr>
        <w:t>.1. priemonė</w:t>
      </w:r>
      <w:r w:rsidR="000A4827" w:rsidRPr="00E2398E">
        <w:rPr>
          <w:bCs/>
          <w:sz w:val="24"/>
          <w:szCs w:val="24"/>
          <w:lang w:val="lt-LT"/>
        </w:rPr>
        <w:t>s</w:t>
      </w:r>
      <w:r w:rsidR="004F07C0" w:rsidRPr="00E2398E">
        <w:rPr>
          <w:bCs/>
          <w:sz w:val="24"/>
          <w:szCs w:val="24"/>
          <w:lang w:val="lt-LT"/>
        </w:rPr>
        <w:t xml:space="preserve"> </w:t>
      </w:r>
      <w:r w:rsidR="004F07C0" w:rsidRPr="00E2398E">
        <w:rPr>
          <w:sz w:val="24"/>
          <w:szCs w:val="24"/>
          <w:lang w:val="lt-LT"/>
        </w:rPr>
        <w:t>Nr.</w:t>
      </w:r>
      <w:r w:rsidR="00DE606B" w:rsidRPr="00E2398E">
        <w:rPr>
          <w:sz w:val="24"/>
          <w:szCs w:val="24"/>
          <w:lang w:val="lt-LT"/>
        </w:rPr>
        <w:t xml:space="preserve"> </w:t>
      </w:r>
      <w:r w:rsidR="00766DD7" w:rsidRPr="00E2398E">
        <w:rPr>
          <w:sz w:val="24"/>
          <w:szCs w:val="24"/>
          <w:lang w:val="lt-LT"/>
        </w:rPr>
        <w:t>1.1.4.05 „Sakralinio paveldo objektų tvarkymas“;</w:t>
      </w:r>
    </w:p>
    <w:p w:rsidR="00F155D7" w:rsidRPr="00E2398E" w:rsidRDefault="00E72119" w:rsidP="00D77C78">
      <w:pPr>
        <w:tabs>
          <w:tab w:val="left" w:pos="900"/>
        </w:tabs>
        <w:ind w:firstLine="720"/>
        <w:rPr>
          <w:sz w:val="24"/>
          <w:szCs w:val="24"/>
          <w:lang w:val="lt-LT"/>
        </w:rPr>
      </w:pPr>
      <w:r w:rsidRPr="00E2398E">
        <w:rPr>
          <w:bCs/>
          <w:sz w:val="24"/>
          <w:szCs w:val="24"/>
          <w:lang w:val="lt-LT"/>
        </w:rPr>
        <w:t>7</w:t>
      </w:r>
      <w:r w:rsidR="00D77C78" w:rsidRPr="00E2398E">
        <w:rPr>
          <w:bCs/>
          <w:sz w:val="24"/>
          <w:szCs w:val="24"/>
          <w:lang w:val="lt-LT"/>
        </w:rPr>
        <w:t xml:space="preserve">.2. </w:t>
      </w:r>
      <w:r w:rsidR="00AA2C4E" w:rsidRPr="00E2398E">
        <w:rPr>
          <w:sz w:val="24"/>
          <w:szCs w:val="24"/>
          <w:lang w:val="lt-LT"/>
        </w:rPr>
        <w:t xml:space="preserve">priemonės </w:t>
      </w:r>
      <w:r w:rsidR="00352454" w:rsidRPr="00E2398E">
        <w:rPr>
          <w:sz w:val="24"/>
          <w:szCs w:val="24"/>
          <w:lang w:val="lt-LT"/>
        </w:rPr>
        <w:t xml:space="preserve"> </w:t>
      </w:r>
      <w:r w:rsidR="00AA2C4E" w:rsidRPr="00E2398E">
        <w:rPr>
          <w:sz w:val="24"/>
          <w:szCs w:val="24"/>
          <w:lang w:val="lt-LT"/>
        </w:rPr>
        <w:t xml:space="preserve">Nr. </w:t>
      </w:r>
      <w:r w:rsidR="003A0530" w:rsidRPr="00E2398E">
        <w:rPr>
          <w:sz w:val="24"/>
          <w:szCs w:val="24"/>
          <w:lang w:val="lt-LT"/>
        </w:rPr>
        <w:t xml:space="preserve">2.1.2.07 ,,Viešųjų paslaugų verslui organizavimas ir vykdymas”; </w:t>
      </w:r>
    </w:p>
    <w:p w:rsidR="00AA2C4E" w:rsidRPr="00E2398E" w:rsidRDefault="00E72119" w:rsidP="008406F4">
      <w:pPr>
        <w:tabs>
          <w:tab w:val="left" w:pos="900"/>
        </w:tabs>
        <w:ind w:firstLine="720"/>
        <w:rPr>
          <w:sz w:val="24"/>
          <w:szCs w:val="24"/>
          <w:lang w:val="lt-LT"/>
        </w:rPr>
      </w:pPr>
      <w:r w:rsidRPr="00E2398E">
        <w:rPr>
          <w:sz w:val="24"/>
          <w:szCs w:val="24"/>
          <w:lang w:val="lt-LT"/>
        </w:rPr>
        <w:t>7</w:t>
      </w:r>
      <w:r w:rsidR="00B112E4" w:rsidRPr="00E2398E">
        <w:rPr>
          <w:sz w:val="24"/>
          <w:szCs w:val="24"/>
          <w:lang w:val="lt-LT"/>
        </w:rPr>
        <w:t>.</w:t>
      </w:r>
      <w:r w:rsidR="00D77C78" w:rsidRPr="00E2398E">
        <w:rPr>
          <w:sz w:val="24"/>
          <w:szCs w:val="24"/>
          <w:lang w:val="lt-LT"/>
        </w:rPr>
        <w:t>3</w:t>
      </w:r>
      <w:r w:rsidR="00B112E4" w:rsidRPr="00E2398E">
        <w:rPr>
          <w:sz w:val="24"/>
          <w:szCs w:val="24"/>
          <w:lang w:val="lt-LT"/>
        </w:rPr>
        <w:t>.</w:t>
      </w:r>
      <w:r w:rsidR="008406F4" w:rsidRPr="00E2398E">
        <w:rPr>
          <w:sz w:val="24"/>
          <w:szCs w:val="24"/>
          <w:lang w:val="lt-LT"/>
        </w:rPr>
        <w:t xml:space="preserve"> </w:t>
      </w:r>
      <w:r w:rsidR="00B112E4" w:rsidRPr="00E2398E">
        <w:rPr>
          <w:sz w:val="24"/>
          <w:szCs w:val="24"/>
          <w:lang w:val="lt-LT"/>
        </w:rPr>
        <w:t>priemonės</w:t>
      </w:r>
      <w:r w:rsidR="008406F4" w:rsidRPr="00E2398E">
        <w:rPr>
          <w:sz w:val="24"/>
          <w:szCs w:val="24"/>
          <w:lang w:val="lt-LT"/>
        </w:rPr>
        <w:t xml:space="preserve"> </w:t>
      </w:r>
      <w:r w:rsidR="00352454" w:rsidRPr="00E2398E">
        <w:rPr>
          <w:sz w:val="24"/>
          <w:szCs w:val="24"/>
          <w:lang w:val="lt-LT"/>
        </w:rPr>
        <w:t xml:space="preserve"> </w:t>
      </w:r>
      <w:r w:rsidR="00B112E4" w:rsidRPr="00E2398E">
        <w:rPr>
          <w:sz w:val="24"/>
          <w:szCs w:val="24"/>
          <w:lang w:val="lt-LT"/>
        </w:rPr>
        <w:t xml:space="preserve">Nr. </w:t>
      </w:r>
      <w:r w:rsidR="003A0530" w:rsidRPr="00E2398E">
        <w:rPr>
          <w:sz w:val="24"/>
          <w:szCs w:val="24"/>
          <w:lang w:val="lt-LT"/>
        </w:rPr>
        <w:t xml:space="preserve">2.1.2.09 </w:t>
      </w:r>
      <w:r w:rsidR="003A0530" w:rsidRPr="00E2398E">
        <w:rPr>
          <w:bCs/>
          <w:sz w:val="24"/>
          <w:szCs w:val="24"/>
          <w:lang w:val="lt-LT"/>
        </w:rPr>
        <w:t>„</w:t>
      </w:r>
      <w:r w:rsidR="003A0530" w:rsidRPr="00E2398E">
        <w:rPr>
          <w:sz w:val="24"/>
          <w:szCs w:val="24"/>
          <w:lang w:val="lt-LT"/>
        </w:rPr>
        <w:t xml:space="preserve">NVO sektoriaus institucinis stiprinimas”; </w:t>
      </w:r>
    </w:p>
    <w:p w:rsidR="003A0530" w:rsidRPr="00E2398E" w:rsidRDefault="00E72119" w:rsidP="000A1C8A">
      <w:pPr>
        <w:tabs>
          <w:tab w:val="left" w:pos="900"/>
        </w:tabs>
        <w:ind w:firstLine="720"/>
        <w:jc w:val="both"/>
        <w:rPr>
          <w:sz w:val="24"/>
          <w:szCs w:val="24"/>
          <w:lang w:val="lt-LT"/>
        </w:rPr>
      </w:pPr>
      <w:r w:rsidRPr="00E2398E">
        <w:rPr>
          <w:sz w:val="24"/>
          <w:szCs w:val="24"/>
          <w:lang w:val="lt-LT"/>
        </w:rPr>
        <w:t>7</w:t>
      </w:r>
      <w:r w:rsidR="00F155D7" w:rsidRPr="00E2398E">
        <w:rPr>
          <w:sz w:val="24"/>
          <w:szCs w:val="24"/>
          <w:lang w:val="lt-LT"/>
        </w:rPr>
        <w:t>.</w:t>
      </w:r>
      <w:r w:rsidR="00D77C78" w:rsidRPr="00E2398E">
        <w:rPr>
          <w:sz w:val="24"/>
          <w:szCs w:val="24"/>
          <w:lang w:val="lt-LT"/>
        </w:rPr>
        <w:t>4</w:t>
      </w:r>
      <w:r w:rsidR="00F155D7" w:rsidRPr="00E2398E">
        <w:rPr>
          <w:sz w:val="24"/>
          <w:szCs w:val="24"/>
          <w:lang w:val="lt-LT"/>
        </w:rPr>
        <w:t xml:space="preserve">. priemonės Nr. </w:t>
      </w:r>
      <w:r w:rsidR="003A0530" w:rsidRPr="00E2398E">
        <w:rPr>
          <w:sz w:val="24"/>
          <w:szCs w:val="24"/>
          <w:lang w:val="lt-LT"/>
        </w:rPr>
        <w:t xml:space="preserve">3.1.1.03 „Kaimo verslo ir investicijų veikla“; </w:t>
      </w:r>
    </w:p>
    <w:p w:rsidR="003A0530" w:rsidRPr="00E2398E" w:rsidRDefault="00E72119" w:rsidP="000A1C8A">
      <w:pPr>
        <w:tabs>
          <w:tab w:val="left" w:pos="900"/>
        </w:tabs>
        <w:ind w:firstLine="720"/>
        <w:jc w:val="both"/>
        <w:rPr>
          <w:sz w:val="24"/>
          <w:szCs w:val="24"/>
          <w:lang w:val="lt-LT"/>
        </w:rPr>
      </w:pPr>
      <w:r w:rsidRPr="00E2398E">
        <w:rPr>
          <w:bCs/>
          <w:sz w:val="24"/>
          <w:szCs w:val="24"/>
          <w:lang w:val="lt-LT"/>
        </w:rPr>
        <w:t>7</w:t>
      </w:r>
      <w:r w:rsidR="00F155D7" w:rsidRPr="00E2398E">
        <w:rPr>
          <w:bCs/>
          <w:sz w:val="24"/>
          <w:szCs w:val="24"/>
          <w:lang w:val="lt-LT"/>
        </w:rPr>
        <w:t>.</w:t>
      </w:r>
      <w:r w:rsidR="00D77C78" w:rsidRPr="00E2398E">
        <w:rPr>
          <w:bCs/>
          <w:sz w:val="24"/>
          <w:szCs w:val="24"/>
          <w:lang w:val="lt-LT"/>
        </w:rPr>
        <w:t>5</w:t>
      </w:r>
      <w:r w:rsidR="00F155D7" w:rsidRPr="00E2398E">
        <w:rPr>
          <w:bCs/>
          <w:sz w:val="24"/>
          <w:szCs w:val="24"/>
          <w:lang w:val="lt-LT"/>
        </w:rPr>
        <w:t xml:space="preserve">. priemonės </w:t>
      </w:r>
      <w:r w:rsidR="00F155D7" w:rsidRPr="00E2398E">
        <w:rPr>
          <w:sz w:val="24"/>
          <w:szCs w:val="24"/>
          <w:lang w:val="lt-LT"/>
        </w:rPr>
        <w:t xml:space="preserve">Nr. </w:t>
      </w:r>
      <w:r w:rsidR="003A0530" w:rsidRPr="00E2398E">
        <w:rPr>
          <w:sz w:val="24"/>
          <w:szCs w:val="24"/>
          <w:lang w:val="lt-LT"/>
        </w:rPr>
        <w:t xml:space="preserve">4.1.2.03 „Sveikatos priežiūros įstaigų projektų vykdymas“; </w:t>
      </w:r>
    </w:p>
    <w:p w:rsidR="00D77C78" w:rsidRPr="00E2398E" w:rsidRDefault="00E72119" w:rsidP="00D77C78">
      <w:pPr>
        <w:tabs>
          <w:tab w:val="left" w:pos="900"/>
        </w:tabs>
        <w:ind w:firstLine="720"/>
        <w:jc w:val="both"/>
        <w:rPr>
          <w:sz w:val="24"/>
          <w:szCs w:val="24"/>
          <w:lang w:val="lt-LT"/>
        </w:rPr>
      </w:pPr>
      <w:r w:rsidRPr="00E2398E">
        <w:rPr>
          <w:bCs/>
          <w:sz w:val="24"/>
          <w:szCs w:val="24"/>
          <w:lang w:val="lt-LT"/>
        </w:rPr>
        <w:t>7</w:t>
      </w:r>
      <w:r w:rsidR="003A0530" w:rsidRPr="00E2398E">
        <w:rPr>
          <w:bCs/>
          <w:sz w:val="24"/>
          <w:szCs w:val="24"/>
          <w:lang w:val="lt-LT"/>
        </w:rPr>
        <w:t>.</w:t>
      </w:r>
      <w:r w:rsidR="00D77C78" w:rsidRPr="00E2398E">
        <w:rPr>
          <w:bCs/>
          <w:sz w:val="24"/>
          <w:szCs w:val="24"/>
          <w:lang w:val="lt-LT"/>
        </w:rPr>
        <w:t>6.</w:t>
      </w:r>
      <w:r w:rsidR="00860C9E" w:rsidRPr="00E2398E">
        <w:rPr>
          <w:bCs/>
          <w:sz w:val="24"/>
          <w:szCs w:val="24"/>
          <w:lang w:val="lt-LT"/>
        </w:rPr>
        <w:t xml:space="preserve"> priemonės </w:t>
      </w:r>
      <w:r w:rsidR="00860C9E" w:rsidRPr="00E2398E">
        <w:rPr>
          <w:sz w:val="24"/>
          <w:szCs w:val="24"/>
          <w:lang w:val="lt-LT"/>
        </w:rPr>
        <w:t>Nr.</w:t>
      </w:r>
      <w:r w:rsidR="00740017" w:rsidRPr="00E2398E">
        <w:rPr>
          <w:sz w:val="24"/>
          <w:szCs w:val="24"/>
          <w:lang w:val="lt-LT"/>
        </w:rPr>
        <w:t xml:space="preserve"> 4.1.3.03 „Visuomenės sveikatos projektų vykdymas“</w:t>
      </w:r>
      <w:r w:rsidR="003A0530" w:rsidRPr="00E2398E">
        <w:rPr>
          <w:sz w:val="24"/>
          <w:szCs w:val="24"/>
          <w:lang w:val="lt-LT"/>
        </w:rPr>
        <w:t xml:space="preserve">; </w:t>
      </w:r>
    </w:p>
    <w:p w:rsidR="003A0530" w:rsidRPr="00E2398E" w:rsidRDefault="00E72119" w:rsidP="000A1C8A">
      <w:pPr>
        <w:tabs>
          <w:tab w:val="left" w:pos="900"/>
        </w:tabs>
        <w:ind w:firstLine="720"/>
        <w:jc w:val="both"/>
        <w:rPr>
          <w:sz w:val="24"/>
          <w:szCs w:val="24"/>
          <w:lang w:val="lt-LT"/>
        </w:rPr>
      </w:pPr>
      <w:r w:rsidRPr="00E2398E">
        <w:rPr>
          <w:sz w:val="24"/>
          <w:szCs w:val="24"/>
          <w:lang w:val="lt-LT"/>
        </w:rPr>
        <w:t>7</w:t>
      </w:r>
      <w:r w:rsidR="00D77C78" w:rsidRPr="00E2398E">
        <w:rPr>
          <w:sz w:val="24"/>
          <w:szCs w:val="24"/>
          <w:lang w:val="lt-LT"/>
        </w:rPr>
        <w:t xml:space="preserve">.7. </w:t>
      </w:r>
      <w:r w:rsidR="004F07C0" w:rsidRPr="00E2398E">
        <w:rPr>
          <w:bCs/>
          <w:sz w:val="24"/>
          <w:szCs w:val="24"/>
          <w:lang w:val="lt-LT"/>
        </w:rPr>
        <w:t>priemonė</w:t>
      </w:r>
      <w:r w:rsidR="000A4827" w:rsidRPr="00E2398E">
        <w:rPr>
          <w:bCs/>
          <w:sz w:val="24"/>
          <w:szCs w:val="24"/>
          <w:lang w:val="lt-LT"/>
        </w:rPr>
        <w:t>s</w:t>
      </w:r>
      <w:r w:rsidR="004F07C0" w:rsidRPr="00E2398E">
        <w:rPr>
          <w:bCs/>
          <w:sz w:val="24"/>
          <w:szCs w:val="24"/>
          <w:lang w:val="lt-LT"/>
        </w:rPr>
        <w:t xml:space="preserve"> </w:t>
      </w:r>
      <w:r w:rsidR="004F07C0" w:rsidRPr="00E2398E">
        <w:rPr>
          <w:sz w:val="24"/>
          <w:szCs w:val="24"/>
          <w:lang w:val="lt-LT"/>
        </w:rPr>
        <w:t xml:space="preserve">Nr. </w:t>
      </w:r>
      <w:r w:rsidR="00740017" w:rsidRPr="00E2398E">
        <w:rPr>
          <w:sz w:val="24"/>
          <w:szCs w:val="24"/>
          <w:lang w:val="lt-LT"/>
        </w:rPr>
        <w:t>6</w:t>
      </w:r>
      <w:r w:rsidR="00740017" w:rsidRPr="00E2398E">
        <w:rPr>
          <w:sz w:val="24"/>
          <w:szCs w:val="24"/>
          <w:shd w:val="clear" w:color="auto" w:fill="FFFFFF"/>
          <w:lang w:val="lt-LT"/>
        </w:rPr>
        <w:t>.</w:t>
      </w:r>
      <w:r w:rsidR="008C2FFB" w:rsidRPr="00E2398E">
        <w:rPr>
          <w:sz w:val="24"/>
          <w:szCs w:val="24"/>
          <w:lang w:val="lt-LT"/>
        </w:rPr>
        <w:t xml:space="preserve">1.2.06 </w:t>
      </w:r>
      <w:r w:rsidR="00740017" w:rsidRPr="00E2398E">
        <w:rPr>
          <w:sz w:val="24"/>
          <w:szCs w:val="24"/>
          <w:lang w:val="lt-LT"/>
        </w:rPr>
        <w:t>„Vaikų užimtumo didinimas“;</w:t>
      </w:r>
    </w:p>
    <w:p w:rsidR="00740017" w:rsidRPr="00E2398E" w:rsidRDefault="00740017" w:rsidP="000A1C8A">
      <w:pPr>
        <w:tabs>
          <w:tab w:val="left" w:pos="900"/>
        </w:tabs>
        <w:ind w:firstLine="720"/>
        <w:jc w:val="both"/>
        <w:rPr>
          <w:sz w:val="24"/>
          <w:szCs w:val="24"/>
          <w:lang w:val="lt-LT"/>
        </w:rPr>
      </w:pPr>
      <w:r w:rsidRPr="00E2398E">
        <w:rPr>
          <w:sz w:val="24"/>
          <w:szCs w:val="24"/>
          <w:lang w:val="lt-LT"/>
        </w:rPr>
        <w:t xml:space="preserve">7.7. priemonės Nr. 9.1.2.23 </w:t>
      </w:r>
      <w:r w:rsidRPr="00E2398E">
        <w:rPr>
          <w:bCs/>
          <w:sz w:val="24"/>
          <w:szCs w:val="24"/>
          <w:lang w:val="lt-LT"/>
        </w:rPr>
        <w:t>„Gyventojų saugumo stiprinimas</w:t>
      </w:r>
      <w:r w:rsidRPr="00E2398E">
        <w:rPr>
          <w:sz w:val="24"/>
          <w:szCs w:val="24"/>
          <w:lang w:val="lt-LT"/>
        </w:rPr>
        <w:t>”.</w:t>
      </w:r>
    </w:p>
    <w:p w:rsidR="00E72119" w:rsidRPr="00E2398E" w:rsidRDefault="00E72119" w:rsidP="000A1C8A">
      <w:pPr>
        <w:tabs>
          <w:tab w:val="left" w:pos="900"/>
        </w:tabs>
        <w:ind w:firstLine="720"/>
        <w:jc w:val="both"/>
        <w:rPr>
          <w:sz w:val="24"/>
          <w:szCs w:val="24"/>
          <w:lang w:val="lt-LT"/>
        </w:rPr>
      </w:pPr>
    </w:p>
    <w:p w:rsidR="00A2412A" w:rsidRPr="00E2398E" w:rsidRDefault="00517209" w:rsidP="00F150D6">
      <w:pPr>
        <w:jc w:val="center"/>
        <w:rPr>
          <w:b/>
          <w:bCs/>
          <w:sz w:val="24"/>
          <w:szCs w:val="24"/>
          <w:lang w:val="lt-LT"/>
        </w:rPr>
      </w:pPr>
      <w:r w:rsidRPr="00E2398E">
        <w:rPr>
          <w:b/>
          <w:bCs/>
          <w:sz w:val="24"/>
          <w:szCs w:val="24"/>
          <w:lang w:val="lt-LT"/>
        </w:rPr>
        <w:lastRenderedPageBreak/>
        <w:t>II</w:t>
      </w:r>
      <w:r w:rsidR="00D734BF" w:rsidRPr="00E2398E">
        <w:rPr>
          <w:b/>
          <w:bCs/>
          <w:sz w:val="24"/>
          <w:szCs w:val="24"/>
          <w:lang w:val="lt-LT"/>
        </w:rPr>
        <w:t xml:space="preserve"> </w:t>
      </w:r>
      <w:r w:rsidR="00A2412A" w:rsidRPr="00E2398E">
        <w:rPr>
          <w:b/>
          <w:bCs/>
          <w:sz w:val="24"/>
          <w:szCs w:val="24"/>
          <w:lang w:val="lt-LT"/>
        </w:rPr>
        <w:t>SKYRIUS</w:t>
      </w:r>
    </w:p>
    <w:p w:rsidR="00D734BF" w:rsidRPr="00E2398E" w:rsidRDefault="00D734BF" w:rsidP="00F150D6">
      <w:pPr>
        <w:jc w:val="center"/>
        <w:rPr>
          <w:b/>
          <w:bCs/>
          <w:sz w:val="24"/>
          <w:szCs w:val="24"/>
          <w:lang w:val="lt-LT"/>
        </w:rPr>
      </w:pPr>
      <w:r w:rsidRPr="00E2398E">
        <w:rPr>
          <w:b/>
          <w:bCs/>
          <w:sz w:val="24"/>
          <w:szCs w:val="24"/>
          <w:lang w:val="lt-LT"/>
        </w:rPr>
        <w:t>SĄVOKOS</w:t>
      </w:r>
      <w:r w:rsidR="00C92C6A" w:rsidRPr="00E2398E">
        <w:rPr>
          <w:b/>
          <w:bCs/>
          <w:sz w:val="24"/>
          <w:szCs w:val="24"/>
          <w:lang w:val="lt-LT"/>
        </w:rPr>
        <w:t xml:space="preserve"> </w:t>
      </w:r>
    </w:p>
    <w:p w:rsidR="0079172B" w:rsidRPr="00E2398E" w:rsidRDefault="0079172B" w:rsidP="000A1C8A">
      <w:pPr>
        <w:tabs>
          <w:tab w:val="left" w:pos="0"/>
          <w:tab w:val="left" w:pos="851"/>
        </w:tabs>
        <w:jc w:val="both"/>
        <w:rPr>
          <w:sz w:val="24"/>
          <w:szCs w:val="24"/>
          <w:lang w:val="lt-LT"/>
        </w:rPr>
      </w:pPr>
    </w:p>
    <w:p w:rsidR="00B112E4" w:rsidRPr="00E2398E" w:rsidRDefault="00B112E4" w:rsidP="007A2895">
      <w:pPr>
        <w:numPr>
          <w:ilvl w:val="0"/>
          <w:numId w:val="1"/>
        </w:numPr>
        <w:jc w:val="both"/>
        <w:rPr>
          <w:sz w:val="24"/>
          <w:szCs w:val="24"/>
          <w:lang w:val="lt-LT"/>
        </w:rPr>
      </w:pPr>
      <w:r w:rsidRPr="00E2398E">
        <w:rPr>
          <w:sz w:val="24"/>
          <w:szCs w:val="24"/>
          <w:lang w:val="lt-LT"/>
        </w:rPr>
        <w:t>Šiame apraše vartojamos sąvokos:</w:t>
      </w:r>
    </w:p>
    <w:p w:rsidR="00B112E4" w:rsidRPr="00E2398E" w:rsidRDefault="00B112E4" w:rsidP="00B112E4">
      <w:pPr>
        <w:ind w:firstLine="720"/>
        <w:jc w:val="both"/>
        <w:rPr>
          <w:sz w:val="24"/>
          <w:szCs w:val="24"/>
          <w:lang w:val="lt-LT"/>
        </w:rPr>
      </w:pPr>
      <w:r w:rsidRPr="00E2398E">
        <w:rPr>
          <w:b/>
          <w:sz w:val="24"/>
          <w:szCs w:val="24"/>
          <w:lang w:val="lt-LT"/>
        </w:rPr>
        <w:t xml:space="preserve">Paraiška </w:t>
      </w:r>
      <w:r w:rsidRPr="00E2398E">
        <w:rPr>
          <w:sz w:val="24"/>
          <w:szCs w:val="24"/>
          <w:lang w:val="lt-LT"/>
        </w:rPr>
        <w:t xml:space="preserve">– Anykščių rajono savivaldybės administracijos direktoriaus nustatytos formos dokumentas, teikiamas </w:t>
      </w:r>
      <w:r w:rsidR="00A830BE" w:rsidRPr="00E2398E">
        <w:rPr>
          <w:sz w:val="24"/>
          <w:szCs w:val="24"/>
          <w:lang w:val="lt-LT"/>
        </w:rPr>
        <w:t>Komisijai</w:t>
      </w:r>
      <w:r w:rsidRPr="00E2398E">
        <w:rPr>
          <w:sz w:val="24"/>
          <w:szCs w:val="24"/>
          <w:lang w:val="lt-LT"/>
        </w:rPr>
        <w:t xml:space="preserve">, siekiant gauti finansavimą iš Anykščių rajono savivaldybės biudžeto šiame </w:t>
      </w:r>
      <w:r w:rsidR="00FC0C30" w:rsidRPr="00E2398E">
        <w:rPr>
          <w:sz w:val="24"/>
          <w:szCs w:val="24"/>
          <w:lang w:val="lt-LT"/>
        </w:rPr>
        <w:t>A</w:t>
      </w:r>
      <w:r w:rsidRPr="00E2398E">
        <w:rPr>
          <w:sz w:val="24"/>
          <w:szCs w:val="24"/>
          <w:lang w:val="lt-LT"/>
        </w:rPr>
        <w:t>praše nustatyta tvarka.</w:t>
      </w:r>
    </w:p>
    <w:p w:rsidR="00B112E4" w:rsidRPr="00E2398E" w:rsidRDefault="00B112E4" w:rsidP="00B112E4">
      <w:pPr>
        <w:ind w:firstLine="720"/>
        <w:jc w:val="both"/>
        <w:rPr>
          <w:strike/>
          <w:sz w:val="24"/>
          <w:szCs w:val="24"/>
          <w:lang w:val="lt-LT"/>
        </w:rPr>
      </w:pPr>
      <w:r w:rsidRPr="00E2398E">
        <w:rPr>
          <w:b/>
          <w:sz w:val="24"/>
          <w:szCs w:val="24"/>
          <w:lang w:val="lt-LT"/>
        </w:rPr>
        <w:t>Projektas</w:t>
      </w:r>
      <w:r w:rsidR="00345146" w:rsidRPr="00E2398E">
        <w:rPr>
          <w:sz w:val="24"/>
          <w:szCs w:val="24"/>
          <w:lang w:val="lt-LT"/>
        </w:rPr>
        <w:t xml:space="preserve"> –</w:t>
      </w:r>
      <w:r w:rsidRPr="00E2398E">
        <w:rPr>
          <w:sz w:val="24"/>
          <w:szCs w:val="24"/>
          <w:lang w:val="lt-LT"/>
        </w:rPr>
        <w:t xml:space="preserve"> laike apibrėžta kryptinga veiklos priemonių visuma, kurios tikslas suteikti paslaugą arba sukurti produktą, skirtą visuomenės poreikiams įgyvendinti.</w:t>
      </w:r>
    </w:p>
    <w:p w:rsidR="00B112E4" w:rsidRPr="00E2398E" w:rsidRDefault="00543566" w:rsidP="00B112E4">
      <w:pPr>
        <w:ind w:firstLine="567"/>
        <w:jc w:val="both"/>
        <w:rPr>
          <w:sz w:val="24"/>
          <w:szCs w:val="24"/>
          <w:lang w:val="lt-LT"/>
        </w:rPr>
      </w:pPr>
      <w:r w:rsidRPr="00E2398E">
        <w:rPr>
          <w:sz w:val="24"/>
          <w:szCs w:val="24"/>
          <w:lang w:val="lt-LT"/>
        </w:rPr>
        <w:t xml:space="preserve"> </w:t>
      </w:r>
      <w:r w:rsidR="00600B68" w:rsidRPr="00E2398E">
        <w:rPr>
          <w:b/>
          <w:sz w:val="24"/>
          <w:szCs w:val="24"/>
          <w:lang w:val="lt-LT"/>
        </w:rPr>
        <w:t xml:space="preserve"> </w:t>
      </w:r>
      <w:r w:rsidR="0002700A" w:rsidRPr="00E2398E">
        <w:rPr>
          <w:b/>
          <w:sz w:val="24"/>
          <w:szCs w:val="24"/>
          <w:lang w:val="lt-LT"/>
        </w:rPr>
        <w:t>Pareiškėjas</w:t>
      </w:r>
      <w:r w:rsidR="0002700A" w:rsidRPr="00E2398E">
        <w:rPr>
          <w:sz w:val="24"/>
          <w:szCs w:val="24"/>
          <w:lang w:val="lt-LT"/>
        </w:rPr>
        <w:t xml:space="preserve"> (</w:t>
      </w:r>
      <w:r w:rsidR="00B112E4" w:rsidRPr="00E2398E">
        <w:rPr>
          <w:sz w:val="24"/>
          <w:szCs w:val="24"/>
          <w:lang w:val="lt-LT"/>
        </w:rPr>
        <w:t>Projekto vykdytoja</w:t>
      </w:r>
      <w:r w:rsidR="00600B68" w:rsidRPr="00E2398E">
        <w:rPr>
          <w:sz w:val="24"/>
          <w:szCs w:val="24"/>
          <w:lang w:val="lt-LT"/>
        </w:rPr>
        <w:t>s</w:t>
      </w:r>
      <w:r w:rsidR="0002700A" w:rsidRPr="00E2398E">
        <w:rPr>
          <w:sz w:val="24"/>
          <w:szCs w:val="24"/>
          <w:lang w:val="lt-LT"/>
        </w:rPr>
        <w:t>)</w:t>
      </w:r>
      <w:r w:rsidR="00B112E4" w:rsidRPr="00E2398E">
        <w:rPr>
          <w:sz w:val="24"/>
          <w:szCs w:val="24"/>
          <w:lang w:val="lt-LT"/>
        </w:rPr>
        <w:t xml:space="preserve"> –</w:t>
      </w:r>
      <w:r w:rsidR="00E72119" w:rsidRPr="00E2398E">
        <w:rPr>
          <w:sz w:val="24"/>
          <w:szCs w:val="24"/>
          <w:lang w:val="lt-LT"/>
        </w:rPr>
        <w:t xml:space="preserve"> </w:t>
      </w:r>
      <w:r w:rsidR="00567DAB" w:rsidRPr="00E2398E">
        <w:rPr>
          <w:sz w:val="24"/>
          <w:szCs w:val="24"/>
          <w:lang w:val="lt-LT"/>
        </w:rPr>
        <w:t>paraiškos teikėjo įgaliotas asmuo</w:t>
      </w:r>
      <w:r w:rsidR="00B112E4" w:rsidRPr="00E2398E">
        <w:rPr>
          <w:sz w:val="24"/>
          <w:szCs w:val="24"/>
          <w:lang w:val="lt-LT"/>
        </w:rPr>
        <w:t>,</w:t>
      </w:r>
      <w:r w:rsidR="00345146" w:rsidRPr="00E2398E">
        <w:rPr>
          <w:sz w:val="24"/>
          <w:szCs w:val="24"/>
          <w:lang w:val="lt-LT"/>
        </w:rPr>
        <w:t xml:space="preserve"> </w:t>
      </w:r>
      <w:r w:rsidR="00B112E4" w:rsidRPr="00E2398E">
        <w:rPr>
          <w:sz w:val="24"/>
          <w:szCs w:val="24"/>
          <w:lang w:val="lt-LT"/>
        </w:rPr>
        <w:t xml:space="preserve">tiesiogiai </w:t>
      </w:r>
      <w:r w:rsidR="00600B68" w:rsidRPr="00E2398E">
        <w:rPr>
          <w:sz w:val="24"/>
          <w:szCs w:val="24"/>
          <w:lang w:val="lt-LT"/>
        </w:rPr>
        <w:t xml:space="preserve">atsakingas </w:t>
      </w:r>
      <w:r w:rsidR="00B112E4" w:rsidRPr="00E2398E">
        <w:rPr>
          <w:sz w:val="24"/>
          <w:szCs w:val="24"/>
          <w:lang w:val="lt-LT"/>
        </w:rPr>
        <w:t>už projekto įgyvendinimą. Vykdytoja</w:t>
      </w:r>
      <w:r w:rsidR="00600B68" w:rsidRPr="00E2398E">
        <w:rPr>
          <w:sz w:val="24"/>
          <w:szCs w:val="24"/>
          <w:lang w:val="lt-LT"/>
        </w:rPr>
        <w:t>i</w:t>
      </w:r>
      <w:r w:rsidR="00B112E4" w:rsidRPr="00E2398E">
        <w:rPr>
          <w:sz w:val="24"/>
          <w:szCs w:val="24"/>
          <w:lang w:val="lt-LT"/>
        </w:rPr>
        <w:t xml:space="preserve"> nėra asmenys</w:t>
      </w:r>
      <w:r w:rsidR="00517209" w:rsidRPr="00E2398E">
        <w:rPr>
          <w:sz w:val="24"/>
          <w:szCs w:val="24"/>
          <w:lang w:val="lt-LT"/>
        </w:rPr>
        <w:t>,</w:t>
      </w:r>
      <w:r w:rsidR="00B112E4" w:rsidRPr="00E2398E">
        <w:rPr>
          <w:sz w:val="24"/>
          <w:szCs w:val="24"/>
          <w:lang w:val="lt-LT"/>
        </w:rPr>
        <w:t xml:space="preserve"> laikinai prisidedantys prie projekto įgyvendinimo savo žiniomis, įgūdžiais ir veikla (pvz.; lektoriai, meno kolektyvai ir kt.). Projekto vykdytojai nėra asmenys, prisidedantys prie projekto įgyvendinimo finansine ir (ar) ūkine veikla (pvz.: rėmėjai).</w:t>
      </w:r>
    </w:p>
    <w:p w:rsidR="000C57E1" w:rsidRPr="00E2398E" w:rsidRDefault="00B112E4" w:rsidP="000C57E1">
      <w:pPr>
        <w:ind w:firstLine="720"/>
        <w:jc w:val="both"/>
        <w:rPr>
          <w:sz w:val="24"/>
          <w:szCs w:val="24"/>
          <w:lang w:val="lt-LT"/>
        </w:rPr>
      </w:pPr>
      <w:r w:rsidRPr="00E2398E">
        <w:rPr>
          <w:b/>
          <w:sz w:val="24"/>
          <w:szCs w:val="24"/>
          <w:lang w:val="lt-LT"/>
        </w:rPr>
        <w:t>Projekto dalyviai</w:t>
      </w:r>
      <w:r w:rsidRPr="00E2398E">
        <w:rPr>
          <w:sz w:val="24"/>
          <w:szCs w:val="24"/>
          <w:lang w:val="lt-LT"/>
        </w:rPr>
        <w:t xml:space="preserve"> (tikslinė grupė) </w:t>
      </w:r>
      <w:r w:rsidR="00345146" w:rsidRPr="00E2398E">
        <w:rPr>
          <w:sz w:val="24"/>
          <w:szCs w:val="24"/>
          <w:lang w:val="lt-LT"/>
        </w:rPr>
        <w:t xml:space="preserve">– </w:t>
      </w:r>
      <w:r w:rsidRPr="00E2398E">
        <w:rPr>
          <w:sz w:val="24"/>
          <w:szCs w:val="24"/>
          <w:lang w:val="lt-LT"/>
        </w:rPr>
        <w:t>asmenys, kuriems skirtas projektas ir kurie jame dalyvauja (pvz.; renginių dalyviai, paslaugų gavėjai ir kt.).</w:t>
      </w:r>
    </w:p>
    <w:p w:rsidR="000C57E1" w:rsidRPr="00E2398E" w:rsidRDefault="00754D06" w:rsidP="000C57E1">
      <w:pPr>
        <w:ind w:firstLine="720"/>
        <w:jc w:val="both"/>
        <w:rPr>
          <w:sz w:val="24"/>
          <w:szCs w:val="24"/>
          <w:lang w:val="lt-LT"/>
        </w:rPr>
      </w:pPr>
      <w:r w:rsidRPr="00E2398E">
        <w:rPr>
          <w:b/>
          <w:sz w:val="24"/>
          <w:szCs w:val="24"/>
          <w:lang w:val="lt-LT"/>
        </w:rPr>
        <w:t>K</w:t>
      </w:r>
      <w:r w:rsidR="00B112E4" w:rsidRPr="00E2398E">
        <w:rPr>
          <w:b/>
          <w:sz w:val="24"/>
          <w:szCs w:val="24"/>
          <w:lang w:val="lt-LT"/>
        </w:rPr>
        <w:t>omisija</w:t>
      </w:r>
      <w:r w:rsidR="000C57E1" w:rsidRPr="00E2398E">
        <w:rPr>
          <w:sz w:val="24"/>
          <w:szCs w:val="24"/>
          <w:lang w:val="lt-LT"/>
        </w:rPr>
        <w:t xml:space="preserve"> – ne mažiau 5 (penkių) asmenų grupė, sudaryta Administracijos direktoriaus įsakymu ir pagal nustatytus kriterijus vertinanti paraiškas projektams įgyvendinti.</w:t>
      </w:r>
    </w:p>
    <w:p w:rsidR="00B112E4" w:rsidRPr="00E2398E" w:rsidRDefault="00B112E4" w:rsidP="00B112E4">
      <w:pPr>
        <w:ind w:firstLine="720"/>
        <w:jc w:val="both"/>
        <w:rPr>
          <w:sz w:val="24"/>
          <w:szCs w:val="24"/>
          <w:lang w:val="lt-LT"/>
        </w:rPr>
      </w:pPr>
      <w:r w:rsidRPr="00E2398E">
        <w:rPr>
          <w:b/>
          <w:sz w:val="24"/>
          <w:szCs w:val="24"/>
          <w:lang w:val="lt-LT"/>
        </w:rPr>
        <w:t>Vertinimo kriterijai</w:t>
      </w:r>
      <w:r w:rsidRPr="00E2398E">
        <w:rPr>
          <w:sz w:val="24"/>
          <w:szCs w:val="24"/>
          <w:lang w:val="lt-LT"/>
        </w:rPr>
        <w:t xml:space="preserve"> – tai rodikliai, suteikiantys informaciją apie paraiškų kokybę, projektus ir jų įgyvendinimo rezultatus. </w:t>
      </w:r>
    </w:p>
    <w:p w:rsidR="00B112E4" w:rsidRPr="00E2398E" w:rsidRDefault="00B112E4" w:rsidP="000A1C8A">
      <w:pPr>
        <w:tabs>
          <w:tab w:val="left" w:pos="0"/>
          <w:tab w:val="left" w:pos="851"/>
        </w:tabs>
        <w:jc w:val="both"/>
        <w:rPr>
          <w:sz w:val="24"/>
          <w:szCs w:val="24"/>
          <w:lang w:val="lt-LT"/>
        </w:rPr>
      </w:pPr>
    </w:p>
    <w:p w:rsidR="00A2412A" w:rsidRPr="00E2398E" w:rsidRDefault="00517209" w:rsidP="000A1C8A">
      <w:pPr>
        <w:jc w:val="center"/>
        <w:rPr>
          <w:b/>
          <w:sz w:val="24"/>
          <w:szCs w:val="24"/>
          <w:lang w:val="lt-LT"/>
        </w:rPr>
      </w:pPr>
      <w:r w:rsidRPr="00E2398E">
        <w:rPr>
          <w:b/>
          <w:sz w:val="24"/>
          <w:szCs w:val="24"/>
          <w:lang w:val="lt-LT"/>
        </w:rPr>
        <w:t>III</w:t>
      </w:r>
      <w:r w:rsidR="005F7B5E" w:rsidRPr="00E2398E">
        <w:rPr>
          <w:b/>
          <w:sz w:val="24"/>
          <w:szCs w:val="24"/>
          <w:lang w:val="lt-LT"/>
        </w:rPr>
        <w:t xml:space="preserve"> </w:t>
      </w:r>
      <w:r w:rsidR="00A2412A" w:rsidRPr="00E2398E">
        <w:rPr>
          <w:b/>
          <w:sz w:val="24"/>
          <w:szCs w:val="24"/>
          <w:lang w:val="lt-LT"/>
        </w:rPr>
        <w:t xml:space="preserve">SKYRIUS </w:t>
      </w:r>
    </w:p>
    <w:p w:rsidR="00953695" w:rsidRPr="00E2398E" w:rsidRDefault="004C29CC" w:rsidP="000A1C8A">
      <w:pPr>
        <w:jc w:val="center"/>
        <w:rPr>
          <w:b/>
          <w:bCs/>
          <w:sz w:val="24"/>
          <w:szCs w:val="24"/>
          <w:lang w:val="lt-LT"/>
        </w:rPr>
      </w:pPr>
      <w:r w:rsidRPr="00E2398E">
        <w:rPr>
          <w:b/>
          <w:bCs/>
          <w:sz w:val="24"/>
          <w:szCs w:val="24"/>
          <w:lang w:val="lt-LT"/>
        </w:rPr>
        <w:t>KOORDINAVIMAS</w:t>
      </w:r>
    </w:p>
    <w:p w:rsidR="00D0327B" w:rsidRPr="00E2398E" w:rsidRDefault="00D0327B" w:rsidP="000A1C8A">
      <w:pPr>
        <w:jc w:val="center"/>
        <w:rPr>
          <w:b/>
          <w:bCs/>
          <w:sz w:val="24"/>
          <w:szCs w:val="24"/>
          <w:lang w:val="lt-LT"/>
        </w:rPr>
      </w:pPr>
    </w:p>
    <w:p w:rsidR="004C29CC" w:rsidRPr="00E2398E" w:rsidRDefault="004C29CC" w:rsidP="007A2895">
      <w:pPr>
        <w:numPr>
          <w:ilvl w:val="0"/>
          <w:numId w:val="1"/>
        </w:numPr>
        <w:jc w:val="both"/>
        <w:rPr>
          <w:sz w:val="24"/>
          <w:szCs w:val="24"/>
          <w:lang w:val="lt-LT"/>
        </w:rPr>
      </w:pPr>
      <w:r w:rsidRPr="00E2398E">
        <w:rPr>
          <w:sz w:val="24"/>
          <w:szCs w:val="24"/>
          <w:lang w:val="lt-LT"/>
        </w:rPr>
        <w:t xml:space="preserve">Priemones koordinuojantys </w:t>
      </w:r>
      <w:r w:rsidR="00613CC2" w:rsidRPr="00E2398E">
        <w:rPr>
          <w:sz w:val="24"/>
          <w:szCs w:val="24"/>
          <w:lang w:val="lt-LT"/>
        </w:rPr>
        <w:t xml:space="preserve">Anykščių rajono savivaldybės administracijos </w:t>
      </w:r>
      <w:r w:rsidRPr="00E2398E">
        <w:rPr>
          <w:sz w:val="24"/>
          <w:szCs w:val="24"/>
          <w:lang w:val="lt-LT"/>
        </w:rPr>
        <w:t xml:space="preserve">skyriai: </w:t>
      </w:r>
    </w:p>
    <w:p w:rsidR="007425C8" w:rsidRPr="00E2398E" w:rsidRDefault="001F716C" w:rsidP="000A1C8A">
      <w:pPr>
        <w:ind w:firstLine="720"/>
        <w:jc w:val="both"/>
        <w:rPr>
          <w:sz w:val="24"/>
          <w:szCs w:val="24"/>
          <w:lang w:val="lt-LT"/>
        </w:rPr>
      </w:pPr>
      <w:r w:rsidRPr="00E2398E">
        <w:rPr>
          <w:sz w:val="24"/>
          <w:szCs w:val="24"/>
          <w:lang w:val="lt-LT"/>
        </w:rPr>
        <w:t>9.1</w:t>
      </w:r>
      <w:r w:rsidR="004C29CC" w:rsidRPr="00E2398E">
        <w:rPr>
          <w:sz w:val="24"/>
          <w:szCs w:val="24"/>
          <w:lang w:val="lt-LT"/>
        </w:rPr>
        <w:t xml:space="preserve">. </w:t>
      </w:r>
      <w:r w:rsidRPr="00E2398E">
        <w:rPr>
          <w:sz w:val="24"/>
          <w:szCs w:val="24"/>
          <w:lang w:val="lt-LT"/>
        </w:rPr>
        <w:t>Architektūros</w:t>
      </w:r>
      <w:r w:rsidR="00FD4A77" w:rsidRPr="00E2398E">
        <w:rPr>
          <w:sz w:val="24"/>
          <w:szCs w:val="24"/>
          <w:lang w:val="lt-LT"/>
        </w:rPr>
        <w:t xml:space="preserve"> ir </w:t>
      </w:r>
      <w:r w:rsidR="00E56B8F" w:rsidRPr="00E2398E">
        <w:rPr>
          <w:sz w:val="24"/>
          <w:szCs w:val="24"/>
          <w:lang w:val="lt-LT"/>
        </w:rPr>
        <w:t>urban</w:t>
      </w:r>
      <w:r w:rsidRPr="00E2398E">
        <w:rPr>
          <w:sz w:val="24"/>
          <w:szCs w:val="24"/>
          <w:lang w:val="lt-LT"/>
        </w:rPr>
        <w:t>is</w:t>
      </w:r>
      <w:r w:rsidR="00E56B8F" w:rsidRPr="00E2398E">
        <w:rPr>
          <w:sz w:val="24"/>
          <w:szCs w:val="24"/>
          <w:lang w:val="lt-LT"/>
        </w:rPr>
        <w:t>tiko</w:t>
      </w:r>
      <w:r w:rsidR="00FD4A77" w:rsidRPr="00E2398E">
        <w:rPr>
          <w:sz w:val="24"/>
          <w:szCs w:val="24"/>
          <w:lang w:val="lt-LT"/>
        </w:rPr>
        <w:t xml:space="preserve">s skyrius </w:t>
      </w:r>
      <w:r w:rsidR="004C29CC" w:rsidRPr="00E2398E">
        <w:rPr>
          <w:sz w:val="24"/>
          <w:szCs w:val="24"/>
          <w:lang w:val="lt-LT"/>
        </w:rPr>
        <w:t>(J.</w:t>
      </w:r>
      <w:r w:rsidR="00C60D94" w:rsidRPr="00E2398E">
        <w:rPr>
          <w:sz w:val="24"/>
          <w:szCs w:val="24"/>
          <w:lang w:val="lt-LT"/>
        </w:rPr>
        <w:t xml:space="preserve"> </w:t>
      </w:r>
      <w:r w:rsidR="00855D24" w:rsidRPr="00E2398E">
        <w:rPr>
          <w:sz w:val="24"/>
          <w:szCs w:val="24"/>
          <w:lang w:val="lt-LT"/>
        </w:rPr>
        <w:t>Biliūno g. 23, LT</w:t>
      </w:r>
      <w:r w:rsidR="00255AB4" w:rsidRPr="00E2398E">
        <w:rPr>
          <w:sz w:val="24"/>
          <w:szCs w:val="24"/>
          <w:lang w:val="lt-LT"/>
        </w:rPr>
        <w:t>-</w:t>
      </w:r>
      <w:r w:rsidR="007425C8" w:rsidRPr="00E2398E">
        <w:rPr>
          <w:sz w:val="24"/>
          <w:szCs w:val="24"/>
          <w:lang w:val="lt-LT"/>
        </w:rPr>
        <w:t>29111</w:t>
      </w:r>
      <w:r w:rsidR="004C29CC" w:rsidRPr="00E2398E">
        <w:rPr>
          <w:sz w:val="24"/>
          <w:szCs w:val="24"/>
          <w:lang w:val="lt-LT"/>
        </w:rPr>
        <w:t xml:space="preserve"> Anykščiai, </w:t>
      </w:r>
      <w:r w:rsidR="00E56B8F" w:rsidRPr="00E2398E">
        <w:rPr>
          <w:sz w:val="24"/>
          <w:szCs w:val="24"/>
          <w:lang w:val="lt-LT"/>
        </w:rPr>
        <w:t>1</w:t>
      </w:r>
      <w:r w:rsidR="00855D24" w:rsidRPr="00E2398E">
        <w:rPr>
          <w:sz w:val="24"/>
          <w:szCs w:val="24"/>
          <w:lang w:val="lt-LT"/>
        </w:rPr>
        <w:t>0</w:t>
      </w:r>
      <w:r w:rsidR="00E56B8F" w:rsidRPr="00E2398E">
        <w:rPr>
          <w:sz w:val="24"/>
          <w:szCs w:val="24"/>
          <w:lang w:val="lt-LT"/>
        </w:rPr>
        <w:t>4</w:t>
      </w:r>
      <w:r w:rsidR="007425C8" w:rsidRPr="00E2398E">
        <w:rPr>
          <w:sz w:val="24"/>
          <w:szCs w:val="24"/>
          <w:lang w:val="lt-LT"/>
        </w:rPr>
        <w:t xml:space="preserve"> kab., </w:t>
      </w:r>
      <w:r w:rsidR="004C29CC" w:rsidRPr="00E2398E">
        <w:rPr>
          <w:sz w:val="24"/>
          <w:szCs w:val="24"/>
          <w:lang w:val="lt-LT"/>
        </w:rPr>
        <w:t xml:space="preserve">tel. </w:t>
      </w:r>
      <w:r w:rsidR="007425C8" w:rsidRPr="00E2398E">
        <w:rPr>
          <w:sz w:val="24"/>
          <w:szCs w:val="24"/>
          <w:lang w:val="lt-LT"/>
        </w:rPr>
        <w:t>(</w:t>
      </w:r>
      <w:r w:rsidR="00855D24" w:rsidRPr="00E2398E">
        <w:rPr>
          <w:sz w:val="24"/>
          <w:szCs w:val="24"/>
          <w:lang w:val="lt-LT"/>
        </w:rPr>
        <w:t>8–</w:t>
      </w:r>
      <w:r w:rsidR="00E56B8F" w:rsidRPr="00E2398E">
        <w:rPr>
          <w:sz w:val="24"/>
          <w:szCs w:val="24"/>
          <w:lang w:val="lt-LT"/>
        </w:rPr>
        <w:t>381) 58152</w:t>
      </w:r>
      <w:r w:rsidR="00855D24" w:rsidRPr="00E2398E">
        <w:rPr>
          <w:sz w:val="24"/>
          <w:szCs w:val="24"/>
          <w:lang w:val="lt-LT"/>
        </w:rPr>
        <w:t>)</w:t>
      </w:r>
      <w:r w:rsidR="004C29CC" w:rsidRPr="00E2398E">
        <w:rPr>
          <w:sz w:val="24"/>
          <w:szCs w:val="24"/>
          <w:lang w:val="lt-LT"/>
        </w:rPr>
        <w:t>, el</w:t>
      </w:r>
      <w:r w:rsidR="007425C8" w:rsidRPr="00E2398E">
        <w:rPr>
          <w:sz w:val="24"/>
          <w:szCs w:val="24"/>
          <w:lang w:val="lt-LT"/>
        </w:rPr>
        <w:t>.</w:t>
      </w:r>
      <w:r w:rsidR="004C29CC" w:rsidRPr="00E2398E">
        <w:rPr>
          <w:sz w:val="24"/>
          <w:szCs w:val="24"/>
          <w:lang w:val="lt-LT"/>
        </w:rPr>
        <w:t xml:space="preserve"> paštas </w:t>
      </w:r>
      <w:proofErr w:type="spellStart"/>
      <w:r w:rsidR="00E56B8F" w:rsidRPr="00E2398E">
        <w:rPr>
          <w:sz w:val="24"/>
          <w:szCs w:val="24"/>
          <w:lang w:val="lt-LT"/>
        </w:rPr>
        <w:t>daiva.stankeviciene</w:t>
      </w:r>
      <w:r w:rsidR="004C29CC" w:rsidRPr="00E2398E">
        <w:rPr>
          <w:sz w:val="24"/>
          <w:szCs w:val="24"/>
          <w:lang w:val="lt-LT"/>
        </w:rPr>
        <w:t>@anyksciai.lt</w:t>
      </w:r>
      <w:proofErr w:type="spellEnd"/>
      <w:r w:rsidR="004C29CC" w:rsidRPr="00E2398E">
        <w:rPr>
          <w:sz w:val="24"/>
          <w:szCs w:val="24"/>
          <w:lang w:val="lt-LT"/>
        </w:rPr>
        <w:t xml:space="preserve">) </w:t>
      </w:r>
      <w:r w:rsidR="007425C8" w:rsidRPr="00E2398E">
        <w:rPr>
          <w:sz w:val="24"/>
          <w:szCs w:val="24"/>
          <w:lang w:val="lt-LT"/>
        </w:rPr>
        <w:t>koordinuoja projektų įgyvendini</w:t>
      </w:r>
      <w:r w:rsidR="004C29CC" w:rsidRPr="00E2398E">
        <w:rPr>
          <w:sz w:val="24"/>
          <w:szCs w:val="24"/>
          <w:lang w:val="lt-LT"/>
        </w:rPr>
        <w:t xml:space="preserve">mą pagal priemonę </w:t>
      </w:r>
      <w:r w:rsidR="007425C8" w:rsidRPr="00E2398E">
        <w:rPr>
          <w:sz w:val="24"/>
          <w:szCs w:val="24"/>
          <w:lang w:val="lt-LT"/>
        </w:rPr>
        <w:t xml:space="preserve">Nr. 1.1.4.05 </w:t>
      </w:r>
      <w:r w:rsidR="00766DD7" w:rsidRPr="00E2398E">
        <w:rPr>
          <w:sz w:val="24"/>
          <w:szCs w:val="24"/>
          <w:lang w:val="lt-LT"/>
        </w:rPr>
        <w:t>„Sakralinio paveldo objektų tvarkymas“.</w:t>
      </w:r>
    </w:p>
    <w:p w:rsidR="00874A42" w:rsidRPr="00E2398E" w:rsidRDefault="001F716C" w:rsidP="000A1C8A">
      <w:pPr>
        <w:ind w:firstLine="720"/>
        <w:jc w:val="both"/>
        <w:rPr>
          <w:sz w:val="24"/>
          <w:szCs w:val="24"/>
          <w:lang w:val="lt-LT"/>
        </w:rPr>
      </w:pPr>
      <w:r w:rsidRPr="00E2398E">
        <w:rPr>
          <w:sz w:val="24"/>
          <w:szCs w:val="24"/>
          <w:lang w:val="lt-LT"/>
        </w:rPr>
        <w:t>9.2</w:t>
      </w:r>
      <w:r w:rsidR="004C29CC" w:rsidRPr="00E2398E">
        <w:rPr>
          <w:sz w:val="24"/>
          <w:szCs w:val="24"/>
          <w:lang w:val="lt-LT"/>
        </w:rPr>
        <w:t>. Investicijų ir projektų valdymo skyrius (J.</w:t>
      </w:r>
      <w:r w:rsidR="00C60D94" w:rsidRPr="00E2398E">
        <w:rPr>
          <w:sz w:val="24"/>
          <w:szCs w:val="24"/>
          <w:lang w:val="lt-LT"/>
        </w:rPr>
        <w:t xml:space="preserve"> </w:t>
      </w:r>
      <w:r w:rsidR="00255AB4" w:rsidRPr="00E2398E">
        <w:rPr>
          <w:sz w:val="24"/>
          <w:szCs w:val="24"/>
          <w:lang w:val="lt-LT"/>
        </w:rPr>
        <w:t>Biliūno g. 23, LT-</w:t>
      </w:r>
      <w:r w:rsidR="004C29CC" w:rsidRPr="00E2398E">
        <w:rPr>
          <w:sz w:val="24"/>
          <w:szCs w:val="24"/>
          <w:lang w:val="lt-LT"/>
        </w:rPr>
        <w:t>29111</w:t>
      </w:r>
      <w:r w:rsidR="00E54275" w:rsidRPr="00E2398E">
        <w:rPr>
          <w:sz w:val="24"/>
          <w:szCs w:val="24"/>
          <w:lang w:val="lt-LT"/>
        </w:rPr>
        <w:t xml:space="preserve"> Anykščiai</w:t>
      </w:r>
      <w:r w:rsidR="004C29CC" w:rsidRPr="00E2398E">
        <w:rPr>
          <w:sz w:val="24"/>
          <w:szCs w:val="24"/>
          <w:lang w:val="lt-LT"/>
        </w:rPr>
        <w:t xml:space="preserve">) </w:t>
      </w:r>
      <w:r w:rsidR="007425C8" w:rsidRPr="00E2398E">
        <w:rPr>
          <w:sz w:val="24"/>
          <w:szCs w:val="24"/>
          <w:lang w:val="lt-LT"/>
        </w:rPr>
        <w:t>koordinuoja projektų įgyvendini</w:t>
      </w:r>
      <w:r w:rsidR="004C29CC" w:rsidRPr="00E2398E">
        <w:rPr>
          <w:sz w:val="24"/>
          <w:szCs w:val="24"/>
          <w:lang w:val="lt-LT"/>
        </w:rPr>
        <w:t>mą pagal</w:t>
      </w:r>
      <w:r w:rsidR="00874A42" w:rsidRPr="00E2398E">
        <w:rPr>
          <w:sz w:val="24"/>
          <w:szCs w:val="24"/>
          <w:lang w:val="lt-LT"/>
        </w:rPr>
        <w:t xml:space="preserve"> </w:t>
      </w:r>
      <w:r w:rsidR="003E67D9" w:rsidRPr="00E2398E">
        <w:rPr>
          <w:sz w:val="24"/>
          <w:szCs w:val="24"/>
          <w:lang w:val="lt-LT"/>
        </w:rPr>
        <w:t xml:space="preserve">šias </w:t>
      </w:r>
      <w:r w:rsidR="00874A42" w:rsidRPr="00E2398E">
        <w:rPr>
          <w:sz w:val="24"/>
          <w:szCs w:val="24"/>
          <w:lang w:val="lt-LT"/>
        </w:rPr>
        <w:t>priemones:</w:t>
      </w:r>
    </w:p>
    <w:p w:rsidR="00874A42" w:rsidRPr="00E2398E" w:rsidRDefault="001F716C" w:rsidP="000A1C8A">
      <w:pPr>
        <w:ind w:firstLine="720"/>
        <w:jc w:val="both"/>
        <w:rPr>
          <w:sz w:val="24"/>
          <w:szCs w:val="24"/>
          <w:lang w:val="lt-LT"/>
        </w:rPr>
      </w:pPr>
      <w:r w:rsidRPr="00E2398E">
        <w:rPr>
          <w:sz w:val="24"/>
          <w:szCs w:val="24"/>
          <w:lang w:val="lt-LT"/>
        </w:rPr>
        <w:t>9.2.1.</w:t>
      </w:r>
      <w:r w:rsidR="00874A42" w:rsidRPr="00E2398E">
        <w:rPr>
          <w:sz w:val="24"/>
          <w:szCs w:val="24"/>
          <w:lang w:val="lt-LT"/>
        </w:rPr>
        <w:t xml:space="preserve"> </w:t>
      </w:r>
      <w:r w:rsidR="004B6829" w:rsidRPr="00E2398E">
        <w:rPr>
          <w:sz w:val="24"/>
          <w:szCs w:val="24"/>
          <w:lang w:val="lt-LT"/>
        </w:rPr>
        <w:t>Nr. 2.1.2.07 „Viešųjų paslaugų verslu</w:t>
      </w:r>
      <w:r w:rsidRPr="00E2398E">
        <w:rPr>
          <w:sz w:val="24"/>
          <w:szCs w:val="24"/>
          <w:lang w:val="lt-LT"/>
        </w:rPr>
        <w:t>i organizavimas ir vykdymas“ (202</w:t>
      </w:r>
      <w:r w:rsidR="004B6829" w:rsidRPr="00E2398E">
        <w:rPr>
          <w:sz w:val="24"/>
          <w:szCs w:val="24"/>
          <w:lang w:val="lt-LT"/>
        </w:rPr>
        <w:t xml:space="preserve"> kab., tel. (8 381) 58054, el. paštas </w:t>
      </w:r>
      <w:proofErr w:type="spellStart"/>
      <w:r w:rsidR="005637F6" w:rsidRPr="00E2398E">
        <w:rPr>
          <w:sz w:val="24"/>
          <w:szCs w:val="24"/>
          <w:lang w:val="lt-LT"/>
        </w:rPr>
        <w:t>vilma.vilkickaite</w:t>
      </w:r>
      <w:r w:rsidR="004B6829" w:rsidRPr="00E2398E">
        <w:rPr>
          <w:sz w:val="24"/>
          <w:szCs w:val="24"/>
          <w:lang w:val="lt-LT"/>
        </w:rPr>
        <w:t>@anyksciai.lt</w:t>
      </w:r>
      <w:proofErr w:type="spellEnd"/>
      <w:r w:rsidR="004B6829" w:rsidRPr="00E2398E">
        <w:rPr>
          <w:sz w:val="24"/>
          <w:szCs w:val="24"/>
          <w:lang w:val="lt-LT"/>
        </w:rPr>
        <w:t>).</w:t>
      </w:r>
      <w:r w:rsidR="00874A42" w:rsidRPr="00E2398E">
        <w:rPr>
          <w:sz w:val="24"/>
          <w:szCs w:val="24"/>
          <w:lang w:val="lt-LT"/>
        </w:rPr>
        <w:t>;</w:t>
      </w:r>
    </w:p>
    <w:p w:rsidR="00874A42" w:rsidRPr="00E2398E" w:rsidRDefault="001F716C" w:rsidP="000A1C8A">
      <w:pPr>
        <w:ind w:firstLine="720"/>
        <w:jc w:val="both"/>
        <w:rPr>
          <w:sz w:val="24"/>
          <w:szCs w:val="24"/>
          <w:lang w:val="lt-LT"/>
        </w:rPr>
      </w:pPr>
      <w:r w:rsidRPr="00E2398E">
        <w:rPr>
          <w:sz w:val="24"/>
          <w:szCs w:val="24"/>
          <w:lang w:val="lt-LT"/>
        </w:rPr>
        <w:t>9.2.2.</w:t>
      </w:r>
      <w:r w:rsidR="00874A42" w:rsidRPr="00E2398E">
        <w:rPr>
          <w:sz w:val="24"/>
          <w:szCs w:val="24"/>
          <w:lang w:val="lt-LT"/>
        </w:rPr>
        <w:t xml:space="preserve"> </w:t>
      </w:r>
      <w:r w:rsidR="004B6829" w:rsidRPr="00E2398E">
        <w:rPr>
          <w:sz w:val="24"/>
          <w:szCs w:val="24"/>
          <w:lang w:val="lt-LT"/>
        </w:rPr>
        <w:t xml:space="preserve">Nr. 2.1.2.09 </w:t>
      </w:r>
      <w:r w:rsidR="004B6829" w:rsidRPr="00E2398E">
        <w:rPr>
          <w:bCs/>
          <w:sz w:val="24"/>
          <w:szCs w:val="24"/>
          <w:lang w:val="lt-LT"/>
        </w:rPr>
        <w:t>„</w:t>
      </w:r>
      <w:r w:rsidR="004B6829" w:rsidRPr="00E2398E">
        <w:rPr>
          <w:sz w:val="24"/>
          <w:szCs w:val="24"/>
          <w:lang w:val="lt-LT"/>
        </w:rPr>
        <w:t>NVO sektoriaus institucinis stiprinimas” (212 kab.,</w:t>
      </w:r>
      <w:r w:rsidRPr="00E2398E">
        <w:rPr>
          <w:sz w:val="24"/>
          <w:szCs w:val="24"/>
          <w:lang w:val="lt-LT"/>
        </w:rPr>
        <w:t xml:space="preserve"> tel. (8 381) 59012, el. paštas</w:t>
      </w:r>
      <w:r w:rsidR="004B6829" w:rsidRPr="00E2398E">
        <w:rPr>
          <w:sz w:val="24"/>
          <w:szCs w:val="24"/>
          <w:lang w:val="lt-LT"/>
        </w:rPr>
        <w:t xml:space="preserve"> </w:t>
      </w:r>
      <w:hyperlink r:id="rId9" w:history="1">
        <w:r w:rsidR="005637F6" w:rsidRPr="00E2398E">
          <w:rPr>
            <w:rStyle w:val="Hyperlink"/>
            <w:color w:val="auto"/>
            <w:sz w:val="24"/>
            <w:szCs w:val="24"/>
            <w:lang w:val="lt-LT"/>
          </w:rPr>
          <w:t>jolanta.juceviciene@anyksciai.lt</w:t>
        </w:r>
      </w:hyperlink>
      <w:r w:rsidR="004B6829" w:rsidRPr="00E2398E">
        <w:rPr>
          <w:sz w:val="24"/>
          <w:szCs w:val="24"/>
          <w:lang w:val="lt-LT"/>
        </w:rPr>
        <w:t>)</w:t>
      </w:r>
      <w:r w:rsidR="00241EC7" w:rsidRPr="00E2398E">
        <w:rPr>
          <w:sz w:val="24"/>
          <w:szCs w:val="24"/>
          <w:lang w:val="lt-LT"/>
        </w:rPr>
        <w:t>.</w:t>
      </w:r>
    </w:p>
    <w:p w:rsidR="004B6829" w:rsidRPr="00E2398E" w:rsidRDefault="001F716C" w:rsidP="00753658">
      <w:pPr>
        <w:ind w:firstLine="720"/>
        <w:jc w:val="both"/>
        <w:rPr>
          <w:sz w:val="24"/>
          <w:szCs w:val="24"/>
          <w:lang w:val="lt-LT"/>
        </w:rPr>
      </w:pPr>
      <w:r w:rsidRPr="00E2398E">
        <w:rPr>
          <w:sz w:val="24"/>
          <w:szCs w:val="24"/>
          <w:lang w:val="lt-LT"/>
        </w:rPr>
        <w:t>9.3.</w:t>
      </w:r>
      <w:r w:rsidR="004C29CC" w:rsidRPr="00E2398E">
        <w:rPr>
          <w:sz w:val="24"/>
          <w:szCs w:val="24"/>
          <w:lang w:val="lt-LT"/>
        </w:rPr>
        <w:t xml:space="preserve"> </w:t>
      </w:r>
      <w:r w:rsidR="00241EC7" w:rsidRPr="00E2398E">
        <w:rPr>
          <w:sz w:val="24"/>
          <w:szCs w:val="24"/>
          <w:lang w:val="lt-LT"/>
        </w:rPr>
        <w:t>Žemės ūkio s</w:t>
      </w:r>
      <w:r w:rsidR="00255AB4" w:rsidRPr="00E2398E">
        <w:rPr>
          <w:sz w:val="24"/>
          <w:szCs w:val="24"/>
          <w:lang w:val="lt-LT"/>
        </w:rPr>
        <w:t>kyrius (J. Jablonskio g. 30, LT-</w:t>
      </w:r>
      <w:r w:rsidR="00241EC7" w:rsidRPr="00E2398E">
        <w:rPr>
          <w:sz w:val="24"/>
          <w:szCs w:val="24"/>
          <w:lang w:val="lt-LT"/>
        </w:rPr>
        <w:t>29111 Anykščiai, 102 kab., tel. (8 381) 59262, el.</w:t>
      </w:r>
      <w:r w:rsidRPr="00E2398E">
        <w:rPr>
          <w:sz w:val="24"/>
          <w:szCs w:val="24"/>
          <w:lang w:val="lt-LT"/>
        </w:rPr>
        <w:t xml:space="preserve"> paštas</w:t>
      </w:r>
      <w:r w:rsidR="00241EC7" w:rsidRPr="00E2398E">
        <w:rPr>
          <w:sz w:val="24"/>
          <w:szCs w:val="24"/>
          <w:lang w:val="lt-LT"/>
        </w:rPr>
        <w:t xml:space="preserve"> </w:t>
      </w:r>
      <w:hyperlink r:id="rId10" w:history="1">
        <w:r w:rsidR="005637F6" w:rsidRPr="00E2398E">
          <w:rPr>
            <w:rStyle w:val="Hyperlink"/>
            <w:color w:val="auto"/>
            <w:sz w:val="24"/>
            <w:szCs w:val="24"/>
            <w:lang w:val="lt-LT"/>
          </w:rPr>
          <w:t>virmantas.velikonis@anyksciai.lt</w:t>
        </w:r>
      </w:hyperlink>
      <w:r w:rsidR="00241EC7" w:rsidRPr="00E2398E">
        <w:rPr>
          <w:sz w:val="24"/>
          <w:szCs w:val="24"/>
          <w:lang w:val="lt-LT"/>
        </w:rPr>
        <w:t xml:space="preserve">) </w:t>
      </w:r>
      <w:r w:rsidR="004B6829" w:rsidRPr="00E2398E">
        <w:rPr>
          <w:sz w:val="24"/>
          <w:szCs w:val="24"/>
          <w:lang w:val="lt-LT"/>
        </w:rPr>
        <w:t xml:space="preserve">koordinuoja projektų įgyvendinimą pagal priemonę </w:t>
      </w:r>
      <w:r w:rsidR="00241EC7" w:rsidRPr="00E2398E">
        <w:rPr>
          <w:sz w:val="24"/>
          <w:szCs w:val="24"/>
          <w:lang w:val="lt-LT"/>
        </w:rPr>
        <w:t>Nr. 3.1.1.03 „Kaimo verslo ir investicijų veikla“.</w:t>
      </w:r>
    </w:p>
    <w:p w:rsidR="000A1151" w:rsidRPr="00E2398E" w:rsidRDefault="000A1151" w:rsidP="000A1151">
      <w:pPr>
        <w:ind w:firstLine="720"/>
        <w:jc w:val="both"/>
        <w:rPr>
          <w:sz w:val="24"/>
          <w:szCs w:val="24"/>
          <w:lang w:val="lt-LT"/>
        </w:rPr>
      </w:pPr>
      <w:r w:rsidRPr="00E2398E">
        <w:rPr>
          <w:sz w:val="24"/>
          <w:szCs w:val="24"/>
          <w:lang w:val="lt-LT"/>
        </w:rPr>
        <w:t xml:space="preserve">9.4. Savivaldybės </w:t>
      </w:r>
      <w:r w:rsidR="00255AB4" w:rsidRPr="00E2398E">
        <w:rPr>
          <w:sz w:val="24"/>
          <w:szCs w:val="24"/>
          <w:lang w:val="lt-LT"/>
        </w:rPr>
        <w:t>gydytojas (Jablonskio g. 30, LT-</w:t>
      </w:r>
      <w:r w:rsidRPr="00E2398E">
        <w:rPr>
          <w:sz w:val="24"/>
          <w:szCs w:val="24"/>
          <w:lang w:val="lt-LT"/>
        </w:rPr>
        <w:t>29111 Anykščiai, 107 kab., tel. (8 381) 54316,</w:t>
      </w:r>
      <w:r w:rsidR="001D30F1" w:rsidRPr="00E2398E">
        <w:rPr>
          <w:sz w:val="24"/>
          <w:szCs w:val="24"/>
          <w:lang w:val="lt-LT"/>
        </w:rPr>
        <w:t xml:space="preserve"> el. paštas </w:t>
      </w:r>
      <w:proofErr w:type="spellStart"/>
      <w:r w:rsidR="003046EC" w:rsidRPr="00E2398E">
        <w:rPr>
          <w:sz w:val="24"/>
          <w:szCs w:val="24"/>
          <w:lang w:val="lt-LT"/>
        </w:rPr>
        <w:t>vaiva.daugelaviciene</w:t>
      </w:r>
      <w:r w:rsidRPr="00E2398E">
        <w:rPr>
          <w:sz w:val="24"/>
          <w:szCs w:val="24"/>
          <w:lang w:val="lt-LT"/>
        </w:rPr>
        <w:t>@anyksciai.lt</w:t>
      </w:r>
      <w:proofErr w:type="spellEnd"/>
      <w:r w:rsidRPr="00E2398E">
        <w:rPr>
          <w:sz w:val="24"/>
          <w:szCs w:val="24"/>
          <w:lang w:val="lt-LT"/>
        </w:rPr>
        <w:t>) koordinuoja projektų įgyvendinimą pagal priemonę Nr. 4.1.2.03 „Sveikatos priežiūros įstaigų projektų vyk</w:t>
      </w:r>
      <w:r w:rsidR="00806E4A" w:rsidRPr="00E2398E">
        <w:rPr>
          <w:sz w:val="24"/>
          <w:szCs w:val="24"/>
          <w:lang w:val="lt-LT"/>
        </w:rPr>
        <w:t>dymas“</w:t>
      </w:r>
      <w:r w:rsidR="00E2398E">
        <w:rPr>
          <w:sz w:val="24"/>
          <w:szCs w:val="24"/>
          <w:lang w:val="lt-LT"/>
        </w:rPr>
        <w:t xml:space="preserve"> </w:t>
      </w:r>
      <w:r w:rsidR="00806E4A" w:rsidRPr="00E2398E">
        <w:rPr>
          <w:sz w:val="24"/>
          <w:szCs w:val="24"/>
          <w:lang w:val="lt-LT"/>
        </w:rPr>
        <w:t>ir pagal priemonę Nr. 4.1.3.03 „Visuomenės sveikatos projektų vykdymas“.</w:t>
      </w:r>
    </w:p>
    <w:p w:rsidR="004B6829" w:rsidRPr="00E2398E" w:rsidRDefault="005F7B5E" w:rsidP="004B6829">
      <w:pPr>
        <w:ind w:firstLine="720"/>
        <w:jc w:val="both"/>
        <w:rPr>
          <w:bCs/>
          <w:sz w:val="24"/>
          <w:szCs w:val="24"/>
          <w:lang w:val="lt-LT"/>
        </w:rPr>
      </w:pPr>
      <w:r w:rsidRPr="00E2398E">
        <w:rPr>
          <w:bCs/>
          <w:sz w:val="24"/>
          <w:szCs w:val="24"/>
          <w:lang w:val="lt-LT"/>
        </w:rPr>
        <w:t>9.5.</w:t>
      </w:r>
      <w:r w:rsidR="004B6829" w:rsidRPr="00E2398E">
        <w:rPr>
          <w:bCs/>
          <w:sz w:val="24"/>
          <w:szCs w:val="24"/>
          <w:lang w:val="lt-LT"/>
        </w:rPr>
        <w:t xml:space="preserve"> Švietimo skyrius (K. </w:t>
      </w:r>
      <w:proofErr w:type="spellStart"/>
      <w:r w:rsidR="004B6829" w:rsidRPr="00E2398E">
        <w:rPr>
          <w:bCs/>
          <w:sz w:val="24"/>
          <w:szCs w:val="24"/>
          <w:lang w:val="lt-LT"/>
        </w:rPr>
        <w:t>Ladig</w:t>
      </w:r>
      <w:r w:rsidR="00A231E8" w:rsidRPr="00E2398E">
        <w:rPr>
          <w:bCs/>
          <w:sz w:val="24"/>
          <w:szCs w:val="24"/>
          <w:lang w:val="lt-LT"/>
        </w:rPr>
        <w:t>os</w:t>
      </w:r>
      <w:proofErr w:type="spellEnd"/>
      <w:r w:rsidR="00A231E8" w:rsidRPr="00E2398E">
        <w:rPr>
          <w:bCs/>
          <w:sz w:val="24"/>
          <w:szCs w:val="24"/>
          <w:lang w:val="lt-LT"/>
        </w:rPr>
        <w:t xml:space="preserve"> g. 1, LT-29111 Anykščiai, 211</w:t>
      </w:r>
      <w:r w:rsidR="004B6829" w:rsidRPr="00E2398E">
        <w:rPr>
          <w:bCs/>
          <w:sz w:val="24"/>
          <w:szCs w:val="24"/>
          <w:lang w:val="lt-LT"/>
        </w:rPr>
        <w:t xml:space="preserve"> kab., tel. (8  381) 54 310, el. paštas </w:t>
      </w:r>
      <w:hyperlink r:id="rId11" w:history="1">
        <w:r w:rsidR="004B6829" w:rsidRPr="00E2398E">
          <w:rPr>
            <w:rStyle w:val="Hyperlink"/>
            <w:bCs/>
            <w:color w:val="auto"/>
            <w:sz w:val="24"/>
            <w:szCs w:val="24"/>
            <w:lang w:val="lt-LT"/>
          </w:rPr>
          <w:t>nila.melyniene@anyksciai.lt</w:t>
        </w:r>
      </w:hyperlink>
      <w:r w:rsidR="004B6829" w:rsidRPr="00E2398E">
        <w:rPr>
          <w:bCs/>
          <w:sz w:val="24"/>
          <w:szCs w:val="24"/>
          <w:lang w:val="lt-LT"/>
        </w:rPr>
        <w:t xml:space="preserve">) koordinuoja projektų įgyvendinimą pagal </w:t>
      </w:r>
      <w:r w:rsidRPr="00E2398E">
        <w:rPr>
          <w:bCs/>
          <w:sz w:val="24"/>
          <w:szCs w:val="24"/>
          <w:lang w:val="lt-LT"/>
        </w:rPr>
        <w:t xml:space="preserve">priemonę </w:t>
      </w:r>
      <w:r w:rsidR="004B6829" w:rsidRPr="00E2398E">
        <w:rPr>
          <w:bCs/>
          <w:sz w:val="24"/>
          <w:szCs w:val="24"/>
          <w:lang w:val="lt-LT"/>
        </w:rPr>
        <w:t xml:space="preserve">Nr. </w:t>
      </w:r>
      <w:r w:rsidR="004B6829" w:rsidRPr="00E2398E">
        <w:rPr>
          <w:sz w:val="24"/>
          <w:szCs w:val="24"/>
          <w:lang w:val="lt-LT"/>
        </w:rPr>
        <w:t>6</w:t>
      </w:r>
      <w:r w:rsidR="004B6829" w:rsidRPr="00E2398E">
        <w:rPr>
          <w:sz w:val="24"/>
          <w:szCs w:val="24"/>
          <w:shd w:val="clear" w:color="auto" w:fill="FFFFFF"/>
          <w:lang w:val="lt-LT"/>
        </w:rPr>
        <w:t>.</w:t>
      </w:r>
      <w:r w:rsidR="004B6829" w:rsidRPr="00E2398E">
        <w:rPr>
          <w:sz w:val="24"/>
          <w:szCs w:val="24"/>
          <w:lang w:val="lt-LT"/>
        </w:rPr>
        <w:t>1.2.</w:t>
      </w:r>
      <w:r w:rsidRPr="00E2398E">
        <w:rPr>
          <w:sz w:val="24"/>
          <w:szCs w:val="24"/>
          <w:lang w:val="lt-LT"/>
        </w:rPr>
        <w:t>06  „Vaikų užimtumo didinimas“.</w:t>
      </w:r>
    </w:p>
    <w:p w:rsidR="0072234B" w:rsidRPr="00E2398E" w:rsidRDefault="005F7B5E" w:rsidP="0072234B">
      <w:pPr>
        <w:ind w:firstLine="720"/>
        <w:jc w:val="both"/>
        <w:rPr>
          <w:bCs/>
          <w:sz w:val="24"/>
          <w:szCs w:val="24"/>
          <w:lang w:val="lt-LT"/>
        </w:rPr>
      </w:pPr>
      <w:r w:rsidRPr="00E2398E">
        <w:rPr>
          <w:bCs/>
          <w:sz w:val="24"/>
          <w:szCs w:val="24"/>
          <w:lang w:val="lt-LT"/>
        </w:rPr>
        <w:t>9.6.</w:t>
      </w:r>
      <w:r w:rsidR="004C29CC" w:rsidRPr="00E2398E">
        <w:rPr>
          <w:bCs/>
          <w:sz w:val="24"/>
          <w:szCs w:val="24"/>
          <w:lang w:val="lt-LT"/>
        </w:rPr>
        <w:t xml:space="preserve"> Vaiko teisių apsaugos skyrius</w:t>
      </w:r>
      <w:r w:rsidR="004C29CC" w:rsidRPr="00E2398E">
        <w:rPr>
          <w:sz w:val="24"/>
          <w:szCs w:val="24"/>
          <w:lang w:val="lt-LT"/>
        </w:rPr>
        <w:t xml:space="preserve"> (</w:t>
      </w:r>
      <w:r w:rsidR="007425C8" w:rsidRPr="00E2398E">
        <w:rPr>
          <w:sz w:val="24"/>
          <w:szCs w:val="24"/>
          <w:lang w:val="lt-LT"/>
        </w:rPr>
        <w:t xml:space="preserve">K. </w:t>
      </w:r>
      <w:proofErr w:type="spellStart"/>
      <w:r w:rsidR="004C29CC" w:rsidRPr="00E2398E">
        <w:rPr>
          <w:sz w:val="24"/>
          <w:szCs w:val="24"/>
          <w:lang w:val="lt-LT"/>
        </w:rPr>
        <w:t>Ladigos</w:t>
      </w:r>
      <w:proofErr w:type="spellEnd"/>
      <w:r w:rsidR="004C29CC" w:rsidRPr="00E2398E">
        <w:rPr>
          <w:sz w:val="24"/>
          <w:szCs w:val="24"/>
          <w:lang w:val="lt-LT"/>
        </w:rPr>
        <w:t xml:space="preserve"> g. 1, LT</w:t>
      </w:r>
      <w:r w:rsidR="00255AB4" w:rsidRPr="00E2398E">
        <w:rPr>
          <w:sz w:val="24"/>
          <w:szCs w:val="24"/>
          <w:lang w:val="lt-LT"/>
        </w:rPr>
        <w:t>-</w:t>
      </w:r>
      <w:r w:rsidR="007425C8" w:rsidRPr="00E2398E">
        <w:rPr>
          <w:sz w:val="24"/>
          <w:szCs w:val="24"/>
          <w:lang w:val="lt-LT"/>
        </w:rPr>
        <w:t>29111 Anykščiai,</w:t>
      </w:r>
      <w:r w:rsidR="004C29CC" w:rsidRPr="00E2398E">
        <w:rPr>
          <w:sz w:val="24"/>
          <w:szCs w:val="24"/>
          <w:lang w:val="lt-LT"/>
        </w:rPr>
        <w:t xml:space="preserve"> </w:t>
      </w:r>
      <w:r w:rsidR="007425C8" w:rsidRPr="00E2398E">
        <w:rPr>
          <w:sz w:val="24"/>
          <w:szCs w:val="24"/>
          <w:lang w:val="lt-LT"/>
        </w:rPr>
        <w:t xml:space="preserve">214 kab., </w:t>
      </w:r>
      <w:r w:rsidR="004C29CC" w:rsidRPr="00E2398E">
        <w:rPr>
          <w:sz w:val="24"/>
          <w:szCs w:val="24"/>
          <w:lang w:val="lt-LT"/>
        </w:rPr>
        <w:t xml:space="preserve">tel. </w:t>
      </w:r>
      <w:r w:rsidR="007425C8" w:rsidRPr="00E2398E">
        <w:rPr>
          <w:sz w:val="24"/>
          <w:szCs w:val="24"/>
          <w:lang w:val="lt-LT"/>
        </w:rPr>
        <w:t>(</w:t>
      </w:r>
      <w:r w:rsidR="004C29CC" w:rsidRPr="00E2398E">
        <w:rPr>
          <w:sz w:val="24"/>
          <w:szCs w:val="24"/>
          <w:lang w:val="lt-LT"/>
        </w:rPr>
        <w:t>8 381</w:t>
      </w:r>
      <w:r w:rsidR="0063043A" w:rsidRPr="00E2398E">
        <w:rPr>
          <w:sz w:val="24"/>
          <w:szCs w:val="24"/>
          <w:lang w:val="lt-LT"/>
        </w:rPr>
        <w:t>)</w:t>
      </w:r>
      <w:r w:rsidR="004C29CC" w:rsidRPr="00E2398E">
        <w:rPr>
          <w:sz w:val="24"/>
          <w:szCs w:val="24"/>
          <w:lang w:val="lt-LT"/>
        </w:rPr>
        <w:t xml:space="preserve"> 58063</w:t>
      </w:r>
      <w:r w:rsidR="007425C8" w:rsidRPr="00E2398E">
        <w:rPr>
          <w:sz w:val="24"/>
          <w:szCs w:val="24"/>
          <w:lang w:val="lt-LT"/>
        </w:rPr>
        <w:t>,</w:t>
      </w:r>
      <w:r w:rsidR="004C29CC" w:rsidRPr="00E2398E">
        <w:rPr>
          <w:sz w:val="24"/>
          <w:szCs w:val="24"/>
          <w:lang w:val="lt-LT"/>
        </w:rPr>
        <w:t xml:space="preserve"> el</w:t>
      </w:r>
      <w:r w:rsidR="002127B4" w:rsidRPr="00E2398E">
        <w:rPr>
          <w:sz w:val="24"/>
          <w:szCs w:val="24"/>
          <w:lang w:val="lt-LT"/>
        </w:rPr>
        <w:t>.</w:t>
      </w:r>
      <w:r w:rsidR="00D61188" w:rsidRPr="00E2398E">
        <w:rPr>
          <w:sz w:val="24"/>
          <w:szCs w:val="24"/>
          <w:lang w:val="lt-LT"/>
        </w:rPr>
        <w:t xml:space="preserve"> paštas</w:t>
      </w:r>
      <w:r w:rsidR="004C29CC" w:rsidRPr="00E2398E">
        <w:rPr>
          <w:sz w:val="24"/>
          <w:szCs w:val="24"/>
          <w:lang w:val="lt-LT"/>
        </w:rPr>
        <w:t xml:space="preserve"> </w:t>
      </w:r>
      <w:proofErr w:type="spellStart"/>
      <w:r w:rsidR="004C29CC" w:rsidRPr="00E2398E">
        <w:rPr>
          <w:sz w:val="24"/>
          <w:szCs w:val="24"/>
          <w:lang w:val="lt-LT"/>
        </w:rPr>
        <w:t>inga.beresneviciute</w:t>
      </w:r>
      <w:r w:rsidR="007425C8" w:rsidRPr="00E2398E">
        <w:rPr>
          <w:sz w:val="24"/>
          <w:szCs w:val="24"/>
          <w:lang w:val="lt-LT"/>
        </w:rPr>
        <w:t>@anyksciai.lt</w:t>
      </w:r>
      <w:proofErr w:type="spellEnd"/>
      <w:r w:rsidR="004C29CC" w:rsidRPr="00E2398E">
        <w:rPr>
          <w:sz w:val="24"/>
          <w:szCs w:val="24"/>
          <w:lang w:val="lt-LT"/>
        </w:rPr>
        <w:t xml:space="preserve">) </w:t>
      </w:r>
      <w:r w:rsidR="007425C8" w:rsidRPr="00E2398E">
        <w:rPr>
          <w:sz w:val="24"/>
          <w:szCs w:val="24"/>
          <w:lang w:val="lt-LT"/>
        </w:rPr>
        <w:t>koordinuoja projektų įgyvendini</w:t>
      </w:r>
      <w:r w:rsidR="004C29CC" w:rsidRPr="00E2398E">
        <w:rPr>
          <w:sz w:val="24"/>
          <w:szCs w:val="24"/>
          <w:lang w:val="lt-LT"/>
        </w:rPr>
        <w:t>mą pagal</w:t>
      </w:r>
      <w:r w:rsidR="004C29CC" w:rsidRPr="00E2398E">
        <w:rPr>
          <w:bCs/>
          <w:sz w:val="24"/>
          <w:szCs w:val="24"/>
          <w:lang w:val="lt-LT"/>
        </w:rPr>
        <w:t xml:space="preserve"> </w:t>
      </w:r>
      <w:r w:rsidR="007425C8" w:rsidRPr="00E2398E">
        <w:rPr>
          <w:bCs/>
          <w:sz w:val="24"/>
          <w:szCs w:val="24"/>
          <w:lang w:val="lt-LT"/>
        </w:rPr>
        <w:t xml:space="preserve">priemonę Nr. </w:t>
      </w:r>
      <w:r w:rsidR="004B6829" w:rsidRPr="00E2398E">
        <w:rPr>
          <w:sz w:val="24"/>
          <w:szCs w:val="24"/>
          <w:lang w:val="lt-LT"/>
        </w:rPr>
        <w:t>9.1.2.23</w:t>
      </w:r>
      <w:r w:rsidR="00F64ACC" w:rsidRPr="00E2398E">
        <w:rPr>
          <w:sz w:val="24"/>
          <w:szCs w:val="24"/>
          <w:lang w:val="lt-LT"/>
        </w:rPr>
        <w:t xml:space="preserve"> „Gyventojų saugumo stiprinimas“.</w:t>
      </w:r>
    </w:p>
    <w:p w:rsidR="00817045" w:rsidRDefault="005F7B5E" w:rsidP="000A1C8A">
      <w:pPr>
        <w:ind w:firstLine="720"/>
        <w:jc w:val="both"/>
        <w:rPr>
          <w:sz w:val="24"/>
          <w:szCs w:val="24"/>
          <w:lang w:val="lt-LT"/>
        </w:rPr>
      </w:pPr>
      <w:r w:rsidRPr="00E2398E">
        <w:rPr>
          <w:sz w:val="24"/>
          <w:szCs w:val="24"/>
          <w:lang w:val="lt-LT"/>
        </w:rPr>
        <w:t>10</w:t>
      </w:r>
      <w:r w:rsidR="000449CA" w:rsidRPr="00E2398E">
        <w:rPr>
          <w:sz w:val="24"/>
          <w:szCs w:val="24"/>
          <w:lang w:val="lt-LT"/>
        </w:rPr>
        <w:t xml:space="preserve">. Pareiškėjai pagal atitinkamas priemones konsultuojami </w:t>
      </w:r>
      <w:r w:rsidR="00037A85" w:rsidRPr="00E2398E">
        <w:rPr>
          <w:sz w:val="24"/>
          <w:szCs w:val="24"/>
          <w:lang w:val="lt-LT"/>
        </w:rPr>
        <w:t xml:space="preserve">šio </w:t>
      </w:r>
      <w:r w:rsidR="00754D06" w:rsidRPr="00E2398E">
        <w:rPr>
          <w:sz w:val="24"/>
          <w:szCs w:val="24"/>
          <w:lang w:val="lt-LT"/>
        </w:rPr>
        <w:t>A</w:t>
      </w:r>
      <w:r w:rsidR="000449CA" w:rsidRPr="00E2398E">
        <w:rPr>
          <w:sz w:val="24"/>
          <w:szCs w:val="24"/>
          <w:lang w:val="lt-LT"/>
        </w:rPr>
        <w:t xml:space="preserve">prašo </w:t>
      </w:r>
      <w:r w:rsidRPr="00E2398E">
        <w:rPr>
          <w:sz w:val="24"/>
          <w:szCs w:val="24"/>
          <w:lang w:val="lt-LT"/>
        </w:rPr>
        <w:t>9</w:t>
      </w:r>
      <w:r w:rsidR="000449CA" w:rsidRPr="00E2398E">
        <w:rPr>
          <w:sz w:val="24"/>
          <w:szCs w:val="24"/>
          <w:lang w:val="lt-LT"/>
        </w:rPr>
        <w:t xml:space="preserve"> punkte nurodytais adresais ir telefonais.</w:t>
      </w:r>
    </w:p>
    <w:p w:rsidR="009A4D8F" w:rsidRDefault="009A4D8F" w:rsidP="000A1C8A">
      <w:pPr>
        <w:ind w:firstLine="720"/>
        <w:jc w:val="both"/>
        <w:rPr>
          <w:sz w:val="24"/>
          <w:szCs w:val="24"/>
          <w:lang w:val="lt-LT"/>
        </w:rPr>
      </w:pPr>
    </w:p>
    <w:p w:rsidR="009A4D8F" w:rsidRPr="00E2398E" w:rsidRDefault="009A4D8F" w:rsidP="000A1C8A">
      <w:pPr>
        <w:ind w:firstLine="720"/>
        <w:jc w:val="both"/>
        <w:rPr>
          <w:sz w:val="24"/>
          <w:szCs w:val="24"/>
          <w:lang w:val="lt-LT"/>
        </w:rPr>
      </w:pPr>
    </w:p>
    <w:p w:rsidR="00A2412A" w:rsidRPr="00E2398E" w:rsidRDefault="00517209" w:rsidP="000A1C8A">
      <w:pPr>
        <w:jc w:val="center"/>
        <w:rPr>
          <w:b/>
          <w:bCs/>
          <w:sz w:val="24"/>
          <w:szCs w:val="24"/>
          <w:lang w:val="lt-LT"/>
        </w:rPr>
      </w:pPr>
      <w:r w:rsidRPr="00E2398E">
        <w:rPr>
          <w:b/>
          <w:bCs/>
          <w:sz w:val="24"/>
          <w:szCs w:val="24"/>
          <w:lang w:val="lt-LT"/>
        </w:rPr>
        <w:t>IV</w:t>
      </w:r>
      <w:r w:rsidR="00D734BF" w:rsidRPr="00E2398E">
        <w:rPr>
          <w:b/>
          <w:bCs/>
          <w:sz w:val="24"/>
          <w:szCs w:val="24"/>
          <w:lang w:val="lt-LT"/>
        </w:rPr>
        <w:t xml:space="preserve"> </w:t>
      </w:r>
      <w:r w:rsidR="00A2412A" w:rsidRPr="00E2398E">
        <w:rPr>
          <w:b/>
          <w:bCs/>
          <w:sz w:val="24"/>
          <w:szCs w:val="24"/>
          <w:lang w:val="lt-LT"/>
        </w:rPr>
        <w:t xml:space="preserve">SKYRIUS </w:t>
      </w:r>
    </w:p>
    <w:p w:rsidR="004C29CC" w:rsidRPr="00E2398E" w:rsidRDefault="00037A85" w:rsidP="000A1C8A">
      <w:pPr>
        <w:jc w:val="center"/>
        <w:rPr>
          <w:b/>
          <w:bCs/>
          <w:sz w:val="24"/>
          <w:szCs w:val="24"/>
          <w:lang w:val="lt-LT"/>
        </w:rPr>
      </w:pPr>
      <w:r w:rsidRPr="00E2398E">
        <w:rPr>
          <w:b/>
          <w:bCs/>
          <w:sz w:val="24"/>
          <w:szCs w:val="24"/>
          <w:lang w:val="lt-LT"/>
        </w:rPr>
        <w:t xml:space="preserve">REIKALAVIMAI PARAIŠKOMS, JŲ </w:t>
      </w:r>
      <w:r w:rsidR="006B3D98" w:rsidRPr="00E2398E">
        <w:rPr>
          <w:b/>
          <w:bCs/>
          <w:sz w:val="24"/>
          <w:szCs w:val="24"/>
          <w:lang w:val="lt-LT"/>
        </w:rPr>
        <w:t>PA</w:t>
      </w:r>
      <w:r w:rsidRPr="00E2398E">
        <w:rPr>
          <w:b/>
          <w:bCs/>
          <w:sz w:val="24"/>
          <w:szCs w:val="24"/>
          <w:lang w:val="lt-LT"/>
        </w:rPr>
        <w:t>TEIKIMO TVARKA</w:t>
      </w:r>
    </w:p>
    <w:p w:rsidR="005F7B5E" w:rsidRPr="00E2398E" w:rsidRDefault="005F7B5E" w:rsidP="000A1C8A">
      <w:pPr>
        <w:jc w:val="center"/>
        <w:rPr>
          <w:b/>
          <w:bCs/>
          <w:sz w:val="24"/>
          <w:szCs w:val="24"/>
          <w:lang w:val="lt-LT"/>
        </w:rPr>
      </w:pPr>
    </w:p>
    <w:p w:rsidR="00600553" w:rsidRPr="00E2398E" w:rsidRDefault="005F7B5E" w:rsidP="000A1C8A">
      <w:pPr>
        <w:ind w:firstLine="720"/>
        <w:jc w:val="both"/>
        <w:rPr>
          <w:sz w:val="24"/>
          <w:szCs w:val="24"/>
          <w:lang w:val="lt-LT"/>
        </w:rPr>
      </w:pPr>
      <w:r w:rsidRPr="00E2398E">
        <w:rPr>
          <w:sz w:val="24"/>
          <w:szCs w:val="24"/>
          <w:lang w:val="lt-LT"/>
        </w:rPr>
        <w:t>11</w:t>
      </w:r>
      <w:r w:rsidR="0091442A" w:rsidRPr="00E2398E">
        <w:rPr>
          <w:sz w:val="24"/>
          <w:szCs w:val="24"/>
          <w:lang w:val="lt-LT"/>
        </w:rPr>
        <w:t>.</w:t>
      </w:r>
      <w:r w:rsidR="00C14F28" w:rsidRPr="00E2398E">
        <w:rPr>
          <w:sz w:val="24"/>
          <w:szCs w:val="24"/>
          <w:lang w:val="lt-LT"/>
        </w:rPr>
        <w:t xml:space="preserve"> </w:t>
      </w:r>
      <w:r w:rsidR="004B55A0" w:rsidRPr="00E2398E">
        <w:rPr>
          <w:sz w:val="24"/>
          <w:szCs w:val="24"/>
          <w:lang w:val="lt-LT"/>
        </w:rPr>
        <w:t>I</w:t>
      </w:r>
      <w:r w:rsidR="00D734BF" w:rsidRPr="00E2398E">
        <w:rPr>
          <w:sz w:val="24"/>
          <w:szCs w:val="24"/>
          <w:lang w:val="lt-LT"/>
        </w:rPr>
        <w:t>nformacija apie kasmetinį ar papildo</w:t>
      </w:r>
      <w:r w:rsidR="00A82F74" w:rsidRPr="00E2398E">
        <w:rPr>
          <w:sz w:val="24"/>
          <w:szCs w:val="24"/>
          <w:lang w:val="lt-LT"/>
        </w:rPr>
        <w:t>mą projektų finansavimą</w:t>
      </w:r>
      <w:r w:rsidR="00D734BF" w:rsidRPr="00E2398E">
        <w:rPr>
          <w:sz w:val="24"/>
          <w:szCs w:val="24"/>
          <w:lang w:val="lt-LT"/>
        </w:rPr>
        <w:t>,</w:t>
      </w:r>
      <w:r w:rsidR="00520D72" w:rsidRPr="00E2398E">
        <w:rPr>
          <w:sz w:val="24"/>
          <w:szCs w:val="24"/>
          <w:lang w:val="lt-LT"/>
        </w:rPr>
        <w:t xml:space="preserve"> </w:t>
      </w:r>
      <w:r w:rsidR="004B55A0" w:rsidRPr="00E2398E">
        <w:rPr>
          <w:sz w:val="24"/>
          <w:szCs w:val="24"/>
          <w:lang w:val="lt-LT"/>
        </w:rPr>
        <w:t xml:space="preserve">kvietimas teikti paraiškas, </w:t>
      </w:r>
      <w:r w:rsidR="00600553" w:rsidRPr="00E2398E">
        <w:rPr>
          <w:sz w:val="24"/>
          <w:szCs w:val="24"/>
          <w:lang w:val="lt-LT"/>
        </w:rPr>
        <w:t xml:space="preserve">skelbiama </w:t>
      </w:r>
      <w:r w:rsidR="00C71BDB" w:rsidRPr="00E2398E">
        <w:rPr>
          <w:sz w:val="24"/>
          <w:szCs w:val="24"/>
          <w:lang w:val="lt-LT"/>
        </w:rPr>
        <w:t xml:space="preserve">Anykščių rajono </w:t>
      </w:r>
      <w:r w:rsidR="00D734BF" w:rsidRPr="00E2398E">
        <w:rPr>
          <w:sz w:val="24"/>
          <w:szCs w:val="24"/>
          <w:lang w:val="lt-LT"/>
        </w:rPr>
        <w:t xml:space="preserve">savivaldybės internetiniame puslapyje </w:t>
      </w:r>
      <w:hyperlink r:id="rId12" w:history="1">
        <w:r w:rsidRPr="00E2398E">
          <w:rPr>
            <w:rStyle w:val="Hyperlink"/>
            <w:color w:val="auto"/>
            <w:sz w:val="24"/>
            <w:szCs w:val="24"/>
            <w:lang w:val="lt-LT"/>
          </w:rPr>
          <w:t>www.anyksciai.lt</w:t>
        </w:r>
      </w:hyperlink>
      <w:r w:rsidRPr="00E2398E">
        <w:rPr>
          <w:sz w:val="24"/>
          <w:szCs w:val="24"/>
          <w:lang w:val="lt-LT"/>
        </w:rPr>
        <w:t xml:space="preserve">. </w:t>
      </w:r>
      <w:r w:rsidR="009A5E4A" w:rsidRPr="00E2398E">
        <w:rPr>
          <w:sz w:val="24"/>
          <w:szCs w:val="24"/>
          <w:lang w:val="lt-LT"/>
        </w:rPr>
        <w:t xml:space="preserve">Konkretus </w:t>
      </w:r>
      <w:r w:rsidR="00600553" w:rsidRPr="00E2398E">
        <w:rPr>
          <w:sz w:val="24"/>
          <w:szCs w:val="24"/>
          <w:lang w:val="lt-LT"/>
        </w:rPr>
        <w:t xml:space="preserve">paraiškų pateikimo </w:t>
      </w:r>
      <w:r w:rsidR="004A0AAD" w:rsidRPr="00E2398E">
        <w:rPr>
          <w:sz w:val="24"/>
          <w:szCs w:val="24"/>
          <w:lang w:val="lt-LT"/>
        </w:rPr>
        <w:t xml:space="preserve">terminas, kuris negali būti </w:t>
      </w:r>
      <w:r w:rsidR="003B4BE8" w:rsidRPr="00E2398E">
        <w:rPr>
          <w:sz w:val="24"/>
          <w:szCs w:val="24"/>
          <w:lang w:val="lt-LT"/>
        </w:rPr>
        <w:t>ilgesnis kaip</w:t>
      </w:r>
      <w:r w:rsidR="004A0AAD" w:rsidRPr="00E2398E">
        <w:rPr>
          <w:sz w:val="24"/>
          <w:szCs w:val="24"/>
          <w:lang w:val="lt-LT"/>
        </w:rPr>
        <w:t xml:space="preserve"> 20</w:t>
      </w:r>
      <w:r w:rsidR="00A2412A" w:rsidRPr="00E2398E">
        <w:rPr>
          <w:sz w:val="24"/>
          <w:szCs w:val="24"/>
          <w:lang w:val="lt-LT"/>
        </w:rPr>
        <w:t xml:space="preserve"> (dvidešimt)</w:t>
      </w:r>
      <w:r w:rsidR="004A0AAD" w:rsidRPr="00E2398E">
        <w:rPr>
          <w:sz w:val="24"/>
          <w:szCs w:val="24"/>
          <w:lang w:val="lt-LT"/>
        </w:rPr>
        <w:t xml:space="preserve"> </w:t>
      </w:r>
      <w:r w:rsidR="003B4BE8" w:rsidRPr="00E2398E">
        <w:rPr>
          <w:sz w:val="24"/>
          <w:szCs w:val="24"/>
          <w:lang w:val="lt-LT"/>
        </w:rPr>
        <w:t>darbo</w:t>
      </w:r>
      <w:r w:rsidR="004A0AAD" w:rsidRPr="00E2398E">
        <w:rPr>
          <w:sz w:val="24"/>
          <w:szCs w:val="24"/>
          <w:lang w:val="lt-LT"/>
        </w:rPr>
        <w:t xml:space="preserve"> dienų, nurodomas kvietime.</w:t>
      </w:r>
      <w:r w:rsidR="00EC2645" w:rsidRPr="00E2398E">
        <w:rPr>
          <w:sz w:val="24"/>
          <w:szCs w:val="24"/>
          <w:lang w:val="lt-LT"/>
        </w:rPr>
        <w:t xml:space="preserve"> Paraiškų priėmimo datą ir terminą nustato </w:t>
      </w:r>
      <w:r w:rsidR="009E5867" w:rsidRPr="00E2398E">
        <w:rPr>
          <w:sz w:val="24"/>
          <w:szCs w:val="24"/>
          <w:lang w:val="lt-LT"/>
        </w:rPr>
        <w:t>P</w:t>
      </w:r>
      <w:r w:rsidR="00EC2645" w:rsidRPr="00E2398E">
        <w:rPr>
          <w:sz w:val="24"/>
          <w:szCs w:val="24"/>
          <w:lang w:val="lt-LT"/>
        </w:rPr>
        <w:t>riemones koordinuojantys skyriai.</w:t>
      </w:r>
      <w:r w:rsidR="009E5867" w:rsidRPr="00E2398E">
        <w:rPr>
          <w:sz w:val="24"/>
          <w:szCs w:val="24"/>
          <w:lang w:val="lt-LT"/>
        </w:rPr>
        <w:t xml:space="preserve"> </w:t>
      </w:r>
    </w:p>
    <w:p w:rsidR="002127B4" w:rsidRPr="00E2398E" w:rsidRDefault="00960C37" w:rsidP="000A1C8A">
      <w:pPr>
        <w:ind w:firstLine="720"/>
        <w:jc w:val="both"/>
        <w:rPr>
          <w:sz w:val="24"/>
          <w:szCs w:val="24"/>
          <w:lang w:val="lt-LT"/>
        </w:rPr>
      </w:pPr>
      <w:r w:rsidRPr="00E2398E">
        <w:rPr>
          <w:sz w:val="24"/>
          <w:szCs w:val="24"/>
          <w:lang w:val="lt-LT"/>
        </w:rPr>
        <w:t>1</w:t>
      </w:r>
      <w:r w:rsidR="005A5942" w:rsidRPr="00E2398E">
        <w:rPr>
          <w:sz w:val="24"/>
          <w:szCs w:val="24"/>
          <w:lang w:val="lt-LT"/>
        </w:rPr>
        <w:t>2</w:t>
      </w:r>
      <w:r w:rsidR="0091442A" w:rsidRPr="00E2398E">
        <w:rPr>
          <w:sz w:val="24"/>
          <w:szCs w:val="24"/>
          <w:lang w:val="lt-LT"/>
        </w:rPr>
        <w:t>.</w:t>
      </w:r>
      <w:r w:rsidR="00C9508E" w:rsidRPr="00E2398E">
        <w:rPr>
          <w:sz w:val="24"/>
          <w:szCs w:val="24"/>
          <w:lang w:val="lt-LT"/>
        </w:rPr>
        <w:t xml:space="preserve"> </w:t>
      </w:r>
      <w:r w:rsidR="00D92582" w:rsidRPr="00E2398E">
        <w:rPr>
          <w:sz w:val="24"/>
          <w:szCs w:val="24"/>
          <w:lang w:val="lt-LT"/>
        </w:rPr>
        <w:t xml:space="preserve">Pareiškėjas pateikia </w:t>
      </w:r>
      <w:r w:rsidR="00C9508E" w:rsidRPr="00E2398E">
        <w:rPr>
          <w:sz w:val="24"/>
          <w:szCs w:val="24"/>
          <w:lang w:val="lt-LT"/>
        </w:rPr>
        <w:t>p</w:t>
      </w:r>
      <w:r w:rsidR="00D92582" w:rsidRPr="00E2398E">
        <w:rPr>
          <w:sz w:val="24"/>
          <w:szCs w:val="24"/>
          <w:lang w:val="lt-LT"/>
        </w:rPr>
        <w:t>araišką</w:t>
      </w:r>
      <w:r w:rsidR="007F4FD1" w:rsidRPr="00E2398E">
        <w:rPr>
          <w:sz w:val="24"/>
          <w:szCs w:val="24"/>
          <w:lang w:val="lt-LT"/>
        </w:rPr>
        <w:t xml:space="preserve"> </w:t>
      </w:r>
      <w:r w:rsidR="00C9508E" w:rsidRPr="00E2398E">
        <w:rPr>
          <w:sz w:val="24"/>
          <w:szCs w:val="24"/>
          <w:lang w:val="lt-LT"/>
        </w:rPr>
        <w:t>(1 priedas)</w:t>
      </w:r>
      <w:r w:rsidR="00D92582" w:rsidRPr="00E2398E">
        <w:rPr>
          <w:sz w:val="24"/>
          <w:szCs w:val="24"/>
          <w:lang w:val="lt-LT"/>
        </w:rPr>
        <w:t>, kuri</w:t>
      </w:r>
      <w:r w:rsidR="00C9508E" w:rsidRPr="00E2398E">
        <w:rPr>
          <w:sz w:val="24"/>
          <w:szCs w:val="24"/>
          <w:lang w:val="lt-LT"/>
        </w:rPr>
        <w:t xml:space="preserve"> </w:t>
      </w:r>
      <w:r w:rsidR="007F4FD1" w:rsidRPr="00E2398E">
        <w:rPr>
          <w:sz w:val="24"/>
          <w:szCs w:val="24"/>
          <w:lang w:val="lt-LT"/>
        </w:rPr>
        <w:t xml:space="preserve">turi būti užpildyta kompiuteriu, lietuvių kalba, atspausdinta ir kartu su pridedamais dokumentais tvarkingai susegta ir sunumeruota. Paskutinio lapo antroje pusėje įrašomas bendras paraiškos lapų kiekis skaičiumi ir žodžiu, patvirtintas </w:t>
      </w:r>
      <w:r w:rsidR="0085626A" w:rsidRPr="00E2398E">
        <w:rPr>
          <w:sz w:val="24"/>
          <w:szCs w:val="24"/>
          <w:lang w:val="lt-LT"/>
        </w:rPr>
        <w:t xml:space="preserve">pareiškėjo </w:t>
      </w:r>
      <w:r w:rsidR="007B1A5C" w:rsidRPr="00E2398E">
        <w:rPr>
          <w:sz w:val="24"/>
          <w:szCs w:val="24"/>
          <w:lang w:val="lt-LT"/>
        </w:rPr>
        <w:t xml:space="preserve">atstovo </w:t>
      </w:r>
      <w:r w:rsidR="007F4FD1" w:rsidRPr="00E2398E">
        <w:rPr>
          <w:sz w:val="24"/>
          <w:szCs w:val="24"/>
          <w:lang w:val="lt-LT"/>
        </w:rPr>
        <w:t xml:space="preserve">parašu ir antspaudu. </w:t>
      </w:r>
      <w:r w:rsidR="00EB4226" w:rsidRPr="00E2398E">
        <w:rPr>
          <w:sz w:val="24"/>
          <w:szCs w:val="24"/>
          <w:lang w:val="lt-LT"/>
        </w:rPr>
        <w:t xml:space="preserve">Pareiškėjas </w:t>
      </w:r>
      <w:r w:rsidR="00985B53" w:rsidRPr="00E2398E">
        <w:rPr>
          <w:sz w:val="24"/>
          <w:szCs w:val="24"/>
          <w:lang w:val="lt-LT"/>
        </w:rPr>
        <w:t xml:space="preserve">iki kvietime nurodytos datos įskaitytinai privalo pateikti </w:t>
      </w:r>
      <w:r w:rsidR="00EB4226" w:rsidRPr="00E2398E">
        <w:rPr>
          <w:sz w:val="24"/>
          <w:szCs w:val="24"/>
          <w:lang w:val="lt-LT"/>
        </w:rPr>
        <w:t>paraiškos originalą</w:t>
      </w:r>
      <w:r w:rsidR="007F4FD1" w:rsidRPr="00E2398E">
        <w:rPr>
          <w:sz w:val="24"/>
          <w:szCs w:val="24"/>
          <w:lang w:val="lt-LT"/>
        </w:rPr>
        <w:t xml:space="preserve"> </w:t>
      </w:r>
      <w:r w:rsidR="00255AB4" w:rsidRPr="00E2398E">
        <w:rPr>
          <w:sz w:val="24"/>
          <w:szCs w:val="24"/>
          <w:lang w:val="lt-LT"/>
        </w:rPr>
        <w:t>ir elektroninę</w:t>
      </w:r>
      <w:r w:rsidR="002127B4" w:rsidRPr="00E2398E">
        <w:rPr>
          <w:sz w:val="24"/>
          <w:szCs w:val="24"/>
          <w:lang w:val="lt-LT"/>
        </w:rPr>
        <w:t xml:space="preserve"> versij</w:t>
      </w:r>
      <w:r w:rsidR="00255AB4" w:rsidRPr="00E2398E">
        <w:rPr>
          <w:sz w:val="24"/>
          <w:szCs w:val="24"/>
          <w:lang w:val="lt-LT"/>
        </w:rPr>
        <w:t>ą</w:t>
      </w:r>
      <w:r w:rsidR="00985B53" w:rsidRPr="00E2398E">
        <w:rPr>
          <w:sz w:val="24"/>
          <w:szCs w:val="24"/>
          <w:lang w:val="lt-LT"/>
        </w:rPr>
        <w:t xml:space="preserve">.  </w:t>
      </w:r>
      <w:r w:rsidR="002127B4" w:rsidRPr="00E2398E">
        <w:rPr>
          <w:sz w:val="24"/>
          <w:szCs w:val="24"/>
          <w:lang w:val="lt-LT"/>
        </w:rPr>
        <w:t xml:space="preserve">Paraiškos originalas pateikiamas </w:t>
      </w:r>
      <w:r w:rsidR="00EB4226" w:rsidRPr="00E2398E">
        <w:rPr>
          <w:sz w:val="24"/>
          <w:szCs w:val="24"/>
          <w:lang w:val="lt-LT"/>
        </w:rPr>
        <w:t>asmeniškai, per įgaliotą asmenį</w:t>
      </w:r>
      <w:r w:rsidR="002127B4" w:rsidRPr="00E2398E">
        <w:rPr>
          <w:sz w:val="24"/>
          <w:szCs w:val="24"/>
          <w:lang w:val="lt-LT"/>
        </w:rPr>
        <w:t xml:space="preserve"> arba atsiunčiamas</w:t>
      </w:r>
      <w:r w:rsidR="007F4FD1" w:rsidRPr="00E2398E">
        <w:rPr>
          <w:sz w:val="24"/>
          <w:szCs w:val="24"/>
          <w:lang w:val="lt-LT"/>
        </w:rPr>
        <w:t xml:space="preserve"> paštu </w:t>
      </w:r>
      <w:r w:rsidR="002127B4" w:rsidRPr="00E2398E">
        <w:rPr>
          <w:sz w:val="24"/>
          <w:szCs w:val="24"/>
          <w:lang w:val="lt-LT"/>
        </w:rPr>
        <w:t xml:space="preserve">šio </w:t>
      </w:r>
      <w:r w:rsidRPr="00E2398E">
        <w:rPr>
          <w:sz w:val="24"/>
          <w:szCs w:val="24"/>
          <w:lang w:val="lt-LT"/>
        </w:rPr>
        <w:t xml:space="preserve">aprašo </w:t>
      </w:r>
      <w:r w:rsidR="005A5942" w:rsidRPr="00E2398E">
        <w:rPr>
          <w:sz w:val="24"/>
          <w:szCs w:val="24"/>
          <w:lang w:val="lt-LT"/>
        </w:rPr>
        <w:t>9</w:t>
      </w:r>
      <w:r w:rsidR="002127B4" w:rsidRPr="00E2398E">
        <w:rPr>
          <w:sz w:val="24"/>
          <w:szCs w:val="24"/>
          <w:lang w:val="lt-LT"/>
        </w:rPr>
        <w:t xml:space="preserve"> punkte nurodytais </w:t>
      </w:r>
      <w:r w:rsidR="005D2DC3" w:rsidRPr="00E2398E">
        <w:rPr>
          <w:sz w:val="24"/>
          <w:szCs w:val="24"/>
          <w:lang w:val="lt-LT"/>
        </w:rPr>
        <w:t>adresais.</w:t>
      </w:r>
      <w:r w:rsidR="00EB4226" w:rsidRPr="00E2398E">
        <w:rPr>
          <w:sz w:val="24"/>
          <w:szCs w:val="24"/>
          <w:lang w:val="lt-LT"/>
        </w:rPr>
        <w:t xml:space="preserve"> </w:t>
      </w:r>
      <w:r w:rsidR="002127B4" w:rsidRPr="00E2398E">
        <w:rPr>
          <w:sz w:val="24"/>
          <w:szCs w:val="24"/>
          <w:lang w:val="lt-LT"/>
        </w:rPr>
        <w:t xml:space="preserve">Siunčiant paraiškos originalą paštu ant voko turi būti nurodytas priemonės, pagal kurią teikiama paraiška, pavadinimas. </w:t>
      </w:r>
      <w:r w:rsidR="00EB4226" w:rsidRPr="00E2398E">
        <w:rPr>
          <w:sz w:val="24"/>
          <w:szCs w:val="24"/>
          <w:lang w:val="lt-LT"/>
        </w:rPr>
        <w:t>Paraiškos elektroninė</w:t>
      </w:r>
      <w:r w:rsidR="00985B53" w:rsidRPr="00E2398E">
        <w:rPr>
          <w:sz w:val="24"/>
          <w:szCs w:val="24"/>
          <w:lang w:val="lt-LT"/>
        </w:rPr>
        <w:t>s</w:t>
      </w:r>
      <w:r w:rsidR="00EB4226" w:rsidRPr="00E2398E">
        <w:rPr>
          <w:sz w:val="24"/>
          <w:szCs w:val="24"/>
          <w:lang w:val="lt-LT"/>
        </w:rPr>
        <w:t xml:space="preserve"> </w:t>
      </w:r>
      <w:r w:rsidR="00915CCC" w:rsidRPr="00E2398E">
        <w:rPr>
          <w:sz w:val="24"/>
          <w:szCs w:val="24"/>
          <w:lang w:val="lt-LT"/>
        </w:rPr>
        <w:t xml:space="preserve">versijos (MS </w:t>
      </w:r>
      <w:r w:rsidR="00985B53" w:rsidRPr="00E2398E">
        <w:rPr>
          <w:sz w:val="24"/>
          <w:szCs w:val="24"/>
          <w:lang w:val="lt-LT"/>
        </w:rPr>
        <w:t xml:space="preserve">WORD formate užpildyta paraiška be parašų ir nuskanuota paraiška </w:t>
      </w:r>
      <w:r w:rsidR="00915CCC" w:rsidRPr="00E2398E">
        <w:rPr>
          <w:sz w:val="24"/>
          <w:szCs w:val="24"/>
          <w:lang w:val="lt-LT"/>
        </w:rPr>
        <w:t xml:space="preserve">su parašais MS </w:t>
      </w:r>
      <w:r w:rsidR="00985B53" w:rsidRPr="00E2398E">
        <w:rPr>
          <w:sz w:val="24"/>
          <w:szCs w:val="24"/>
          <w:lang w:val="lt-LT"/>
        </w:rPr>
        <w:t>PDF</w:t>
      </w:r>
      <w:r w:rsidR="00915CCC" w:rsidRPr="00E2398E">
        <w:rPr>
          <w:sz w:val="24"/>
          <w:szCs w:val="24"/>
          <w:lang w:val="lt-LT"/>
        </w:rPr>
        <w:t xml:space="preserve"> formate,</w:t>
      </w:r>
      <w:r w:rsidR="00985B53" w:rsidRPr="00E2398E">
        <w:rPr>
          <w:sz w:val="24"/>
          <w:szCs w:val="24"/>
          <w:lang w:val="lt-LT"/>
        </w:rPr>
        <w:t xml:space="preserve"> </w:t>
      </w:r>
      <w:r w:rsidR="00EB4226" w:rsidRPr="00E2398E">
        <w:rPr>
          <w:sz w:val="24"/>
          <w:szCs w:val="24"/>
          <w:lang w:val="lt-LT"/>
        </w:rPr>
        <w:t xml:space="preserve">pateikiama </w:t>
      </w:r>
      <w:r w:rsidR="005A5942" w:rsidRPr="00E2398E">
        <w:rPr>
          <w:sz w:val="24"/>
          <w:szCs w:val="24"/>
          <w:lang w:val="lt-LT"/>
        </w:rPr>
        <w:t>šio aprašo 9</w:t>
      </w:r>
      <w:r w:rsidRPr="00E2398E">
        <w:rPr>
          <w:sz w:val="24"/>
          <w:szCs w:val="24"/>
          <w:lang w:val="lt-LT"/>
        </w:rPr>
        <w:t xml:space="preserve"> </w:t>
      </w:r>
      <w:r w:rsidR="002127B4" w:rsidRPr="00E2398E">
        <w:rPr>
          <w:sz w:val="24"/>
          <w:szCs w:val="24"/>
          <w:lang w:val="lt-LT"/>
        </w:rPr>
        <w:t>punkte nurodytais el. pašto adresais</w:t>
      </w:r>
      <w:r w:rsidR="008D5F0A" w:rsidRPr="00E2398E">
        <w:rPr>
          <w:sz w:val="24"/>
          <w:szCs w:val="24"/>
          <w:lang w:val="lt-LT"/>
        </w:rPr>
        <w:t>)</w:t>
      </w:r>
      <w:r w:rsidR="002127B4" w:rsidRPr="00E2398E">
        <w:rPr>
          <w:sz w:val="24"/>
          <w:szCs w:val="24"/>
          <w:lang w:val="lt-LT"/>
        </w:rPr>
        <w:t xml:space="preserve">. </w:t>
      </w:r>
      <w:r w:rsidR="005A5942" w:rsidRPr="00E2398E">
        <w:rPr>
          <w:sz w:val="24"/>
          <w:szCs w:val="24"/>
          <w:lang w:val="lt-LT"/>
        </w:rPr>
        <w:t>Pareiškėja</w:t>
      </w:r>
      <w:r w:rsidR="005637F6" w:rsidRPr="00E2398E">
        <w:rPr>
          <w:sz w:val="24"/>
          <w:szCs w:val="24"/>
          <w:lang w:val="lt-LT"/>
        </w:rPr>
        <w:t>ms</w:t>
      </w:r>
      <w:r w:rsidR="005A5942" w:rsidRPr="00E2398E">
        <w:rPr>
          <w:sz w:val="24"/>
          <w:szCs w:val="24"/>
          <w:lang w:val="lt-LT"/>
        </w:rPr>
        <w:t xml:space="preserve"> </w:t>
      </w:r>
      <w:r w:rsidR="005637F6" w:rsidRPr="00E2398E">
        <w:rPr>
          <w:sz w:val="24"/>
          <w:szCs w:val="24"/>
          <w:lang w:val="lt-LT"/>
        </w:rPr>
        <w:t xml:space="preserve">teikiant </w:t>
      </w:r>
      <w:r w:rsidR="005A5942" w:rsidRPr="00E2398E">
        <w:rPr>
          <w:sz w:val="24"/>
          <w:szCs w:val="24"/>
          <w:lang w:val="lt-LT"/>
        </w:rPr>
        <w:t>paraiškas</w:t>
      </w:r>
      <w:r w:rsidR="005637F6" w:rsidRPr="00E2398E">
        <w:rPr>
          <w:sz w:val="24"/>
          <w:szCs w:val="24"/>
          <w:lang w:val="lt-LT"/>
        </w:rPr>
        <w:t>,</w:t>
      </w:r>
      <w:r w:rsidR="00915CCC" w:rsidRPr="00E2398E">
        <w:rPr>
          <w:sz w:val="24"/>
          <w:szCs w:val="24"/>
          <w:lang w:val="lt-LT"/>
        </w:rPr>
        <w:t xml:space="preserve"> </w:t>
      </w:r>
      <w:r w:rsidR="005A5942" w:rsidRPr="00E2398E">
        <w:rPr>
          <w:sz w:val="24"/>
          <w:szCs w:val="24"/>
          <w:lang w:val="lt-LT"/>
        </w:rPr>
        <w:t>naudojantis administracinių ir viešųjų elektroninių paslaugų portalu „Elektro</w:t>
      </w:r>
      <w:r w:rsidR="0002700A" w:rsidRPr="00E2398E">
        <w:rPr>
          <w:sz w:val="24"/>
          <w:szCs w:val="24"/>
          <w:lang w:val="lt-LT"/>
        </w:rPr>
        <w:t>ni</w:t>
      </w:r>
      <w:r w:rsidR="005A5942" w:rsidRPr="00E2398E">
        <w:rPr>
          <w:sz w:val="24"/>
          <w:szCs w:val="24"/>
          <w:lang w:val="lt-LT"/>
        </w:rPr>
        <w:t>niai valdžios v</w:t>
      </w:r>
      <w:r w:rsidR="005637F6" w:rsidRPr="00E2398E">
        <w:rPr>
          <w:sz w:val="24"/>
          <w:szCs w:val="24"/>
          <w:lang w:val="lt-LT"/>
        </w:rPr>
        <w:t xml:space="preserve">artai“ </w:t>
      </w:r>
      <w:hyperlink r:id="rId13" w:history="1">
        <w:r w:rsidR="005637F6" w:rsidRPr="00E2398E">
          <w:rPr>
            <w:rStyle w:val="Hyperlink"/>
            <w:color w:val="auto"/>
            <w:sz w:val="24"/>
            <w:szCs w:val="24"/>
            <w:lang w:val="lt-LT"/>
          </w:rPr>
          <w:t>www.epaslaugos.lt</w:t>
        </w:r>
      </w:hyperlink>
      <w:r w:rsidR="005637F6" w:rsidRPr="00E2398E">
        <w:rPr>
          <w:sz w:val="24"/>
          <w:szCs w:val="24"/>
          <w:lang w:val="lt-LT"/>
        </w:rPr>
        <w:t>, suteikiami 5 balai.</w:t>
      </w:r>
    </w:p>
    <w:p w:rsidR="00B467F8" w:rsidRPr="00E2398E" w:rsidRDefault="00960C37" w:rsidP="000A1C8A">
      <w:pPr>
        <w:ind w:firstLine="720"/>
        <w:jc w:val="both"/>
        <w:rPr>
          <w:sz w:val="24"/>
          <w:szCs w:val="24"/>
          <w:lang w:val="lt-LT"/>
        </w:rPr>
      </w:pPr>
      <w:r w:rsidRPr="00E2398E">
        <w:rPr>
          <w:sz w:val="24"/>
          <w:szCs w:val="24"/>
          <w:lang w:val="lt-LT"/>
        </w:rPr>
        <w:t>1</w:t>
      </w:r>
      <w:r w:rsidR="005A5942" w:rsidRPr="00E2398E">
        <w:rPr>
          <w:sz w:val="24"/>
          <w:szCs w:val="24"/>
          <w:lang w:val="lt-LT"/>
        </w:rPr>
        <w:t>3</w:t>
      </w:r>
      <w:r w:rsidR="00B467F8" w:rsidRPr="00E2398E">
        <w:rPr>
          <w:sz w:val="24"/>
          <w:szCs w:val="24"/>
          <w:lang w:val="lt-LT"/>
        </w:rPr>
        <w:t xml:space="preserve">. </w:t>
      </w:r>
      <w:r w:rsidR="00D97BD0" w:rsidRPr="00E2398E">
        <w:rPr>
          <w:sz w:val="24"/>
          <w:szCs w:val="24"/>
          <w:lang w:val="lt-LT"/>
        </w:rPr>
        <w:t>R</w:t>
      </w:r>
      <w:r w:rsidR="002127B4" w:rsidRPr="00E2398E">
        <w:rPr>
          <w:sz w:val="24"/>
          <w:szCs w:val="24"/>
          <w:lang w:val="lt-LT"/>
        </w:rPr>
        <w:t xml:space="preserve">eikalavimai </w:t>
      </w:r>
      <w:r w:rsidR="0002700A" w:rsidRPr="00E2398E">
        <w:rPr>
          <w:sz w:val="24"/>
          <w:szCs w:val="24"/>
          <w:lang w:val="lt-LT"/>
        </w:rPr>
        <w:t>pareiškėjams</w:t>
      </w:r>
      <w:r w:rsidR="00416370" w:rsidRPr="00E2398E">
        <w:rPr>
          <w:sz w:val="24"/>
          <w:szCs w:val="24"/>
          <w:lang w:val="lt-LT"/>
        </w:rPr>
        <w:t xml:space="preserve"> ir paraiškoms</w:t>
      </w:r>
      <w:r w:rsidR="0087764B" w:rsidRPr="00E2398E">
        <w:rPr>
          <w:sz w:val="24"/>
          <w:szCs w:val="24"/>
          <w:lang w:val="lt-LT"/>
        </w:rPr>
        <w:t>,</w:t>
      </w:r>
      <w:r w:rsidR="00D97BD0" w:rsidRPr="00E2398E">
        <w:rPr>
          <w:sz w:val="24"/>
          <w:szCs w:val="24"/>
          <w:lang w:val="lt-LT"/>
        </w:rPr>
        <w:t xml:space="preserve"> </w:t>
      </w:r>
      <w:r w:rsidR="00416370" w:rsidRPr="00E2398E">
        <w:rPr>
          <w:sz w:val="24"/>
          <w:szCs w:val="24"/>
          <w:lang w:val="lt-LT"/>
        </w:rPr>
        <w:t xml:space="preserve">Priemonių prioritetinės </w:t>
      </w:r>
      <w:r w:rsidR="00D97BD0" w:rsidRPr="00E2398E">
        <w:rPr>
          <w:sz w:val="24"/>
          <w:szCs w:val="24"/>
          <w:lang w:val="lt-LT"/>
        </w:rPr>
        <w:t>sritys, remiamos veiklos</w:t>
      </w:r>
      <w:r w:rsidR="00416370" w:rsidRPr="00E2398E">
        <w:rPr>
          <w:sz w:val="24"/>
          <w:szCs w:val="24"/>
          <w:lang w:val="lt-LT"/>
        </w:rPr>
        <w:t xml:space="preserve">, tinkamos </w:t>
      </w:r>
      <w:r w:rsidR="00D97BD0" w:rsidRPr="00E2398E">
        <w:rPr>
          <w:sz w:val="24"/>
          <w:szCs w:val="24"/>
          <w:lang w:val="lt-LT"/>
        </w:rPr>
        <w:t>finansuo</w:t>
      </w:r>
      <w:r w:rsidR="00416370" w:rsidRPr="00E2398E">
        <w:rPr>
          <w:sz w:val="24"/>
          <w:szCs w:val="24"/>
          <w:lang w:val="lt-LT"/>
        </w:rPr>
        <w:t>ti</w:t>
      </w:r>
      <w:r w:rsidR="00D97BD0" w:rsidRPr="00E2398E">
        <w:rPr>
          <w:sz w:val="24"/>
          <w:szCs w:val="24"/>
          <w:lang w:val="lt-LT"/>
        </w:rPr>
        <w:t xml:space="preserve"> projektų išlaidos ir kiti specialūs reikalavimai </w:t>
      </w:r>
      <w:r w:rsidR="00416370" w:rsidRPr="00E2398E">
        <w:rPr>
          <w:sz w:val="24"/>
          <w:szCs w:val="24"/>
          <w:lang w:val="lt-LT"/>
        </w:rPr>
        <w:t>nu</w:t>
      </w:r>
      <w:r w:rsidR="00C8638D" w:rsidRPr="00E2398E">
        <w:rPr>
          <w:sz w:val="24"/>
          <w:szCs w:val="24"/>
          <w:lang w:val="lt-LT"/>
        </w:rPr>
        <w:t>rodyti</w:t>
      </w:r>
      <w:r w:rsidR="00416370" w:rsidRPr="00E2398E">
        <w:rPr>
          <w:sz w:val="24"/>
          <w:szCs w:val="24"/>
          <w:lang w:val="lt-LT"/>
        </w:rPr>
        <w:t>:</w:t>
      </w:r>
      <w:r w:rsidR="00D97BD0" w:rsidRPr="00E2398E">
        <w:rPr>
          <w:sz w:val="24"/>
          <w:szCs w:val="24"/>
          <w:lang w:val="lt-LT"/>
        </w:rPr>
        <w:t xml:space="preserve"> </w:t>
      </w:r>
    </w:p>
    <w:p w:rsidR="00B467F8" w:rsidRPr="00E2398E" w:rsidRDefault="005A5942" w:rsidP="005A5942">
      <w:pPr>
        <w:ind w:left="720"/>
        <w:jc w:val="both"/>
        <w:rPr>
          <w:bCs/>
          <w:sz w:val="24"/>
          <w:szCs w:val="24"/>
          <w:lang w:val="lt-LT"/>
        </w:rPr>
      </w:pPr>
      <w:r w:rsidRPr="00E2398E">
        <w:rPr>
          <w:bCs/>
          <w:sz w:val="24"/>
          <w:szCs w:val="24"/>
          <w:lang w:val="lt-LT"/>
        </w:rPr>
        <w:t>13</w:t>
      </w:r>
      <w:r w:rsidR="00B467F8" w:rsidRPr="00E2398E">
        <w:rPr>
          <w:bCs/>
          <w:sz w:val="24"/>
          <w:szCs w:val="24"/>
          <w:lang w:val="lt-LT"/>
        </w:rPr>
        <w:t xml:space="preserve">.1. </w:t>
      </w:r>
      <w:r w:rsidR="00C8638D" w:rsidRPr="00E2398E">
        <w:rPr>
          <w:bCs/>
          <w:sz w:val="24"/>
          <w:szCs w:val="24"/>
          <w:lang w:val="lt-LT"/>
        </w:rPr>
        <w:t>Priemonės</w:t>
      </w:r>
      <w:r w:rsidR="00416370" w:rsidRPr="00E2398E">
        <w:rPr>
          <w:bCs/>
          <w:sz w:val="24"/>
          <w:szCs w:val="24"/>
          <w:lang w:val="lt-LT"/>
        </w:rPr>
        <w:t xml:space="preserve"> </w:t>
      </w:r>
      <w:r w:rsidR="00B467F8" w:rsidRPr="00E2398E">
        <w:rPr>
          <w:sz w:val="24"/>
          <w:szCs w:val="24"/>
          <w:lang w:val="lt-LT"/>
        </w:rPr>
        <w:t xml:space="preserve">Nr. </w:t>
      </w:r>
      <w:r w:rsidR="00985370" w:rsidRPr="00E2398E">
        <w:rPr>
          <w:sz w:val="24"/>
          <w:szCs w:val="24"/>
          <w:lang w:val="lt-LT"/>
        </w:rPr>
        <w:t>1.1.4.05 „</w:t>
      </w:r>
      <w:r w:rsidR="00766DD7" w:rsidRPr="00E2398E">
        <w:rPr>
          <w:sz w:val="24"/>
          <w:szCs w:val="24"/>
          <w:lang w:val="lt-LT"/>
        </w:rPr>
        <w:t>Sakralinio paveldo objektų tvarkymas“</w:t>
      </w:r>
      <w:r w:rsidR="00E8571F" w:rsidRPr="00E2398E">
        <w:rPr>
          <w:sz w:val="24"/>
          <w:szCs w:val="24"/>
          <w:lang w:val="lt-LT"/>
        </w:rPr>
        <w:t xml:space="preserve"> </w:t>
      </w:r>
      <w:r w:rsidR="00D97BD0" w:rsidRPr="00E2398E">
        <w:rPr>
          <w:sz w:val="24"/>
          <w:szCs w:val="24"/>
          <w:lang w:val="lt-LT"/>
        </w:rPr>
        <w:t xml:space="preserve">– </w:t>
      </w:r>
      <w:r w:rsidR="0087764B" w:rsidRPr="00E2398E">
        <w:rPr>
          <w:sz w:val="24"/>
          <w:szCs w:val="24"/>
          <w:lang w:val="lt-LT"/>
        </w:rPr>
        <w:t xml:space="preserve">aprašo </w:t>
      </w:r>
      <w:r w:rsidRPr="00E2398E">
        <w:rPr>
          <w:sz w:val="24"/>
          <w:szCs w:val="24"/>
          <w:lang w:val="lt-LT"/>
        </w:rPr>
        <w:t xml:space="preserve">2 </w:t>
      </w:r>
      <w:r w:rsidR="0087764B" w:rsidRPr="00E2398E">
        <w:rPr>
          <w:sz w:val="24"/>
          <w:szCs w:val="24"/>
          <w:lang w:val="lt-LT"/>
        </w:rPr>
        <w:t>priede;</w:t>
      </w:r>
    </w:p>
    <w:p w:rsidR="00C17BCD" w:rsidRPr="00E2398E" w:rsidRDefault="00960C37" w:rsidP="005A5942">
      <w:pPr>
        <w:ind w:firstLine="720"/>
        <w:rPr>
          <w:sz w:val="24"/>
          <w:szCs w:val="24"/>
          <w:lang w:val="lt-LT"/>
        </w:rPr>
      </w:pPr>
      <w:r w:rsidRPr="00E2398E">
        <w:rPr>
          <w:bCs/>
          <w:sz w:val="24"/>
          <w:szCs w:val="24"/>
          <w:lang w:val="lt-LT"/>
        </w:rPr>
        <w:t>1</w:t>
      </w:r>
      <w:r w:rsidR="005A5942" w:rsidRPr="00E2398E">
        <w:rPr>
          <w:bCs/>
          <w:sz w:val="24"/>
          <w:szCs w:val="24"/>
          <w:lang w:val="lt-LT"/>
        </w:rPr>
        <w:t>3.2.</w:t>
      </w:r>
      <w:r w:rsidR="00220225" w:rsidRPr="00E2398E">
        <w:rPr>
          <w:sz w:val="24"/>
          <w:szCs w:val="24"/>
          <w:lang w:val="lt-LT"/>
        </w:rPr>
        <w:t xml:space="preserve"> </w:t>
      </w:r>
      <w:r w:rsidR="00C8638D" w:rsidRPr="00E2398E">
        <w:rPr>
          <w:bCs/>
          <w:sz w:val="24"/>
          <w:szCs w:val="24"/>
          <w:lang w:val="lt-LT"/>
        </w:rPr>
        <w:t>Priemonės</w:t>
      </w:r>
      <w:r w:rsidR="00416370" w:rsidRPr="00E2398E">
        <w:rPr>
          <w:sz w:val="24"/>
          <w:szCs w:val="24"/>
          <w:lang w:val="lt-LT"/>
        </w:rPr>
        <w:t xml:space="preserve"> </w:t>
      </w:r>
      <w:r w:rsidR="00C17BCD" w:rsidRPr="00E2398E">
        <w:rPr>
          <w:sz w:val="24"/>
          <w:szCs w:val="24"/>
          <w:lang w:val="lt-LT"/>
        </w:rPr>
        <w:t xml:space="preserve">Nr. </w:t>
      </w:r>
      <w:r w:rsidR="00860C9E" w:rsidRPr="00E2398E">
        <w:rPr>
          <w:sz w:val="24"/>
          <w:szCs w:val="24"/>
          <w:lang w:val="lt-LT"/>
        </w:rPr>
        <w:t>2.1.2.07 ,,Viešųjų paslaugų verslui organizavimas ir vykdymas”</w:t>
      </w:r>
      <w:r w:rsidR="00D97BD0" w:rsidRPr="00E2398E">
        <w:rPr>
          <w:sz w:val="24"/>
          <w:szCs w:val="24"/>
          <w:lang w:val="lt-LT"/>
        </w:rPr>
        <w:t>–</w:t>
      </w:r>
      <w:r w:rsidR="00860C9E" w:rsidRPr="00E2398E">
        <w:rPr>
          <w:sz w:val="24"/>
          <w:szCs w:val="24"/>
          <w:lang w:val="lt-LT"/>
        </w:rPr>
        <w:t xml:space="preserve"> aprašo </w:t>
      </w:r>
      <w:r w:rsidR="005A5942" w:rsidRPr="00E2398E">
        <w:rPr>
          <w:sz w:val="24"/>
          <w:szCs w:val="24"/>
          <w:lang w:val="lt-LT"/>
        </w:rPr>
        <w:t xml:space="preserve">3 </w:t>
      </w:r>
      <w:r w:rsidR="00C17BCD" w:rsidRPr="00E2398E">
        <w:rPr>
          <w:sz w:val="24"/>
          <w:szCs w:val="24"/>
          <w:lang w:val="lt-LT"/>
        </w:rPr>
        <w:t>priede;</w:t>
      </w:r>
      <w:r w:rsidR="007846DB" w:rsidRPr="00E2398E">
        <w:rPr>
          <w:sz w:val="24"/>
          <w:szCs w:val="24"/>
          <w:lang w:val="lt-LT"/>
        </w:rPr>
        <w:t xml:space="preserve"> </w:t>
      </w:r>
    </w:p>
    <w:p w:rsidR="00860C9E" w:rsidRPr="00E2398E" w:rsidRDefault="005A5942" w:rsidP="00C84B4C">
      <w:pPr>
        <w:tabs>
          <w:tab w:val="left" w:pos="900"/>
        </w:tabs>
        <w:ind w:firstLine="720"/>
        <w:jc w:val="both"/>
        <w:rPr>
          <w:sz w:val="24"/>
          <w:szCs w:val="24"/>
          <w:lang w:val="lt-LT"/>
        </w:rPr>
      </w:pPr>
      <w:r w:rsidRPr="00E2398E">
        <w:rPr>
          <w:bCs/>
          <w:sz w:val="24"/>
          <w:szCs w:val="24"/>
          <w:lang w:val="lt-LT"/>
        </w:rPr>
        <w:t>13.3</w:t>
      </w:r>
      <w:r w:rsidR="00860C9E" w:rsidRPr="00E2398E">
        <w:rPr>
          <w:bCs/>
          <w:sz w:val="24"/>
          <w:szCs w:val="24"/>
          <w:lang w:val="lt-LT"/>
        </w:rPr>
        <w:t xml:space="preserve">. </w:t>
      </w:r>
      <w:r w:rsidR="00C8638D" w:rsidRPr="00E2398E">
        <w:rPr>
          <w:bCs/>
          <w:sz w:val="24"/>
          <w:szCs w:val="24"/>
          <w:lang w:val="lt-LT"/>
        </w:rPr>
        <w:t>Priemonės</w:t>
      </w:r>
      <w:r w:rsidR="00416370" w:rsidRPr="00E2398E">
        <w:rPr>
          <w:sz w:val="24"/>
          <w:szCs w:val="24"/>
          <w:lang w:val="lt-LT"/>
        </w:rPr>
        <w:t xml:space="preserve"> </w:t>
      </w:r>
      <w:r w:rsidR="00860C9E" w:rsidRPr="00E2398E">
        <w:rPr>
          <w:sz w:val="24"/>
          <w:szCs w:val="24"/>
          <w:lang w:val="lt-LT"/>
        </w:rPr>
        <w:t xml:space="preserve">Nr. 2.1.2.09 </w:t>
      </w:r>
      <w:r w:rsidR="00860C9E" w:rsidRPr="00E2398E">
        <w:rPr>
          <w:bCs/>
          <w:sz w:val="24"/>
          <w:szCs w:val="24"/>
          <w:lang w:val="lt-LT"/>
        </w:rPr>
        <w:t>„</w:t>
      </w:r>
      <w:r w:rsidR="00860C9E" w:rsidRPr="00E2398E">
        <w:rPr>
          <w:sz w:val="24"/>
          <w:szCs w:val="24"/>
          <w:lang w:val="lt-LT"/>
        </w:rPr>
        <w:t xml:space="preserve">NVO sektoriaus institucinis stiprinimas” </w:t>
      </w:r>
      <w:r w:rsidR="00D97BD0" w:rsidRPr="00E2398E">
        <w:rPr>
          <w:sz w:val="24"/>
          <w:szCs w:val="24"/>
          <w:lang w:val="lt-LT"/>
        </w:rPr>
        <w:t xml:space="preserve">– </w:t>
      </w:r>
      <w:r w:rsidR="00860C9E" w:rsidRPr="00E2398E">
        <w:rPr>
          <w:sz w:val="24"/>
          <w:szCs w:val="24"/>
          <w:lang w:val="lt-LT"/>
        </w:rPr>
        <w:t xml:space="preserve"> aprašo </w:t>
      </w:r>
      <w:r w:rsidRPr="00E2398E">
        <w:rPr>
          <w:sz w:val="24"/>
          <w:szCs w:val="24"/>
          <w:lang w:val="lt-LT"/>
        </w:rPr>
        <w:t>4</w:t>
      </w:r>
      <w:r w:rsidR="00860C9E" w:rsidRPr="00E2398E">
        <w:rPr>
          <w:sz w:val="24"/>
          <w:szCs w:val="24"/>
          <w:lang w:val="lt-LT"/>
        </w:rPr>
        <w:t xml:space="preserve"> priede;</w:t>
      </w:r>
    </w:p>
    <w:p w:rsidR="00046C6F" w:rsidRPr="00E2398E" w:rsidRDefault="005A5942" w:rsidP="00C53F74">
      <w:pPr>
        <w:tabs>
          <w:tab w:val="left" w:pos="900"/>
        </w:tabs>
        <w:ind w:firstLine="720"/>
        <w:jc w:val="both"/>
        <w:rPr>
          <w:sz w:val="24"/>
          <w:szCs w:val="24"/>
          <w:lang w:val="lt-LT"/>
        </w:rPr>
      </w:pPr>
      <w:r w:rsidRPr="00E2398E">
        <w:rPr>
          <w:sz w:val="24"/>
          <w:szCs w:val="24"/>
          <w:lang w:val="lt-LT"/>
        </w:rPr>
        <w:t>13</w:t>
      </w:r>
      <w:r w:rsidR="00860C9E" w:rsidRPr="00E2398E">
        <w:rPr>
          <w:sz w:val="24"/>
          <w:szCs w:val="24"/>
          <w:lang w:val="lt-LT"/>
        </w:rPr>
        <w:t>.</w:t>
      </w:r>
      <w:r w:rsidRPr="00E2398E">
        <w:rPr>
          <w:sz w:val="24"/>
          <w:szCs w:val="24"/>
          <w:lang w:val="lt-LT"/>
        </w:rPr>
        <w:t>4</w:t>
      </w:r>
      <w:r w:rsidR="00046C6F" w:rsidRPr="00E2398E">
        <w:rPr>
          <w:sz w:val="24"/>
          <w:szCs w:val="24"/>
          <w:lang w:val="lt-LT"/>
        </w:rPr>
        <w:t xml:space="preserve">. </w:t>
      </w:r>
      <w:r w:rsidR="00C8638D" w:rsidRPr="00E2398E">
        <w:rPr>
          <w:bCs/>
          <w:sz w:val="24"/>
          <w:szCs w:val="24"/>
          <w:lang w:val="lt-LT"/>
        </w:rPr>
        <w:t>Priemonės</w:t>
      </w:r>
      <w:r w:rsidR="00416370" w:rsidRPr="00E2398E">
        <w:rPr>
          <w:sz w:val="24"/>
          <w:szCs w:val="24"/>
          <w:lang w:val="lt-LT"/>
        </w:rPr>
        <w:t xml:space="preserve"> </w:t>
      </w:r>
      <w:r w:rsidR="00046C6F" w:rsidRPr="00E2398E">
        <w:rPr>
          <w:sz w:val="24"/>
          <w:szCs w:val="24"/>
          <w:lang w:val="lt-LT"/>
        </w:rPr>
        <w:t xml:space="preserve">Nr. 3.1.1.03 „Kaimo verslo ir investicijų veikla“ </w:t>
      </w:r>
      <w:r w:rsidR="00D97BD0" w:rsidRPr="00E2398E">
        <w:rPr>
          <w:sz w:val="24"/>
          <w:szCs w:val="24"/>
          <w:lang w:val="lt-LT"/>
        </w:rPr>
        <w:t>– apr</w:t>
      </w:r>
      <w:r w:rsidRPr="00E2398E">
        <w:rPr>
          <w:sz w:val="24"/>
          <w:szCs w:val="24"/>
          <w:lang w:val="lt-LT"/>
        </w:rPr>
        <w:t>ašo 5</w:t>
      </w:r>
      <w:r w:rsidR="00046C6F" w:rsidRPr="00E2398E">
        <w:rPr>
          <w:sz w:val="24"/>
          <w:szCs w:val="24"/>
          <w:lang w:val="lt-LT"/>
        </w:rPr>
        <w:t xml:space="preserve"> priede;</w:t>
      </w:r>
    </w:p>
    <w:p w:rsidR="00416370" w:rsidRPr="00E2398E" w:rsidRDefault="00960C37" w:rsidP="00F73E6A">
      <w:pPr>
        <w:ind w:left="720"/>
        <w:jc w:val="both"/>
        <w:rPr>
          <w:sz w:val="24"/>
          <w:szCs w:val="24"/>
          <w:lang w:val="lt-LT"/>
        </w:rPr>
      </w:pPr>
      <w:r w:rsidRPr="00E2398E">
        <w:rPr>
          <w:bCs/>
          <w:sz w:val="24"/>
          <w:szCs w:val="24"/>
          <w:lang w:val="lt-LT"/>
        </w:rPr>
        <w:t>1</w:t>
      </w:r>
      <w:r w:rsidR="00793DA7" w:rsidRPr="00E2398E">
        <w:rPr>
          <w:bCs/>
          <w:sz w:val="24"/>
          <w:szCs w:val="24"/>
          <w:lang w:val="lt-LT"/>
        </w:rPr>
        <w:t>3</w:t>
      </w:r>
      <w:r w:rsidR="00B467F8" w:rsidRPr="00E2398E">
        <w:rPr>
          <w:bCs/>
          <w:sz w:val="24"/>
          <w:szCs w:val="24"/>
          <w:lang w:val="lt-LT"/>
        </w:rPr>
        <w:t>.</w:t>
      </w:r>
      <w:r w:rsidR="00793DA7" w:rsidRPr="00E2398E">
        <w:rPr>
          <w:bCs/>
          <w:sz w:val="24"/>
          <w:szCs w:val="24"/>
          <w:lang w:val="lt-LT"/>
        </w:rPr>
        <w:t>5</w:t>
      </w:r>
      <w:r w:rsidR="00B467F8" w:rsidRPr="00E2398E">
        <w:rPr>
          <w:bCs/>
          <w:sz w:val="24"/>
          <w:szCs w:val="24"/>
          <w:lang w:val="lt-LT"/>
        </w:rPr>
        <w:t xml:space="preserve">. </w:t>
      </w:r>
      <w:r w:rsidR="00416370" w:rsidRPr="00E2398E">
        <w:rPr>
          <w:bCs/>
          <w:sz w:val="24"/>
          <w:szCs w:val="24"/>
          <w:lang w:val="lt-LT"/>
        </w:rPr>
        <w:t>Priemon</w:t>
      </w:r>
      <w:r w:rsidR="00C8638D" w:rsidRPr="00E2398E">
        <w:rPr>
          <w:bCs/>
          <w:sz w:val="24"/>
          <w:szCs w:val="24"/>
          <w:lang w:val="lt-LT"/>
        </w:rPr>
        <w:t>ės</w:t>
      </w:r>
      <w:r w:rsidR="00416370" w:rsidRPr="00E2398E">
        <w:rPr>
          <w:sz w:val="24"/>
          <w:szCs w:val="24"/>
          <w:lang w:val="lt-LT"/>
        </w:rPr>
        <w:t xml:space="preserve"> </w:t>
      </w:r>
      <w:r w:rsidR="00B467F8" w:rsidRPr="00E2398E">
        <w:rPr>
          <w:sz w:val="24"/>
          <w:szCs w:val="24"/>
          <w:lang w:val="lt-LT"/>
        </w:rPr>
        <w:t xml:space="preserve">Nr. 4.1.2.03 </w:t>
      </w:r>
      <w:r w:rsidR="00753658" w:rsidRPr="00E2398E">
        <w:rPr>
          <w:sz w:val="24"/>
          <w:szCs w:val="24"/>
          <w:lang w:val="lt-LT"/>
        </w:rPr>
        <w:t>„Sveikatos priežiūros įstaigų projektų vykdymas</w:t>
      </w:r>
      <w:r w:rsidR="00B467F8" w:rsidRPr="00E2398E">
        <w:rPr>
          <w:sz w:val="24"/>
          <w:szCs w:val="24"/>
          <w:lang w:val="lt-LT"/>
        </w:rPr>
        <w:t xml:space="preserve">“ </w:t>
      </w:r>
      <w:r w:rsidR="00F73E6A" w:rsidRPr="00E2398E">
        <w:rPr>
          <w:sz w:val="24"/>
          <w:szCs w:val="24"/>
          <w:lang w:val="lt-LT"/>
        </w:rPr>
        <w:t xml:space="preserve">– </w:t>
      </w:r>
      <w:r w:rsidR="00793DA7" w:rsidRPr="00E2398E">
        <w:rPr>
          <w:sz w:val="24"/>
          <w:szCs w:val="24"/>
          <w:lang w:val="lt-LT"/>
        </w:rPr>
        <w:t>aprašo 6</w:t>
      </w:r>
      <w:r w:rsidR="000A5F04" w:rsidRPr="00E2398E">
        <w:rPr>
          <w:sz w:val="24"/>
          <w:szCs w:val="24"/>
          <w:lang w:val="lt-LT"/>
        </w:rPr>
        <w:t xml:space="preserve"> </w:t>
      </w:r>
    </w:p>
    <w:p w:rsidR="00B467F8" w:rsidRPr="00E2398E" w:rsidRDefault="000A5F04" w:rsidP="00416370">
      <w:pPr>
        <w:jc w:val="both"/>
        <w:rPr>
          <w:sz w:val="24"/>
          <w:szCs w:val="24"/>
          <w:lang w:val="lt-LT"/>
        </w:rPr>
      </w:pPr>
      <w:r w:rsidRPr="00E2398E">
        <w:rPr>
          <w:sz w:val="24"/>
          <w:szCs w:val="24"/>
          <w:lang w:val="lt-LT"/>
        </w:rPr>
        <w:t>priede</w:t>
      </w:r>
      <w:r w:rsidR="0087764B" w:rsidRPr="00E2398E">
        <w:rPr>
          <w:sz w:val="24"/>
          <w:szCs w:val="24"/>
          <w:lang w:val="lt-LT"/>
        </w:rPr>
        <w:t>;</w:t>
      </w:r>
      <w:r w:rsidR="00761224" w:rsidRPr="00E2398E">
        <w:rPr>
          <w:sz w:val="24"/>
          <w:szCs w:val="24"/>
          <w:lang w:val="lt-LT"/>
        </w:rPr>
        <w:t xml:space="preserve"> </w:t>
      </w:r>
    </w:p>
    <w:p w:rsidR="00A81B10" w:rsidRPr="00E2398E" w:rsidRDefault="00793DA7" w:rsidP="00C53F74">
      <w:pPr>
        <w:ind w:firstLine="720"/>
        <w:jc w:val="both"/>
        <w:rPr>
          <w:sz w:val="24"/>
          <w:szCs w:val="24"/>
          <w:lang w:val="lt-LT"/>
        </w:rPr>
      </w:pPr>
      <w:r w:rsidRPr="00E2398E">
        <w:rPr>
          <w:bCs/>
          <w:sz w:val="24"/>
          <w:szCs w:val="24"/>
          <w:lang w:val="lt-LT"/>
        </w:rPr>
        <w:t xml:space="preserve">13.6. </w:t>
      </w:r>
      <w:r w:rsidR="00416370" w:rsidRPr="00E2398E">
        <w:rPr>
          <w:bCs/>
          <w:sz w:val="24"/>
          <w:szCs w:val="24"/>
          <w:lang w:val="lt-LT"/>
        </w:rPr>
        <w:t>Priemon</w:t>
      </w:r>
      <w:r w:rsidR="00C8638D" w:rsidRPr="00E2398E">
        <w:rPr>
          <w:bCs/>
          <w:sz w:val="24"/>
          <w:szCs w:val="24"/>
          <w:lang w:val="lt-LT"/>
        </w:rPr>
        <w:t>ės</w:t>
      </w:r>
      <w:r w:rsidR="00416370" w:rsidRPr="00E2398E">
        <w:rPr>
          <w:sz w:val="24"/>
          <w:szCs w:val="24"/>
          <w:lang w:val="lt-LT"/>
        </w:rPr>
        <w:t xml:space="preserve"> </w:t>
      </w:r>
      <w:r w:rsidR="00B467F8" w:rsidRPr="00E2398E">
        <w:rPr>
          <w:sz w:val="24"/>
          <w:szCs w:val="24"/>
          <w:lang w:val="lt-LT"/>
        </w:rPr>
        <w:t xml:space="preserve">Nr. </w:t>
      </w:r>
      <w:r w:rsidR="00740017" w:rsidRPr="00E2398E">
        <w:rPr>
          <w:sz w:val="24"/>
          <w:szCs w:val="24"/>
          <w:lang w:val="lt-LT"/>
        </w:rPr>
        <w:t>4.1.3.03 „Visuomenės sveikatos projektų vykdymas“ – aprašo 7 priede;</w:t>
      </w:r>
    </w:p>
    <w:p w:rsidR="000A5811" w:rsidRPr="00E2398E" w:rsidRDefault="00793DA7" w:rsidP="00416370">
      <w:pPr>
        <w:tabs>
          <w:tab w:val="left" w:pos="900"/>
        </w:tabs>
        <w:ind w:firstLine="720"/>
        <w:jc w:val="both"/>
        <w:rPr>
          <w:sz w:val="24"/>
          <w:szCs w:val="24"/>
          <w:lang w:val="lt-LT"/>
        </w:rPr>
      </w:pPr>
      <w:r w:rsidRPr="00E2398E">
        <w:rPr>
          <w:sz w:val="24"/>
          <w:szCs w:val="24"/>
          <w:lang w:val="lt-LT"/>
        </w:rPr>
        <w:t>13.7</w:t>
      </w:r>
      <w:r w:rsidR="003A0530" w:rsidRPr="00E2398E">
        <w:rPr>
          <w:sz w:val="24"/>
          <w:szCs w:val="24"/>
          <w:lang w:val="lt-LT"/>
        </w:rPr>
        <w:t xml:space="preserve">. </w:t>
      </w:r>
      <w:r w:rsidR="00416370" w:rsidRPr="00E2398E">
        <w:rPr>
          <w:bCs/>
          <w:sz w:val="24"/>
          <w:szCs w:val="24"/>
          <w:lang w:val="lt-LT"/>
        </w:rPr>
        <w:t>Priemon</w:t>
      </w:r>
      <w:r w:rsidR="00C8638D" w:rsidRPr="00E2398E">
        <w:rPr>
          <w:bCs/>
          <w:sz w:val="24"/>
          <w:szCs w:val="24"/>
          <w:lang w:val="lt-LT"/>
        </w:rPr>
        <w:t>ės</w:t>
      </w:r>
      <w:r w:rsidR="00416370" w:rsidRPr="00E2398E">
        <w:rPr>
          <w:sz w:val="24"/>
          <w:szCs w:val="24"/>
          <w:lang w:val="lt-LT"/>
        </w:rPr>
        <w:t xml:space="preserve"> </w:t>
      </w:r>
      <w:r w:rsidR="003A0530" w:rsidRPr="00E2398E">
        <w:rPr>
          <w:bCs/>
          <w:sz w:val="24"/>
          <w:szCs w:val="24"/>
          <w:lang w:val="lt-LT"/>
        </w:rPr>
        <w:t>Nr.</w:t>
      </w:r>
      <w:r w:rsidR="00740017" w:rsidRPr="00E2398E">
        <w:rPr>
          <w:sz w:val="24"/>
          <w:szCs w:val="24"/>
          <w:lang w:val="lt-LT"/>
        </w:rPr>
        <w:t xml:space="preserve"> 6</w:t>
      </w:r>
      <w:r w:rsidR="00740017" w:rsidRPr="00E2398E">
        <w:rPr>
          <w:sz w:val="24"/>
          <w:szCs w:val="24"/>
          <w:shd w:val="clear" w:color="auto" w:fill="FFFFFF"/>
          <w:lang w:val="lt-LT"/>
        </w:rPr>
        <w:t>.</w:t>
      </w:r>
      <w:r w:rsidR="00740017" w:rsidRPr="00E2398E">
        <w:rPr>
          <w:sz w:val="24"/>
          <w:szCs w:val="24"/>
          <w:lang w:val="lt-LT"/>
        </w:rPr>
        <w:t>1.2.06  „Vaikų užimtumo didinimas“ – aprašo 8 priede;</w:t>
      </w:r>
    </w:p>
    <w:p w:rsidR="00740017" w:rsidRPr="00E2398E" w:rsidRDefault="00740017" w:rsidP="00416370">
      <w:pPr>
        <w:tabs>
          <w:tab w:val="left" w:pos="900"/>
        </w:tabs>
        <w:ind w:firstLine="720"/>
        <w:jc w:val="both"/>
        <w:rPr>
          <w:sz w:val="24"/>
          <w:szCs w:val="24"/>
          <w:lang w:val="lt-LT"/>
        </w:rPr>
      </w:pPr>
      <w:r w:rsidRPr="00E2398E">
        <w:rPr>
          <w:sz w:val="24"/>
          <w:szCs w:val="24"/>
          <w:lang w:val="lt-LT"/>
        </w:rPr>
        <w:t xml:space="preserve">13.8. Priemonės Nr. 9.1.2.23 </w:t>
      </w:r>
      <w:r w:rsidRPr="00E2398E">
        <w:rPr>
          <w:bCs/>
          <w:sz w:val="24"/>
          <w:szCs w:val="24"/>
          <w:lang w:val="lt-LT"/>
        </w:rPr>
        <w:t>„Gyventojų saugumo stiprinimas</w:t>
      </w:r>
      <w:r w:rsidRPr="00E2398E">
        <w:rPr>
          <w:sz w:val="24"/>
          <w:szCs w:val="24"/>
          <w:lang w:val="lt-LT"/>
        </w:rPr>
        <w:t>” – aprašo 9 priede.</w:t>
      </w:r>
    </w:p>
    <w:p w:rsidR="000A5811" w:rsidRPr="00E2398E" w:rsidRDefault="000A5811" w:rsidP="000A5811">
      <w:pPr>
        <w:tabs>
          <w:tab w:val="left" w:pos="900"/>
        </w:tabs>
        <w:ind w:firstLine="720"/>
        <w:jc w:val="both"/>
        <w:rPr>
          <w:sz w:val="24"/>
          <w:szCs w:val="24"/>
          <w:lang w:val="lt-LT"/>
        </w:rPr>
      </w:pPr>
      <w:r w:rsidRPr="00E2398E">
        <w:rPr>
          <w:sz w:val="24"/>
          <w:szCs w:val="24"/>
          <w:lang w:val="lt-LT"/>
        </w:rPr>
        <w:t>14. Pa</w:t>
      </w:r>
      <w:r w:rsidR="00416370" w:rsidRPr="00E2398E">
        <w:rPr>
          <w:sz w:val="24"/>
          <w:szCs w:val="24"/>
          <w:lang w:val="lt-LT"/>
        </w:rPr>
        <w:t>gal P</w:t>
      </w:r>
      <w:r w:rsidR="00E10583" w:rsidRPr="00E2398E">
        <w:rPr>
          <w:sz w:val="24"/>
          <w:szCs w:val="24"/>
          <w:lang w:val="lt-LT"/>
        </w:rPr>
        <w:t>riemones pateiktos paraiškos registruojamos Aprašo 9 punkte nurodytuose Anykščių rajono savivaldybės administracijos skyriuose.</w:t>
      </w:r>
      <w:r w:rsidR="00F96963" w:rsidRPr="00E2398E">
        <w:rPr>
          <w:lang w:val="lt-LT"/>
        </w:rPr>
        <w:t xml:space="preserve"> </w:t>
      </w:r>
      <w:r w:rsidR="00416370" w:rsidRPr="00E2398E">
        <w:rPr>
          <w:sz w:val="24"/>
          <w:szCs w:val="24"/>
          <w:lang w:val="lt-LT"/>
        </w:rPr>
        <w:t>Paraiškos</w:t>
      </w:r>
      <w:r w:rsidR="00F96963" w:rsidRPr="00E2398E">
        <w:rPr>
          <w:sz w:val="24"/>
          <w:szCs w:val="24"/>
          <w:lang w:val="lt-LT"/>
        </w:rPr>
        <w:t>, Komisijoms</w:t>
      </w:r>
      <w:r w:rsidR="00416370" w:rsidRPr="00E2398E">
        <w:rPr>
          <w:sz w:val="24"/>
          <w:szCs w:val="24"/>
          <w:lang w:val="lt-LT"/>
        </w:rPr>
        <w:t xml:space="preserve"> </w:t>
      </w:r>
      <w:r w:rsidR="00F96963" w:rsidRPr="00E2398E">
        <w:rPr>
          <w:sz w:val="24"/>
          <w:szCs w:val="24"/>
          <w:lang w:val="lt-LT"/>
        </w:rPr>
        <w:t>į</w:t>
      </w:r>
      <w:r w:rsidR="00416370" w:rsidRPr="00E2398E">
        <w:rPr>
          <w:sz w:val="24"/>
          <w:szCs w:val="24"/>
          <w:lang w:val="lt-LT"/>
        </w:rPr>
        <w:t>vertin</w:t>
      </w:r>
      <w:r w:rsidR="00F96963" w:rsidRPr="00E2398E">
        <w:rPr>
          <w:sz w:val="24"/>
          <w:szCs w:val="24"/>
          <w:lang w:val="lt-LT"/>
        </w:rPr>
        <w:t>ti,</w:t>
      </w:r>
      <w:r w:rsidR="00416370" w:rsidRPr="00E2398E">
        <w:rPr>
          <w:sz w:val="24"/>
          <w:szCs w:val="24"/>
          <w:lang w:val="lt-LT"/>
        </w:rPr>
        <w:t xml:space="preserve"> turi būti perduotos n</w:t>
      </w:r>
      <w:r w:rsidR="00E10583" w:rsidRPr="00E2398E">
        <w:rPr>
          <w:sz w:val="24"/>
          <w:szCs w:val="24"/>
          <w:lang w:val="lt-LT"/>
        </w:rPr>
        <w:t>e vėliau k</w:t>
      </w:r>
      <w:r w:rsidR="005372B4" w:rsidRPr="00E2398E">
        <w:rPr>
          <w:sz w:val="24"/>
          <w:szCs w:val="24"/>
          <w:lang w:val="lt-LT"/>
        </w:rPr>
        <w:t>aip po</w:t>
      </w:r>
      <w:r w:rsidR="00E10583" w:rsidRPr="00E2398E">
        <w:rPr>
          <w:sz w:val="24"/>
          <w:szCs w:val="24"/>
          <w:lang w:val="lt-LT"/>
        </w:rPr>
        <w:t xml:space="preserve"> 3 da</w:t>
      </w:r>
      <w:r w:rsidR="005372B4" w:rsidRPr="00E2398E">
        <w:rPr>
          <w:sz w:val="24"/>
          <w:szCs w:val="24"/>
          <w:lang w:val="lt-LT"/>
        </w:rPr>
        <w:t>rbo dienų</w:t>
      </w:r>
      <w:r w:rsidR="00E10583" w:rsidRPr="00E2398E">
        <w:rPr>
          <w:sz w:val="24"/>
          <w:szCs w:val="24"/>
          <w:lang w:val="lt-LT"/>
        </w:rPr>
        <w:t xml:space="preserve"> pasibaigus paraiškų</w:t>
      </w:r>
      <w:r w:rsidR="00416370" w:rsidRPr="00E2398E">
        <w:rPr>
          <w:sz w:val="24"/>
          <w:szCs w:val="24"/>
          <w:lang w:val="lt-LT"/>
        </w:rPr>
        <w:t xml:space="preserve"> pateikimo terminui.</w:t>
      </w:r>
    </w:p>
    <w:p w:rsidR="00F536FF" w:rsidRPr="00E2398E" w:rsidRDefault="00F536FF" w:rsidP="000A1C8A">
      <w:pPr>
        <w:tabs>
          <w:tab w:val="left" w:pos="900"/>
        </w:tabs>
        <w:ind w:firstLine="720"/>
        <w:jc w:val="both"/>
        <w:rPr>
          <w:sz w:val="24"/>
          <w:szCs w:val="24"/>
          <w:lang w:val="lt-LT"/>
        </w:rPr>
      </w:pPr>
    </w:p>
    <w:p w:rsidR="00F536FF" w:rsidRPr="00E2398E" w:rsidRDefault="00F536FF" w:rsidP="000A1C8A">
      <w:pPr>
        <w:tabs>
          <w:tab w:val="left" w:pos="900"/>
        </w:tabs>
        <w:ind w:firstLine="720"/>
        <w:jc w:val="both"/>
        <w:rPr>
          <w:sz w:val="24"/>
          <w:szCs w:val="24"/>
          <w:lang w:val="lt-LT"/>
        </w:rPr>
      </w:pPr>
    </w:p>
    <w:p w:rsidR="00A2412A" w:rsidRPr="00E2398E" w:rsidRDefault="00517209" w:rsidP="000A1C8A">
      <w:pPr>
        <w:jc w:val="center"/>
        <w:rPr>
          <w:b/>
          <w:sz w:val="24"/>
          <w:szCs w:val="24"/>
          <w:lang w:val="lt-LT"/>
        </w:rPr>
      </w:pPr>
      <w:r w:rsidRPr="00E2398E">
        <w:rPr>
          <w:b/>
          <w:sz w:val="24"/>
          <w:szCs w:val="24"/>
          <w:lang w:val="lt-LT"/>
        </w:rPr>
        <w:t>V</w:t>
      </w:r>
      <w:r w:rsidR="00A81B10" w:rsidRPr="00E2398E">
        <w:rPr>
          <w:b/>
          <w:sz w:val="24"/>
          <w:szCs w:val="24"/>
          <w:lang w:val="lt-LT"/>
        </w:rPr>
        <w:t xml:space="preserve"> </w:t>
      </w:r>
      <w:r w:rsidR="00A2412A" w:rsidRPr="00E2398E">
        <w:rPr>
          <w:b/>
          <w:sz w:val="24"/>
          <w:szCs w:val="24"/>
          <w:lang w:val="lt-LT"/>
        </w:rPr>
        <w:t>SKYRIUS</w:t>
      </w:r>
    </w:p>
    <w:p w:rsidR="008340BE" w:rsidRPr="00E2398E" w:rsidRDefault="00A81B10" w:rsidP="000A1C8A">
      <w:pPr>
        <w:jc w:val="center"/>
        <w:rPr>
          <w:b/>
          <w:sz w:val="24"/>
          <w:szCs w:val="24"/>
          <w:lang w:val="lt-LT"/>
        </w:rPr>
      </w:pPr>
      <w:r w:rsidRPr="00E2398E">
        <w:rPr>
          <w:b/>
          <w:sz w:val="24"/>
          <w:szCs w:val="24"/>
          <w:lang w:val="lt-LT"/>
        </w:rPr>
        <w:t>PARAIŠKŲ VERTINIMAS</w:t>
      </w:r>
    </w:p>
    <w:p w:rsidR="00724BE3" w:rsidRPr="00E2398E" w:rsidRDefault="00724BE3" w:rsidP="000A1C8A">
      <w:pPr>
        <w:rPr>
          <w:b/>
          <w:sz w:val="24"/>
          <w:szCs w:val="24"/>
          <w:lang w:val="lt-LT"/>
        </w:rPr>
      </w:pPr>
    </w:p>
    <w:p w:rsidR="001C7ECB" w:rsidRPr="00E2398E" w:rsidRDefault="00601C46" w:rsidP="000A1C8A">
      <w:pPr>
        <w:ind w:firstLine="720"/>
        <w:jc w:val="both"/>
        <w:rPr>
          <w:sz w:val="24"/>
          <w:szCs w:val="24"/>
          <w:lang w:val="lt-LT"/>
        </w:rPr>
      </w:pPr>
      <w:r w:rsidRPr="00E2398E">
        <w:rPr>
          <w:sz w:val="24"/>
          <w:szCs w:val="24"/>
          <w:lang w:val="lt-LT"/>
        </w:rPr>
        <w:t>15</w:t>
      </w:r>
      <w:r w:rsidR="00724BE3" w:rsidRPr="00E2398E">
        <w:rPr>
          <w:sz w:val="24"/>
          <w:szCs w:val="24"/>
          <w:lang w:val="lt-LT"/>
        </w:rPr>
        <w:t xml:space="preserve">. </w:t>
      </w:r>
      <w:r w:rsidR="00F96963" w:rsidRPr="00E2398E">
        <w:rPr>
          <w:sz w:val="24"/>
          <w:szCs w:val="24"/>
          <w:lang w:val="lt-LT"/>
        </w:rPr>
        <w:t>Paraiškoms vertinti A</w:t>
      </w:r>
      <w:r w:rsidR="00724BE3" w:rsidRPr="00E2398E">
        <w:rPr>
          <w:sz w:val="24"/>
          <w:szCs w:val="24"/>
          <w:lang w:val="lt-LT"/>
        </w:rPr>
        <w:t xml:space="preserve">dministracijos direktoriaus įsakymu sudaromos atskiros visų </w:t>
      </w:r>
      <w:r w:rsidR="001920B0" w:rsidRPr="00E2398E">
        <w:rPr>
          <w:sz w:val="24"/>
          <w:szCs w:val="24"/>
          <w:lang w:val="lt-LT"/>
        </w:rPr>
        <w:t>šio</w:t>
      </w:r>
      <w:r w:rsidR="000E1913" w:rsidRPr="00E2398E">
        <w:rPr>
          <w:sz w:val="24"/>
          <w:szCs w:val="24"/>
          <w:lang w:val="lt-LT"/>
        </w:rPr>
        <w:t xml:space="preserve"> </w:t>
      </w:r>
      <w:r w:rsidRPr="00E2398E">
        <w:rPr>
          <w:sz w:val="24"/>
          <w:szCs w:val="24"/>
          <w:lang w:val="lt-LT"/>
        </w:rPr>
        <w:t>A</w:t>
      </w:r>
      <w:r w:rsidR="00724BE3" w:rsidRPr="00E2398E">
        <w:rPr>
          <w:sz w:val="24"/>
          <w:szCs w:val="24"/>
          <w:lang w:val="lt-LT"/>
        </w:rPr>
        <w:t>pra</w:t>
      </w:r>
      <w:r w:rsidR="001920B0" w:rsidRPr="00E2398E">
        <w:rPr>
          <w:sz w:val="24"/>
          <w:szCs w:val="24"/>
          <w:lang w:val="lt-LT"/>
        </w:rPr>
        <w:t xml:space="preserve">šo 7 punkte </w:t>
      </w:r>
      <w:r w:rsidR="00724BE3" w:rsidRPr="00E2398E">
        <w:rPr>
          <w:sz w:val="24"/>
          <w:szCs w:val="24"/>
          <w:lang w:val="lt-LT"/>
        </w:rPr>
        <w:t>nurody</w:t>
      </w:r>
      <w:r w:rsidR="00676E59" w:rsidRPr="00E2398E">
        <w:rPr>
          <w:sz w:val="24"/>
          <w:szCs w:val="24"/>
          <w:lang w:val="lt-LT"/>
        </w:rPr>
        <w:t>tų priemonių</w:t>
      </w:r>
      <w:r w:rsidR="000E1913" w:rsidRPr="00E2398E">
        <w:rPr>
          <w:sz w:val="24"/>
          <w:szCs w:val="24"/>
          <w:lang w:val="lt-LT"/>
        </w:rPr>
        <w:t>, pagal kurias teikiamos</w:t>
      </w:r>
      <w:r w:rsidR="00D92582" w:rsidRPr="00E2398E">
        <w:rPr>
          <w:sz w:val="24"/>
          <w:szCs w:val="24"/>
          <w:lang w:val="lt-LT"/>
        </w:rPr>
        <w:t xml:space="preserve"> projektų paraiškos,</w:t>
      </w:r>
      <w:r w:rsidR="000E1913" w:rsidRPr="00E2398E">
        <w:rPr>
          <w:sz w:val="24"/>
          <w:szCs w:val="24"/>
          <w:lang w:val="lt-LT"/>
        </w:rPr>
        <w:t xml:space="preserve"> </w:t>
      </w:r>
      <w:r w:rsidR="00754D06" w:rsidRPr="00E2398E">
        <w:rPr>
          <w:sz w:val="24"/>
          <w:szCs w:val="24"/>
          <w:lang w:val="lt-LT"/>
        </w:rPr>
        <w:t>K</w:t>
      </w:r>
      <w:r w:rsidR="00676E59" w:rsidRPr="00E2398E">
        <w:rPr>
          <w:sz w:val="24"/>
          <w:szCs w:val="24"/>
          <w:lang w:val="lt-LT"/>
        </w:rPr>
        <w:t>omisijos</w:t>
      </w:r>
      <w:r w:rsidR="001C7ECB" w:rsidRPr="00E2398E">
        <w:rPr>
          <w:sz w:val="24"/>
          <w:szCs w:val="24"/>
          <w:lang w:val="lt-LT"/>
        </w:rPr>
        <w:t>.</w:t>
      </w:r>
    </w:p>
    <w:p w:rsidR="001C7ECB" w:rsidRPr="00E2398E" w:rsidRDefault="00601C46" w:rsidP="000A1C8A">
      <w:pPr>
        <w:ind w:firstLine="720"/>
        <w:jc w:val="both"/>
        <w:rPr>
          <w:sz w:val="24"/>
          <w:szCs w:val="24"/>
          <w:lang w:val="lt-LT"/>
        </w:rPr>
      </w:pPr>
      <w:r w:rsidRPr="00E2398E">
        <w:rPr>
          <w:sz w:val="24"/>
          <w:szCs w:val="24"/>
          <w:lang w:val="lt-LT"/>
        </w:rPr>
        <w:t>16</w:t>
      </w:r>
      <w:r w:rsidR="001C7ECB" w:rsidRPr="00E2398E">
        <w:rPr>
          <w:sz w:val="24"/>
          <w:szCs w:val="24"/>
          <w:lang w:val="lt-LT"/>
        </w:rPr>
        <w:t xml:space="preserve">. </w:t>
      </w:r>
      <w:r w:rsidR="00754D06" w:rsidRPr="00E2398E">
        <w:rPr>
          <w:sz w:val="24"/>
          <w:szCs w:val="24"/>
          <w:lang w:val="lt-LT"/>
        </w:rPr>
        <w:t>K</w:t>
      </w:r>
      <w:r w:rsidR="00782263" w:rsidRPr="00E2398E">
        <w:rPr>
          <w:sz w:val="24"/>
          <w:szCs w:val="24"/>
          <w:lang w:val="lt-LT"/>
        </w:rPr>
        <w:t>omisijų</w:t>
      </w:r>
      <w:r w:rsidR="001C7ECB" w:rsidRPr="00E2398E">
        <w:rPr>
          <w:sz w:val="24"/>
          <w:szCs w:val="24"/>
          <w:lang w:val="lt-LT"/>
        </w:rPr>
        <w:t xml:space="preserve"> sudarymo tikslas – įvertinti Savivaldybės administracijai pateiktas paraiškas ir pa</w:t>
      </w:r>
      <w:r w:rsidR="00782263" w:rsidRPr="00E2398E">
        <w:rPr>
          <w:sz w:val="24"/>
          <w:szCs w:val="24"/>
          <w:lang w:val="lt-LT"/>
        </w:rPr>
        <w:t>teikti Administracijos direktoriui</w:t>
      </w:r>
      <w:r w:rsidR="001C7ECB" w:rsidRPr="00E2398E">
        <w:rPr>
          <w:sz w:val="24"/>
          <w:szCs w:val="24"/>
          <w:lang w:val="lt-LT"/>
        </w:rPr>
        <w:t xml:space="preserve"> </w:t>
      </w:r>
      <w:r w:rsidR="00782263" w:rsidRPr="00E2398E">
        <w:rPr>
          <w:sz w:val="24"/>
          <w:szCs w:val="24"/>
          <w:lang w:val="lt-LT"/>
        </w:rPr>
        <w:t>rekomendacijas dėl projektų, įgyvendinamų pagal Priemones, finansavimo.</w:t>
      </w:r>
    </w:p>
    <w:p w:rsidR="001C7ECB" w:rsidRPr="00E2398E" w:rsidRDefault="00960C37" w:rsidP="00754D06">
      <w:pPr>
        <w:ind w:firstLine="720"/>
        <w:jc w:val="both"/>
        <w:rPr>
          <w:sz w:val="24"/>
          <w:szCs w:val="24"/>
          <w:lang w:val="lt-LT"/>
        </w:rPr>
      </w:pPr>
      <w:r w:rsidRPr="00E2398E">
        <w:rPr>
          <w:sz w:val="24"/>
          <w:szCs w:val="24"/>
          <w:lang w:val="lt-LT"/>
        </w:rPr>
        <w:t>1</w:t>
      </w:r>
      <w:r w:rsidR="00601C46" w:rsidRPr="00E2398E">
        <w:rPr>
          <w:sz w:val="24"/>
          <w:szCs w:val="24"/>
          <w:lang w:val="lt-LT"/>
        </w:rPr>
        <w:t>7</w:t>
      </w:r>
      <w:r w:rsidR="001C7ECB" w:rsidRPr="00E2398E">
        <w:rPr>
          <w:sz w:val="24"/>
          <w:szCs w:val="24"/>
          <w:lang w:val="lt-LT"/>
        </w:rPr>
        <w:t xml:space="preserve">. </w:t>
      </w:r>
      <w:r w:rsidR="00754D06" w:rsidRPr="00E2398E">
        <w:rPr>
          <w:sz w:val="24"/>
          <w:szCs w:val="24"/>
          <w:lang w:val="lt-LT"/>
        </w:rPr>
        <w:t>K</w:t>
      </w:r>
      <w:r w:rsidR="001C7ECB" w:rsidRPr="00E2398E">
        <w:rPr>
          <w:sz w:val="24"/>
          <w:szCs w:val="24"/>
          <w:lang w:val="lt-LT"/>
        </w:rPr>
        <w:t xml:space="preserve">omisijos nariais gali būti Savivaldybės administracijos darbuotojai ir kiti deleguoti asmenys. </w:t>
      </w:r>
      <w:r w:rsidR="00931DB4" w:rsidRPr="00E2398E">
        <w:rPr>
          <w:sz w:val="24"/>
          <w:szCs w:val="24"/>
          <w:lang w:val="lt-LT"/>
        </w:rPr>
        <w:t>Admini</w:t>
      </w:r>
      <w:r w:rsidR="00754D06" w:rsidRPr="00E2398E">
        <w:rPr>
          <w:sz w:val="24"/>
          <w:szCs w:val="24"/>
          <w:lang w:val="lt-LT"/>
        </w:rPr>
        <w:t>stracijos direktorius paskiria K</w:t>
      </w:r>
      <w:r w:rsidR="00931DB4" w:rsidRPr="00E2398E">
        <w:rPr>
          <w:sz w:val="24"/>
          <w:szCs w:val="24"/>
          <w:lang w:val="lt-LT"/>
        </w:rPr>
        <w:t>omisijos pirmininką, pirmi</w:t>
      </w:r>
      <w:r w:rsidR="00754D06" w:rsidRPr="00E2398E">
        <w:rPr>
          <w:sz w:val="24"/>
          <w:szCs w:val="24"/>
          <w:lang w:val="lt-LT"/>
        </w:rPr>
        <w:t>ninko pavaduotoją ir tvirtina K</w:t>
      </w:r>
      <w:r w:rsidR="00931DB4" w:rsidRPr="00E2398E">
        <w:rPr>
          <w:sz w:val="24"/>
          <w:szCs w:val="24"/>
          <w:lang w:val="lt-LT"/>
        </w:rPr>
        <w:t xml:space="preserve">omisijos sudėtį. </w:t>
      </w:r>
      <w:r w:rsidR="001C7ECB" w:rsidRPr="00E2398E">
        <w:rPr>
          <w:sz w:val="24"/>
          <w:szCs w:val="24"/>
          <w:lang w:val="lt-LT"/>
        </w:rPr>
        <w:t>Savivaldybės administracijos darbuotojai negali sudaryti daugiau kaip 2/3 v</w:t>
      </w:r>
      <w:r w:rsidR="00754D06" w:rsidRPr="00E2398E">
        <w:rPr>
          <w:sz w:val="24"/>
          <w:szCs w:val="24"/>
          <w:lang w:val="lt-LT"/>
        </w:rPr>
        <w:t>isų K</w:t>
      </w:r>
      <w:r w:rsidR="001C7ECB" w:rsidRPr="00E2398E">
        <w:rPr>
          <w:sz w:val="24"/>
          <w:szCs w:val="24"/>
          <w:lang w:val="lt-LT"/>
        </w:rPr>
        <w:t xml:space="preserve">omisijos narių. Kasmet vykdoma ne mažiau kaip 1/5 </w:t>
      </w:r>
      <w:r w:rsidR="00754D06" w:rsidRPr="00E2398E">
        <w:rPr>
          <w:sz w:val="24"/>
          <w:szCs w:val="24"/>
          <w:lang w:val="lt-LT"/>
        </w:rPr>
        <w:t>K</w:t>
      </w:r>
      <w:r w:rsidR="001C7ECB" w:rsidRPr="00E2398E">
        <w:rPr>
          <w:sz w:val="24"/>
          <w:szCs w:val="24"/>
          <w:lang w:val="lt-LT"/>
        </w:rPr>
        <w:t>omisijos narių rotacija.</w:t>
      </w:r>
    </w:p>
    <w:p w:rsidR="004A7572" w:rsidRPr="00E2398E" w:rsidRDefault="00601C46" w:rsidP="00601C46">
      <w:pPr>
        <w:ind w:firstLine="720"/>
        <w:jc w:val="both"/>
        <w:rPr>
          <w:sz w:val="24"/>
          <w:szCs w:val="24"/>
          <w:lang w:val="lt-LT"/>
        </w:rPr>
      </w:pPr>
      <w:r w:rsidRPr="00E2398E">
        <w:rPr>
          <w:sz w:val="24"/>
          <w:szCs w:val="24"/>
          <w:lang w:val="lt-LT"/>
        </w:rPr>
        <w:lastRenderedPageBreak/>
        <w:t>18</w:t>
      </w:r>
      <w:r w:rsidR="00754D06" w:rsidRPr="00E2398E">
        <w:rPr>
          <w:sz w:val="24"/>
          <w:szCs w:val="24"/>
          <w:lang w:val="lt-LT"/>
        </w:rPr>
        <w:t>.</w:t>
      </w:r>
      <w:r w:rsidR="00754D06" w:rsidRPr="00E2398E">
        <w:rPr>
          <w:lang w:val="lt-LT"/>
        </w:rPr>
        <w:t xml:space="preserve"> </w:t>
      </w:r>
      <w:r w:rsidR="00754D06" w:rsidRPr="00E2398E">
        <w:rPr>
          <w:sz w:val="24"/>
          <w:szCs w:val="24"/>
          <w:lang w:val="lt-LT"/>
        </w:rPr>
        <w:t>K</w:t>
      </w:r>
      <w:r w:rsidR="004A7572" w:rsidRPr="00E2398E">
        <w:rPr>
          <w:sz w:val="24"/>
          <w:szCs w:val="24"/>
          <w:lang w:val="lt-LT"/>
        </w:rPr>
        <w:t>omisijas</w:t>
      </w:r>
      <w:r w:rsidR="00754D06" w:rsidRPr="00E2398E">
        <w:rPr>
          <w:sz w:val="24"/>
          <w:szCs w:val="24"/>
          <w:lang w:val="lt-LT"/>
        </w:rPr>
        <w:t xml:space="preserve"> techniškai aptarnauja Administracijos direktori</w:t>
      </w:r>
      <w:r w:rsidR="006C3551" w:rsidRPr="00E2398E">
        <w:rPr>
          <w:sz w:val="24"/>
          <w:szCs w:val="24"/>
          <w:lang w:val="lt-LT"/>
        </w:rPr>
        <w:t>a</w:t>
      </w:r>
      <w:r w:rsidR="00754D06" w:rsidRPr="00E2398E">
        <w:rPr>
          <w:sz w:val="24"/>
          <w:szCs w:val="24"/>
          <w:lang w:val="lt-LT"/>
        </w:rPr>
        <w:t>us įsakymu paskirtas Komisijos sekretorius, kuris nėra Komisijos narys.</w:t>
      </w:r>
      <w:r w:rsidR="000A5811" w:rsidRPr="00E2398E">
        <w:rPr>
          <w:sz w:val="24"/>
          <w:szCs w:val="24"/>
          <w:lang w:val="lt-LT"/>
        </w:rPr>
        <w:t xml:space="preserve"> </w:t>
      </w:r>
    </w:p>
    <w:p w:rsidR="00545FFC" w:rsidRPr="00E2398E" w:rsidRDefault="004A7572" w:rsidP="00601C46">
      <w:pPr>
        <w:ind w:firstLine="720"/>
        <w:jc w:val="both"/>
        <w:rPr>
          <w:sz w:val="24"/>
          <w:szCs w:val="24"/>
          <w:lang w:val="lt-LT"/>
        </w:rPr>
      </w:pPr>
      <w:r w:rsidRPr="00E2398E">
        <w:rPr>
          <w:sz w:val="24"/>
          <w:szCs w:val="24"/>
          <w:lang w:val="lt-LT"/>
        </w:rPr>
        <w:t>19</w:t>
      </w:r>
      <w:r w:rsidR="00754D06" w:rsidRPr="00E2398E">
        <w:rPr>
          <w:sz w:val="24"/>
          <w:szCs w:val="24"/>
          <w:lang w:val="lt-LT"/>
        </w:rPr>
        <w:t xml:space="preserve">. </w:t>
      </w:r>
      <w:r w:rsidR="00CE7567" w:rsidRPr="00E2398E">
        <w:rPr>
          <w:sz w:val="24"/>
          <w:szCs w:val="24"/>
          <w:lang w:val="lt-LT"/>
        </w:rPr>
        <w:t>K</w:t>
      </w:r>
      <w:r w:rsidR="00D92582" w:rsidRPr="00E2398E">
        <w:rPr>
          <w:sz w:val="24"/>
          <w:szCs w:val="24"/>
          <w:lang w:val="lt-LT"/>
        </w:rPr>
        <w:t>omis</w:t>
      </w:r>
      <w:r w:rsidR="002119D3" w:rsidRPr="00E2398E">
        <w:rPr>
          <w:sz w:val="24"/>
          <w:szCs w:val="24"/>
          <w:lang w:val="lt-LT"/>
        </w:rPr>
        <w:t>ijų darbo tvarką reglamentuoja e</w:t>
      </w:r>
      <w:r w:rsidR="00D92582" w:rsidRPr="00E2398E">
        <w:rPr>
          <w:sz w:val="24"/>
          <w:szCs w:val="24"/>
          <w:lang w:val="lt-LT"/>
        </w:rPr>
        <w:t>kspert</w:t>
      </w:r>
      <w:r w:rsidR="002119D3" w:rsidRPr="00E2398E">
        <w:rPr>
          <w:sz w:val="24"/>
          <w:szCs w:val="24"/>
          <w:lang w:val="lt-LT"/>
        </w:rPr>
        <w:t>ų komisijų darbo regl</w:t>
      </w:r>
      <w:r w:rsidR="00593FFC" w:rsidRPr="00E2398E">
        <w:rPr>
          <w:sz w:val="24"/>
          <w:szCs w:val="24"/>
          <w:lang w:val="lt-LT"/>
        </w:rPr>
        <w:t>amentas, kurį įsakymu tvirtina A</w:t>
      </w:r>
      <w:r w:rsidR="002119D3" w:rsidRPr="00E2398E">
        <w:rPr>
          <w:sz w:val="24"/>
          <w:szCs w:val="24"/>
          <w:lang w:val="lt-LT"/>
        </w:rPr>
        <w:t>dministracijos direktorius</w:t>
      </w:r>
      <w:r w:rsidR="00D92582" w:rsidRPr="00E2398E">
        <w:rPr>
          <w:sz w:val="24"/>
          <w:szCs w:val="24"/>
          <w:lang w:val="lt-LT"/>
        </w:rPr>
        <w:t>.</w:t>
      </w:r>
    </w:p>
    <w:p w:rsidR="00545FFC" w:rsidRPr="00E2398E" w:rsidRDefault="004A7572" w:rsidP="00545FFC">
      <w:pPr>
        <w:ind w:firstLine="720"/>
        <w:jc w:val="both"/>
        <w:rPr>
          <w:sz w:val="24"/>
          <w:szCs w:val="24"/>
          <w:lang w:val="lt-LT"/>
        </w:rPr>
      </w:pPr>
      <w:r w:rsidRPr="00E2398E">
        <w:rPr>
          <w:sz w:val="24"/>
          <w:szCs w:val="24"/>
          <w:lang w:val="lt-LT"/>
        </w:rPr>
        <w:t>20</w:t>
      </w:r>
      <w:r w:rsidR="009A4D8F">
        <w:rPr>
          <w:sz w:val="24"/>
          <w:szCs w:val="24"/>
          <w:lang w:val="lt-LT"/>
        </w:rPr>
        <w:t xml:space="preserve">. </w:t>
      </w:r>
      <w:r w:rsidR="00754D06" w:rsidRPr="00E2398E">
        <w:rPr>
          <w:sz w:val="24"/>
          <w:szCs w:val="24"/>
          <w:lang w:val="lt-LT"/>
        </w:rPr>
        <w:t>Pagrindinė Komisijos veiklos forma yra posėdžiai</w:t>
      </w:r>
      <w:r w:rsidR="00EE2D95" w:rsidRPr="00E2398E">
        <w:rPr>
          <w:sz w:val="24"/>
          <w:szCs w:val="24"/>
          <w:lang w:val="lt-LT"/>
        </w:rPr>
        <w:t>. Komisijos sprendimai priimami posėdžiuose dalyvaujančių Komisijos narių paprasta balsų dauguma, įskaitant Komisijos nario bals</w:t>
      </w:r>
      <w:r w:rsidR="00593FFC" w:rsidRPr="00E2398E">
        <w:rPr>
          <w:sz w:val="24"/>
          <w:szCs w:val="24"/>
          <w:lang w:val="lt-LT"/>
        </w:rPr>
        <w:t>ą, kurio nuomonė pateikta raštu iki posėdžio pradžios.</w:t>
      </w:r>
      <w:r w:rsidR="00EE2D95" w:rsidRPr="00E2398E">
        <w:rPr>
          <w:sz w:val="24"/>
          <w:szCs w:val="24"/>
          <w:lang w:val="lt-LT"/>
        </w:rPr>
        <w:t xml:space="preserve"> Jei </w:t>
      </w:r>
      <w:r w:rsidR="00593FFC" w:rsidRPr="00E2398E">
        <w:rPr>
          <w:sz w:val="24"/>
          <w:szCs w:val="24"/>
          <w:lang w:val="lt-LT"/>
        </w:rPr>
        <w:t xml:space="preserve">Komisijos narių </w:t>
      </w:r>
      <w:r w:rsidR="00EE2D95" w:rsidRPr="00E2398E">
        <w:rPr>
          <w:sz w:val="24"/>
          <w:szCs w:val="24"/>
          <w:lang w:val="lt-LT"/>
        </w:rPr>
        <w:t>balsai pasiskirsto po lygiai, lemia Komisijos pirmininko balsas.</w:t>
      </w:r>
    </w:p>
    <w:p w:rsidR="00A830BE" w:rsidRPr="00E2398E" w:rsidRDefault="009A4D8F" w:rsidP="00545FFC">
      <w:pPr>
        <w:ind w:firstLine="720"/>
        <w:jc w:val="both"/>
        <w:rPr>
          <w:sz w:val="24"/>
          <w:szCs w:val="24"/>
          <w:lang w:val="lt-LT"/>
        </w:rPr>
      </w:pPr>
      <w:r>
        <w:rPr>
          <w:sz w:val="24"/>
          <w:szCs w:val="24"/>
          <w:lang w:val="lt-LT"/>
        </w:rPr>
        <w:t>21.</w:t>
      </w:r>
      <w:r w:rsidR="00A830BE" w:rsidRPr="00E2398E">
        <w:rPr>
          <w:sz w:val="24"/>
          <w:szCs w:val="24"/>
          <w:lang w:val="lt-LT"/>
        </w:rPr>
        <w:t>Komisijų veikla grindžiama objektyvumo, nepriklausomumo, nešališkumo, konfidencialumo, įstatymų viršenybės, lygiateisiškumo ir skaidrumo principais.</w:t>
      </w:r>
    </w:p>
    <w:p w:rsidR="00754D06" w:rsidRPr="00E2398E" w:rsidRDefault="00A830BE" w:rsidP="00A830BE">
      <w:pPr>
        <w:ind w:firstLine="720"/>
        <w:jc w:val="both"/>
        <w:rPr>
          <w:sz w:val="24"/>
          <w:szCs w:val="24"/>
          <w:lang w:val="lt-LT"/>
        </w:rPr>
      </w:pPr>
      <w:r w:rsidRPr="00E2398E">
        <w:rPr>
          <w:sz w:val="24"/>
          <w:szCs w:val="24"/>
          <w:lang w:val="lt-LT"/>
        </w:rPr>
        <w:t>2</w:t>
      </w:r>
      <w:r w:rsidR="004A7572" w:rsidRPr="00E2398E">
        <w:rPr>
          <w:sz w:val="24"/>
          <w:szCs w:val="24"/>
          <w:lang w:val="lt-LT"/>
        </w:rPr>
        <w:t>2</w:t>
      </w:r>
      <w:r w:rsidRPr="00E2398E">
        <w:rPr>
          <w:sz w:val="24"/>
          <w:szCs w:val="24"/>
          <w:lang w:val="lt-LT"/>
        </w:rPr>
        <w:t>. Komisijos nariai negali platinti informacijos, kurią sužinojo dalyvaudami Komisijos veikloje iki galutinio sprendimo dėl projektų finansavimo priėmimo.</w:t>
      </w:r>
    </w:p>
    <w:p w:rsidR="00754D06" w:rsidRPr="00E2398E" w:rsidRDefault="004A7572" w:rsidP="000A1C8A">
      <w:pPr>
        <w:ind w:firstLine="720"/>
        <w:jc w:val="both"/>
        <w:rPr>
          <w:sz w:val="24"/>
          <w:szCs w:val="24"/>
          <w:lang w:val="lt-LT"/>
        </w:rPr>
      </w:pPr>
      <w:r w:rsidRPr="00E2398E">
        <w:rPr>
          <w:sz w:val="24"/>
          <w:szCs w:val="24"/>
          <w:lang w:val="lt-LT"/>
        </w:rPr>
        <w:t>23</w:t>
      </w:r>
      <w:r w:rsidR="00782263" w:rsidRPr="00E2398E">
        <w:rPr>
          <w:sz w:val="24"/>
          <w:szCs w:val="24"/>
          <w:lang w:val="lt-LT"/>
        </w:rPr>
        <w:t>.</w:t>
      </w:r>
      <w:r w:rsidR="00545FFC" w:rsidRPr="00E2398E">
        <w:rPr>
          <w:sz w:val="24"/>
          <w:szCs w:val="24"/>
          <w:lang w:val="lt-LT"/>
        </w:rPr>
        <w:t xml:space="preserve"> </w:t>
      </w:r>
      <w:r w:rsidR="00E8571F" w:rsidRPr="00E2398E">
        <w:rPr>
          <w:sz w:val="24"/>
          <w:szCs w:val="24"/>
          <w:lang w:val="lt-LT"/>
        </w:rPr>
        <w:t xml:space="preserve">Komisijos paraiškas vertina </w:t>
      </w:r>
      <w:r w:rsidR="00E503B5" w:rsidRPr="00E2398E">
        <w:rPr>
          <w:sz w:val="24"/>
          <w:szCs w:val="24"/>
          <w:lang w:val="lt-LT"/>
        </w:rPr>
        <w:t>balais</w:t>
      </w:r>
      <w:r w:rsidR="00031048" w:rsidRPr="00E2398E">
        <w:rPr>
          <w:sz w:val="24"/>
          <w:szCs w:val="24"/>
          <w:lang w:val="lt-LT"/>
        </w:rPr>
        <w:t>,</w:t>
      </w:r>
      <w:r w:rsidR="00E503B5" w:rsidRPr="00E2398E">
        <w:rPr>
          <w:sz w:val="24"/>
          <w:szCs w:val="24"/>
          <w:lang w:val="lt-LT"/>
        </w:rPr>
        <w:t xml:space="preserve"> </w:t>
      </w:r>
      <w:r w:rsidR="00031048" w:rsidRPr="00E2398E">
        <w:rPr>
          <w:sz w:val="24"/>
          <w:szCs w:val="24"/>
          <w:lang w:val="lt-LT"/>
        </w:rPr>
        <w:t xml:space="preserve">pagal </w:t>
      </w:r>
      <w:r w:rsidR="00E503B5" w:rsidRPr="00E2398E">
        <w:rPr>
          <w:sz w:val="24"/>
          <w:szCs w:val="24"/>
          <w:lang w:val="lt-LT"/>
        </w:rPr>
        <w:t xml:space="preserve">Aprašo </w:t>
      </w:r>
      <w:r w:rsidR="00740017" w:rsidRPr="00E2398E">
        <w:rPr>
          <w:sz w:val="24"/>
          <w:szCs w:val="24"/>
          <w:lang w:val="lt-LT"/>
        </w:rPr>
        <w:t>10</w:t>
      </w:r>
      <w:r w:rsidR="00031048" w:rsidRPr="00E2398E">
        <w:rPr>
          <w:sz w:val="24"/>
          <w:szCs w:val="24"/>
          <w:lang w:val="lt-LT"/>
        </w:rPr>
        <w:t xml:space="preserve"> priede „Ekspertinio projektų vertinimo lentelė“ (toliau – Vertinimo lentelė) pateiktus </w:t>
      </w:r>
      <w:r w:rsidR="00E503B5" w:rsidRPr="00E2398E">
        <w:rPr>
          <w:sz w:val="24"/>
          <w:szCs w:val="24"/>
          <w:lang w:val="lt-LT"/>
        </w:rPr>
        <w:t xml:space="preserve">paraiškų vertinimo </w:t>
      </w:r>
      <w:r w:rsidR="00E8571F" w:rsidRPr="00E2398E">
        <w:rPr>
          <w:sz w:val="24"/>
          <w:szCs w:val="24"/>
          <w:lang w:val="lt-LT"/>
        </w:rPr>
        <w:t>kriterijus:</w:t>
      </w:r>
    </w:p>
    <w:p w:rsidR="00E8571F" w:rsidRPr="00E2398E" w:rsidRDefault="00E8571F" w:rsidP="00E8571F">
      <w:pPr>
        <w:ind w:firstLine="720"/>
        <w:jc w:val="both"/>
        <w:rPr>
          <w:sz w:val="24"/>
          <w:szCs w:val="24"/>
          <w:lang w:val="lt-LT"/>
        </w:rPr>
      </w:pPr>
      <w:r w:rsidRPr="00E2398E">
        <w:rPr>
          <w:sz w:val="24"/>
          <w:szCs w:val="24"/>
          <w:lang w:val="lt-LT"/>
        </w:rPr>
        <w:t>2</w:t>
      </w:r>
      <w:r w:rsidR="004A7572" w:rsidRPr="00E2398E">
        <w:rPr>
          <w:sz w:val="24"/>
          <w:szCs w:val="24"/>
          <w:lang w:val="lt-LT"/>
        </w:rPr>
        <w:t>3</w:t>
      </w:r>
      <w:r w:rsidRPr="00E2398E">
        <w:rPr>
          <w:sz w:val="24"/>
          <w:szCs w:val="24"/>
          <w:lang w:val="lt-LT"/>
        </w:rPr>
        <w:t xml:space="preserve">.1. </w:t>
      </w:r>
      <w:r w:rsidR="00545FFC" w:rsidRPr="00E2398E">
        <w:rPr>
          <w:sz w:val="24"/>
          <w:szCs w:val="24"/>
          <w:lang w:val="lt-LT"/>
        </w:rPr>
        <w:t>Paraiškos užpildymo kokybė</w:t>
      </w:r>
      <w:r w:rsidRPr="00E2398E">
        <w:rPr>
          <w:sz w:val="24"/>
          <w:szCs w:val="24"/>
          <w:lang w:val="lt-LT"/>
        </w:rPr>
        <w:t xml:space="preserve"> (p</w:t>
      </w:r>
      <w:r w:rsidR="00545FFC" w:rsidRPr="00E2398E">
        <w:rPr>
          <w:sz w:val="24"/>
          <w:szCs w:val="24"/>
          <w:lang w:val="lt-LT"/>
        </w:rPr>
        <w:t>ateikti visi reikiami dokumentai, paraiška parengta pagal patvirtintą formą,</w:t>
      </w:r>
      <w:r w:rsidRPr="00E2398E">
        <w:rPr>
          <w:sz w:val="24"/>
          <w:szCs w:val="24"/>
          <w:lang w:val="lt-LT"/>
        </w:rPr>
        <w:t xml:space="preserve"> </w:t>
      </w:r>
      <w:r w:rsidR="00545FFC" w:rsidRPr="00E2398E">
        <w:rPr>
          <w:sz w:val="24"/>
          <w:szCs w:val="24"/>
          <w:lang w:val="lt-LT"/>
        </w:rPr>
        <w:t>užpildyti visi paraiškos formos punktai, yra visi</w:t>
      </w:r>
      <w:r w:rsidRPr="00E2398E">
        <w:rPr>
          <w:sz w:val="24"/>
          <w:szCs w:val="24"/>
          <w:lang w:val="lt-LT"/>
        </w:rPr>
        <w:t xml:space="preserve"> reikalingi parašai, antspaudai);</w:t>
      </w:r>
    </w:p>
    <w:p w:rsidR="004A7572" w:rsidRPr="00E2398E" w:rsidRDefault="00E8571F" w:rsidP="00E8571F">
      <w:pPr>
        <w:ind w:firstLine="720"/>
        <w:jc w:val="both"/>
        <w:rPr>
          <w:sz w:val="24"/>
          <w:szCs w:val="24"/>
          <w:lang w:val="lt-LT"/>
        </w:rPr>
      </w:pPr>
      <w:r w:rsidRPr="00E2398E">
        <w:rPr>
          <w:sz w:val="24"/>
          <w:szCs w:val="24"/>
          <w:lang w:val="lt-LT"/>
        </w:rPr>
        <w:t>2</w:t>
      </w:r>
      <w:r w:rsidR="004A7572" w:rsidRPr="00E2398E">
        <w:rPr>
          <w:sz w:val="24"/>
          <w:szCs w:val="24"/>
          <w:lang w:val="lt-LT"/>
        </w:rPr>
        <w:t>3</w:t>
      </w:r>
      <w:r w:rsidRPr="00E2398E">
        <w:rPr>
          <w:sz w:val="24"/>
          <w:szCs w:val="24"/>
          <w:lang w:val="lt-LT"/>
        </w:rPr>
        <w:t xml:space="preserve">.2. </w:t>
      </w:r>
      <w:r w:rsidR="00545FFC" w:rsidRPr="00E2398E">
        <w:rPr>
          <w:sz w:val="24"/>
          <w:szCs w:val="24"/>
          <w:lang w:val="lt-LT"/>
        </w:rPr>
        <w:t>Projekto aktualumas ir atitikimas Priemonės prioritetams</w:t>
      </w:r>
      <w:r w:rsidRPr="00E2398E">
        <w:rPr>
          <w:sz w:val="24"/>
          <w:szCs w:val="24"/>
          <w:lang w:val="lt-LT"/>
        </w:rPr>
        <w:t xml:space="preserve"> (p</w:t>
      </w:r>
      <w:r w:rsidR="00545FFC" w:rsidRPr="00E2398E">
        <w:rPr>
          <w:sz w:val="24"/>
          <w:szCs w:val="24"/>
          <w:lang w:val="lt-LT"/>
        </w:rPr>
        <w:t>rojekto idėja originali, paraiškoje aiškiai įvardinti projekto tikslai ir uždaviniai, projekto aktualumas pagrįstas statistiniais duomenimis, pateikti projekto poreikį įrodantys dokumentai, projektas atitinka vieną ar kelis Prie</w:t>
      </w:r>
      <w:r w:rsidR="00F96963" w:rsidRPr="00E2398E">
        <w:rPr>
          <w:sz w:val="24"/>
          <w:szCs w:val="24"/>
          <w:lang w:val="lt-LT"/>
        </w:rPr>
        <w:t>monei</w:t>
      </w:r>
      <w:r w:rsidR="00545FFC" w:rsidRPr="00E2398E">
        <w:rPr>
          <w:sz w:val="24"/>
          <w:szCs w:val="24"/>
          <w:lang w:val="lt-LT"/>
        </w:rPr>
        <w:t xml:space="preserve"> </w:t>
      </w:r>
      <w:r w:rsidR="00F96963" w:rsidRPr="00E2398E">
        <w:rPr>
          <w:sz w:val="24"/>
          <w:szCs w:val="24"/>
          <w:lang w:val="lt-LT"/>
        </w:rPr>
        <w:t xml:space="preserve">keliamus </w:t>
      </w:r>
      <w:r w:rsidR="00545FFC" w:rsidRPr="00E2398E">
        <w:rPr>
          <w:sz w:val="24"/>
          <w:szCs w:val="24"/>
          <w:lang w:val="lt-LT"/>
        </w:rPr>
        <w:t>prioritetus</w:t>
      </w:r>
      <w:r w:rsidR="004A7572" w:rsidRPr="00E2398E">
        <w:rPr>
          <w:sz w:val="24"/>
          <w:szCs w:val="24"/>
          <w:lang w:val="lt-LT"/>
        </w:rPr>
        <w:t>).</w:t>
      </w:r>
    </w:p>
    <w:p w:rsidR="00545FFC" w:rsidRPr="00E2398E" w:rsidRDefault="00E8571F" w:rsidP="00E8571F">
      <w:pPr>
        <w:ind w:firstLine="720"/>
        <w:jc w:val="both"/>
        <w:rPr>
          <w:sz w:val="24"/>
          <w:szCs w:val="24"/>
          <w:lang w:val="lt-LT"/>
        </w:rPr>
      </w:pPr>
      <w:r w:rsidRPr="00E2398E">
        <w:rPr>
          <w:sz w:val="24"/>
          <w:szCs w:val="24"/>
          <w:lang w:val="lt-LT"/>
        </w:rPr>
        <w:t>2</w:t>
      </w:r>
      <w:r w:rsidR="004A7572" w:rsidRPr="00E2398E">
        <w:rPr>
          <w:sz w:val="24"/>
          <w:szCs w:val="24"/>
          <w:lang w:val="lt-LT"/>
        </w:rPr>
        <w:t>3</w:t>
      </w:r>
      <w:r w:rsidRPr="00E2398E">
        <w:rPr>
          <w:sz w:val="24"/>
          <w:szCs w:val="24"/>
          <w:lang w:val="lt-LT"/>
        </w:rPr>
        <w:t xml:space="preserve">.3. </w:t>
      </w:r>
      <w:r w:rsidR="00545FFC" w:rsidRPr="00E2398E">
        <w:rPr>
          <w:sz w:val="24"/>
          <w:szCs w:val="24"/>
          <w:lang w:val="lt-LT"/>
        </w:rPr>
        <w:t>Projekto veiklos planas ir planuojami rezultatai</w:t>
      </w:r>
      <w:r w:rsidRPr="00E2398E">
        <w:rPr>
          <w:sz w:val="24"/>
          <w:szCs w:val="24"/>
          <w:lang w:val="lt-LT"/>
        </w:rPr>
        <w:t xml:space="preserve"> (p</w:t>
      </w:r>
      <w:r w:rsidR="00545FFC" w:rsidRPr="00E2398E">
        <w:rPr>
          <w:sz w:val="24"/>
          <w:szCs w:val="24"/>
          <w:lang w:val="lt-LT"/>
        </w:rPr>
        <w:t>rojekto veiklos planas realus, rezultatai siejasi su projekto uždaviniais bei išreikšti kokybine ir kiekybine išraiška</w:t>
      </w:r>
      <w:r w:rsidRPr="00E2398E">
        <w:rPr>
          <w:sz w:val="24"/>
          <w:szCs w:val="24"/>
          <w:lang w:val="lt-LT"/>
        </w:rPr>
        <w:t>);</w:t>
      </w:r>
    </w:p>
    <w:p w:rsidR="00E8571F" w:rsidRPr="00E2398E" w:rsidRDefault="00E8571F" w:rsidP="00E8571F">
      <w:pPr>
        <w:ind w:firstLine="720"/>
        <w:jc w:val="both"/>
        <w:rPr>
          <w:sz w:val="24"/>
          <w:szCs w:val="24"/>
          <w:lang w:val="lt-LT"/>
        </w:rPr>
      </w:pPr>
      <w:r w:rsidRPr="00E2398E">
        <w:rPr>
          <w:sz w:val="24"/>
          <w:szCs w:val="24"/>
          <w:lang w:val="lt-LT"/>
        </w:rPr>
        <w:t>2</w:t>
      </w:r>
      <w:r w:rsidR="004A7572" w:rsidRPr="00E2398E">
        <w:rPr>
          <w:sz w:val="24"/>
          <w:szCs w:val="24"/>
          <w:lang w:val="lt-LT"/>
        </w:rPr>
        <w:t>3</w:t>
      </w:r>
      <w:r w:rsidRPr="00E2398E">
        <w:rPr>
          <w:sz w:val="24"/>
          <w:szCs w:val="24"/>
          <w:lang w:val="lt-LT"/>
        </w:rPr>
        <w:t xml:space="preserve">.4. </w:t>
      </w:r>
      <w:r w:rsidR="00545FFC" w:rsidRPr="00E2398E">
        <w:rPr>
          <w:sz w:val="24"/>
          <w:szCs w:val="24"/>
          <w:lang w:val="lt-LT"/>
        </w:rPr>
        <w:t>Projekto vykdytojų patirtis, pr</w:t>
      </w:r>
      <w:r w:rsidRPr="00E2398E">
        <w:rPr>
          <w:sz w:val="24"/>
          <w:szCs w:val="24"/>
          <w:lang w:val="lt-LT"/>
        </w:rPr>
        <w:t>ojekto viešinimas (p</w:t>
      </w:r>
      <w:r w:rsidR="00545FFC" w:rsidRPr="00E2398E">
        <w:rPr>
          <w:sz w:val="24"/>
          <w:szCs w:val="24"/>
          <w:lang w:val="lt-LT"/>
        </w:rPr>
        <w:t>rojekto vykdytojai turi patirtį projektų įgyvendinime, numatytas projekto veiklų ir rezultatų viešinimas</w:t>
      </w:r>
      <w:r w:rsidRPr="00E2398E">
        <w:rPr>
          <w:sz w:val="24"/>
          <w:szCs w:val="24"/>
          <w:lang w:val="lt-LT"/>
        </w:rPr>
        <w:t>);</w:t>
      </w:r>
    </w:p>
    <w:p w:rsidR="004A4944" w:rsidRPr="00E2398E" w:rsidRDefault="00E8571F" w:rsidP="004A4944">
      <w:pPr>
        <w:ind w:firstLine="720"/>
        <w:jc w:val="both"/>
        <w:rPr>
          <w:sz w:val="24"/>
          <w:szCs w:val="24"/>
          <w:lang w:val="lt-LT"/>
        </w:rPr>
      </w:pPr>
      <w:r w:rsidRPr="00E2398E">
        <w:rPr>
          <w:sz w:val="24"/>
          <w:szCs w:val="24"/>
          <w:lang w:val="lt-LT"/>
        </w:rPr>
        <w:t>2</w:t>
      </w:r>
      <w:r w:rsidR="004A7572" w:rsidRPr="00E2398E">
        <w:rPr>
          <w:sz w:val="24"/>
          <w:szCs w:val="24"/>
          <w:lang w:val="lt-LT"/>
        </w:rPr>
        <w:t>3</w:t>
      </w:r>
      <w:r w:rsidRPr="00E2398E">
        <w:rPr>
          <w:sz w:val="24"/>
          <w:szCs w:val="24"/>
          <w:lang w:val="lt-LT"/>
        </w:rPr>
        <w:t xml:space="preserve">.5. </w:t>
      </w:r>
      <w:r w:rsidR="00545FFC" w:rsidRPr="00E2398E">
        <w:rPr>
          <w:sz w:val="24"/>
          <w:szCs w:val="24"/>
          <w:lang w:val="lt-LT"/>
        </w:rPr>
        <w:t>Projekto biudžeto pagrįstumas</w:t>
      </w:r>
      <w:r w:rsidR="00D97BD0" w:rsidRPr="00E2398E">
        <w:rPr>
          <w:sz w:val="24"/>
          <w:szCs w:val="24"/>
          <w:lang w:val="lt-LT"/>
        </w:rPr>
        <w:t xml:space="preserve"> (p</w:t>
      </w:r>
      <w:r w:rsidR="00545FFC" w:rsidRPr="00E2398E">
        <w:rPr>
          <w:sz w:val="24"/>
          <w:szCs w:val="24"/>
          <w:lang w:val="lt-LT"/>
        </w:rPr>
        <w:t>rojekto biudžete nurodytos išlaidos yra t</w:t>
      </w:r>
      <w:r w:rsidR="00D97BD0" w:rsidRPr="00E2398E">
        <w:rPr>
          <w:sz w:val="24"/>
          <w:szCs w:val="24"/>
          <w:lang w:val="lt-LT"/>
        </w:rPr>
        <w:t xml:space="preserve">inkamos finansuoti </w:t>
      </w:r>
      <w:r w:rsidR="009E61B9" w:rsidRPr="00E2398E">
        <w:rPr>
          <w:sz w:val="24"/>
          <w:szCs w:val="24"/>
          <w:lang w:val="lt-LT"/>
        </w:rPr>
        <w:t xml:space="preserve">pagal Priemonės reikalavimus </w:t>
      </w:r>
      <w:r w:rsidR="00D97BD0" w:rsidRPr="00E2398E">
        <w:rPr>
          <w:sz w:val="24"/>
          <w:szCs w:val="24"/>
          <w:lang w:val="lt-LT"/>
        </w:rPr>
        <w:t xml:space="preserve">ir </w:t>
      </w:r>
      <w:r w:rsidR="00545FFC" w:rsidRPr="00E2398E">
        <w:rPr>
          <w:sz w:val="24"/>
          <w:szCs w:val="24"/>
          <w:lang w:val="lt-LT"/>
        </w:rPr>
        <w:t>tiesiogiai susijusios su projekto veiklomis,</w:t>
      </w:r>
      <w:r w:rsidR="00D97BD0" w:rsidRPr="00E2398E">
        <w:rPr>
          <w:sz w:val="24"/>
          <w:szCs w:val="24"/>
          <w:lang w:val="lt-LT"/>
        </w:rPr>
        <w:t xml:space="preserve"> </w:t>
      </w:r>
      <w:r w:rsidR="00545FFC" w:rsidRPr="00E2398E">
        <w:rPr>
          <w:sz w:val="24"/>
          <w:szCs w:val="24"/>
          <w:lang w:val="lt-LT"/>
        </w:rPr>
        <w:t>yra būtinos projekto tikslams pasiekti, detalizuotos, tinkamai pagrįstos ir atitinkančios rinkos kainas</w:t>
      </w:r>
      <w:r w:rsidR="004A4944" w:rsidRPr="00E2398E">
        <w:rPr>
          <w:sz w:val="24"/>
          <w:szCs w:val="24"/>
          <w:lang w:val="lt-LT"/>
        </w:rPr>
        <w:t>);</w:t>
      </w:r>
    </w:p>
    <w:p w:rsidR="004A4944" w:rsidRPr="00E2398E" w:rsidRDefault="004A4944" w:rsidP="000A1C8A">
      <w:pPr>
        <w:ind w:firstLine="720"/>
        <w:jc w:val="both"/>
        <w:rPr>
          <w:sz w:val="24"/>
          <w:szCs w:val="24"/>
          <w:lang w:val="lt-LT"/>
        </w:rPr>
      </w:pPr>
      <w:r w:rsidRPr="00E2398E">
        <w:rPr>
          <w:sz w:val="24"/>
          <w:szCs w:val="24"/>
          <w:lang w:val="lt-LT"/>
        </w:rPr>
        <w:t>2</w:t>
      </w:r>
      <w:r w:rsidR="004A7572" w:rsidRPr="00E2398E">
        <w:rPr>
          <w:sz w:val="24"/>
          <w:szCs w:val="24"/>
          <w:lang w:val="lt-LT"/>
        </w:rPr>
        <w:t>3</w:t>
      </w:r>
      <w:r w:rsidRPr="00E2398E">
        <w:rPr>
          <w:sz w:val="24"/>
          <w:szCs w:val="24"/>
          <w:lang w:val="lt-LT"/>
        </w:rPr>
        <w:t xml:space="preserve">.6. </w:t>
      </w:r>
      <w:r w:rsidR="00545FFC" w:rsidRPr="00E2398E">
        <w:rPr>
          <w:sz w:val="24"/>
          <w:szCs w:val="24"/>
          <w:lang w:val="lt-LT"/>
        </w:rPr>
        <w:t>Projekto rėmėjai</w:t>
      </w:r>
      <w:r w:rsidRPr="00E2398E">
        <w:rPr>
          <w:sz w:val="24"/>
          <w:szCs w:val="24"/>
          <w:lang w:val="lt-LT"/>
        </w:rPr>
        <w:t xml:space="preserve"> (p</w:t>
      </w:r>
      <w:r w:rsidR="00545FFC" w:rsidRPr="00E2398E">
        <w:rPr>
          <w:sz w:val="24"/>
          <w:szCs w:val="24"/>
          <w:lang w:val="lt-LT"/>
        </w:rPr>
        <w:t>rojekto įgyvendinimui pritraukiamos lėšos iš kitų projekto finansavimo šal</w:t>
      </w:r>
      <w:r w:rsidR="008D5F0A" w:rsidRPr="00E2398E">
        <w:rPr>
          <w:sz w:val="24"/>
          <w:szCs w:val="24"/>
          <w:lang w:val="lt-LT"/>
        </w:rPr>
        <w:t>tinių, numatytas rėmėjų indė</w:t>
      </w:r>
      <w:r w:rsidRPr="00E2398E">
        <w:rPr>
          <w:sz w:val="24"/>
          <w:szCs w:val="24"/>
          <w:lang w:val="lt-LT"/>
        </w:rPr>
        <w:t>lis, p</w:t>
      </w:r>
      <w:r w:rsidR="00545FFC" w:rsidRPr="00E2398E">
        <w:rPr>
          <w:sz w:val="24"/>
          <w:szCs w:val="24"/>
          <w:lang w:val="lt-LT"/>
        </w:rPr>
        <w:t>rojektas įgyvendinimas bendradarbiaujant su vienu ar daugiau partnerių iš sk</w:t>
      </w:r>
      <w:r w:rsidRPr="00E2398E">
        <w:rPr>
          <w:sz w:val="24"/>
          <w:szCs w:val="24"/>
          <w:lang w:val="lt-LT"/>
        </w:rPr>
        <w:t>irtingų sektorių ar institucijų, p</w:t>
      </w:r>
      <w:r w:rsidR="00545FFC" w:rsidRPr="00E2398E">
        <w:rPr>
          <w:sz w:val="24"/>
          <w:szCs w:val="24"/>
          <w:lang w:val="lt-LT"/>
        </w:rPr>
        <w:t>araiškoje aiškiai nuro</w:t>
      </w:r>
      <w:r w:rsidR="008D5F0A" w:rsidRPr="00E2398E">
        <w:rPr>
          <w:sz w:val="24"/>
          <w:szCs w:val="24"/>
          <w:lang w:val="lt-LT"/>
        </w:rPr>
        <w:t>dyti partnerių vaidmenys ir indė</w:t>
      </w:r>
      <w:r w:rsidR="00545FFC" w:rsidRPr="00E2398E">
        <w:rPr>
          <w:sz w:val="24"/>
          <w:szCs w:val="24"/>
          <w:lang w:val="lt-LT"/>
        </w:rPr>
        <w:t>lis, pridėti bendradarbiavimą ir r</w:t>
      </w:r>
      <w:r w:rsidRPr="00E2398E">
        <w:rPr>
          <w:sz w:val="24"/>
          <w:szCs w:val="24"/>
          <w:lang w:val="lt-LT"/>
        </w:rPr>
        <w:t>ėmimą patvirtinantys dokumentai)</w:t>
      </w:r>
      <w:r w:rsidR="009E61B9" w:rsidRPr="00E2398E">
        <w:rPr>
          <w:sz w:val="24"/>
          <w:szCs w:val="24"/>
          <w:lang w:val="lt-LT"/>
        </w:rPr>
        <w:t>.</w:t>
      </w:r>
    </w:p>
    <w:p w:rsidR="005637F6" w:rsidRPr="00E2398E" w:rsidRDefault="005637F6" w:rsidP="000A1C8A">
      <w:pPr>
        <w:ind w:firstLine="720"/>
        <w:jc w:val="both"/>
        <w:rPr>
          <w:sz w:val="24"/>
          <w:szCs w:val="24"/>
          <w:lang w:val="lt-LT"/>
        </w:rPr>
      </w:pPr>
      <w:r w:rsidRPr="00E2398E">
        <w:rPr>
          <w:sz w:val="24"/>
          <w:szCs w:val="24"/>
          <w:lang w:val="lt-LT"/>
        </w:rPr>
        <w:t>23.7. Projekto pateikimo būdas (</w:t>
      </w:r>
      <w:r w:rsidR="008D5F0A" w:rsidRPr="00E2398E">
        <w:rPr>
          <w:sz w:val="24"/>
          <w:szCs w:val="24"/>
          <w:lang w:val="lt-LT"/>
        </w:rPr>
        <w:t xml:space="preserve">paraiška ir jos priedai pateikiami </w:t>
      </w:r>
      <w:r w:rsidRPr="00E2398E">
        <w:rPr>
          <w:sz w:val="24"/>
          <w:szCs w:val="24"/>
          <w:lang w:val="lt-LT"/>
        </w:rPr>
        <w:t xml:space="preserve">e-demokratijos būdu). </w:t>
      </w:r>
    </w:p>
    <w:p w:rsidR="00031048" w:rsidRPr="00E2398E" w:rsidRDefault="00E503B5" w:rsidP="00031048">
      <w:pPr>
        <w:ind w:firstLine="720"/>
        <w:jc w:val="both"/>
        <w:rPr>
          <w:sz w:val="24"/>
          <w:szCs w:val="24"/>
          <w:lang w:val="lt-LT"/>
        </w:rPr>
      </w:pPr>
      <w:r w:rsidRPr="00E2398E">
        <w:rPr>
          <w:sz w:val="24"/>
          <w:szCs w:val="24"/>
          <w:lang w:val="lt-LT"/>
        </w:rPr>
        <w:t xml:space="preserve">24. </w:t>
      </w:r>
      <w:r w:rsidR="007C78C4" w:rsidRPr="00E2398E">
        <w:rPr>
          <w:sz w:val="24"/>
          <w:szCs w:val="24"/>
          <w:lang w:val="lt-LT"/>
        </w:rPr>
        <w:t xml:space="preserve">Aukščiausias galimas bendras paraiškos įvertinimas – 80 balų. Paraiškos, surinkusios mažiau </w:t>
      </w:r>
      <w:r w:rsidR="00DC5A89" w:rsidRPr="00E2398E">
        <w:rPr>
          <w:sz w:val="24"/>
          <w:szCs w:val="24"/>
          <w:lang w:val="lt-LT"/>
        </w:rPr>
        <w:t>nei 5</w:t>
      </w:r>
      <w:r w:rsidR="007C78C4" w:rsidRPr="00E2398E">
        <w:rPr>
          <w:sz w:val="24"/>
          <w:szCs w:val="24"/>
          <w:lang w:val="lt-LT"/>
        </w:rPr>
        <w:t>0 balų, nėra finansuojamos.</w:t>
      </w:r>
    </w:p>
    <w:p w:rsidR="00E503B5" w:rsidRPr="00E2398E" w:rsidRDefault="00031048" w:rsidP="00397EB9">
      <w:pPr>
        <w:ind w:firstLine="720"/>
        <w:jc w:val="both"/>
        <w:rPr>
          <w:sz w:val="24"/>
          <w:szCs w:val="24"/>
          <w:lang w:val="lt-LT"/>
        </w:rPr>
      </w:pPr>
      <w:r w:rsidRPr="00E2398E">
        <w:rPr>
          <w:sz w:val="24"/>
          <w:szCs w:val="24"/>
          <w:lang w:val="lt-LT"/>
        </w:rPr>
        <w:t>25</w:t>
      </w:r>
      <w:r w:rsidR="00E503B5" w:rsidRPr="00E2398E">
        <w:rPr>
          <w:sz w:val="24"/>
          <w:szCs w:val="24"/>
          <w:lang w:val="lt-LT"/>
        </w:rPr>
        <w:t xml:space="preserve">. Komisijos narys Vertinimo lentelės skiltyje „Komentarai“ </w:t>
      </w:r>
      <w:r w:rsidRPr="00E2398E">
        <w:rPr>
          <w:sz w:val="24"/>
          <w:szCs w:val="24"/>
          <w:lang w:val="lt-LT"/>
        </w:rPr>
        <w:t xml:space="preserve">turi </w:t>
      </w:r>
      <w:r w:rsidR="00E503B5" w:rsidRPr="00E2398E">
        <w:rPr>
          <w:sz w:val="24"/>
          <w:szCs w:val="24"/>
          <w:lang w:val="lt-LT"/>
        </w:rPr>
        <w:t>argumentuo</w:t>
      </w:r>
      <w:r w:rsidR="009E61B9" w:rsidRPr="00E2398E">
        <w:rPr>
          <w:sz w:val="24"/>
          <w:szCs w:val="24"/>
          <w:lang w:val="lt-LT"/>
        </w:rPr>
        <w:t>ti</w:t>
      </w:r>
      <w:r w:rsidR="00E503B5" w:rsidRPr="00E2398E">
        <w:rPr>
          <w:sz w:val="24"/>
          <w:szCs w:val="24"/>
          <w:lang w:val="lt-LT"/>
        </w:rPr>
        <w:t xml:space="preserve"> savo vertinimą, jei įvertinęs paraišką rekomenduoja neskirti finansavimo projekto įgyvendinimui arba siūlo skirti mažesnę sumą, nei Projekto įgyvendinimui </w:t>
      </w:r>
      <w:r w:rsidR="009E61B9" w:rsidRPr="00E2398E">
        <w:rPr>
          <w:sz w:val="24"/>
          <w:szCs w:val="24"/>
          <w:lang w:val="lt-LT"/>
        </w:rPr>
        <w:t xml:space="preserve">Pareiškėjo </w:t>
      </w:r>
      <w:r w:rsidR="00E503B5" w:rsidRPr="00E2398E">
        <w:rPr>
          <w:sz w:val="24"/>
          <w:szCs w:val="24"/>
          <w:lang w:val="lt-LT"/>
        </w:rPr>
        <w:t>prašoma skirti suma.</w:t>
      </w:r>
      <w:r w:rsidR="00817CE4" w:rsidRPr="00E2398E">
        <w:rPr>
          <w:sz w:val="24"/>
          <w:szCs w:val="24"/>
          <w:lang w:val="lt-LT"/>
        </w:rPr>
        <w:t xml:space="preserve"> </w:t>
      </w:r>
    </w:p>
    <w:p w:rsidR="00E503B5" w:rsidRPr="00E2398E" w:rsidRDefault="004A7572" w:rsidP="00E503B5">
      <w:pPr>
        <w:ind w:firstLine="720"/>
        <w:jc w:val="both"/>
        <w:rPr>
          <w:sz w:val="24"/>
          <w:szCs w:val="24"/>
          <w:lang w:val="lt-LT"/>
        </w:rPr>
      </w:pPr>
      <w:r w:rsidRPr="00E2398E">
        <w:rPr>
          <w:sz w:val="24"/>
          <w:szCs w:val="24"/>
          <w:lang w:val="lt-LT"/>
        </w:rPr>
        <w:t>2</w:t>
      </w:r>
      <w:r w:rsidR="00F26A69" w:rsidRPr="00E2398E">
        <w:rPr>
          <w:sz w:val="24"/>
          <w:szCs w:val="24"/>
          <w:lang w:val="lt-LT"/>
        </w:rPr>
        <w:t>6</w:t>
      </w:r>
      <w:r w:rsidR="00782263" w:rsidRPr="00E2398E">
        <w:rPr>
          <w:sz w:val="24"/>
          <w:szCs w:val="24"/>
          <w:lang w:val="lt-LT"/>
        </w:rPr>
        <w:t xml:space="preserve">. Komisija paraiškas įvertina ir rekomendacijas Administracijos direktoriui pateikia ne vėliau kaip per 20 </w:t>
      </w:r>
      <w:r w:rsidR="00F813D0" w:rsidRPr="00E2398E">
        <w:rPr>
          <w:sz w:val="24"/>
          <w:szCs w:val="24"/>
          <w:lang w:val="lt-LT"/>
        </w:rPr>
        <w:t xml:space="preserve">(dvidešimt) </w:t>
      </w:r>
      <w:r w:rsidR="00782263" w:rsidRPr="00E2398E">
        <w:rPr>
          <w:sz w:val="24"/>
          <w:szCs w:val="24"/>
          <w:lang w:val="lt-LT"/>
        </w:rPr>
        <w:t>darbo dienų nuo paskutinės paraiškų priėmimo dienos.</w:t>
      </w:r>
    </w:p>
    <w:p w:rsidR="00754D06" w:rsidRPr="00E2398E" w:rsidRDefault="00914886" w:rsidP="000A1C8A">
      <w:pPr>
        <w:ind w:firstLine="720"/>
        <w:jc w:val="both"/>
        <w:rPr>
          <w:sz w:val="24"/>
          <w:szCs w:val="24"/>
          <w:lang w:val="lt-LT"/>
        </w:rPr>
      </w:pPr>
      <w:r w:rsidRPr="00E2398E">
        <w:rPr>
          <w:sz w:val="24"/>
          <w:szCs w:val="24"/>
          <w:lang w:val="lt-LT"/>
        </w:rPr>
        <w:t>27</w:t>
      </w:r>
      <w:r w:rsidR="004A7572" w:rsidRPr="00E2398E">
        <w:rPr>
          <w:sz w:val="24"/>
          <w:szCs w:val="24"/>
          <w:lang w:val="lt-LT"/>
        </w:rPr>
        <w:t xml:space="preserve">. Komisijos sprendimai yra rekomendacinio pobūdžio. Sprendimą dėl finansavimo skyrimo projektų įgyvendinimui priima Administracijos direktorius, atsižvelgdamas į komisijų </w:t>
      </w:r>
      <w:r w:rsidR="00F26A69" w:rsidRPr="00E2398E">
        <w:rPr>
          <w:sz w:val="24"/>
          <w:szCs w:val="24"/>
          <w:lang w:val="lt-LT"/>
        </w:rPr>
        <w:t xml:space="preserve">pateiktas </w:t>
      </w:r>
      <w:r w:rsidR="004A7572" w:rsidRPr="00E2398E">
        <w:rPr>
          <w:sz w:val="24"/>
          <w:szCs w:val="24"/>
          <w:lang w:val="lt-LT"/>
        </w:rPr>
        <w:t>rekomendacijas.</w:t>
      </w:r>
    </w:p>
    <w:p w:rsidR="004A7572" w:rsidRPr="00E2398E" w:rsidRDefault="004A7572" w:rsidP="000A1C8A">
      <w:pPr>
        <w:ind w:firstLine="720"/>
        <w:jc w:val="both"/>
        <w:rPr>
          <w:sz w:val="24"/>
          <w:szCs w:val="24"/>
          <w:lang w:val="lt-LT"/>
        </w:rPr>
      </w:pPr>
      <w:r w:rsidRPr="00E2398E">
        <w:rPr>
          <w:sz w:val="24"/>
          <w:szCs w:val="24"/>
          <w:lang w:val="lt-LT"/>
        </w:rPr>
        <w:t>2</w:t>
      </w:r>
      <w:r w:rsidR="00914886" w:rsidRPr="00E2398E">
        <w:rPr>
          <w:sz w:val="24"/>
          <w:szCs w:val="24"/>
          <w:lang w:val="lt-LT"/>
        </w:rPr>
        <w:t>8</w:t>
      </w:r>
      <w:r w:rsidRPr="00E2398E">
        <w:rPr>
          <w:sz w:val="24"/>
          <w:szCs w:val="24"/>
          <w:lang w:val="lt-LT"/>
        </w:rPr>
        <w:t>. Administracijos direktoriaus įsakymo projektą dėl finansavimo</w:t>
      </w:r>
      <w:r w:rsidR="00A32932" w:rsidRPr="00E2398E">
        <w:rPr>
          <w:sz w:val="24"/>
          <w:szCs w:val="24"/>
          <w:lang w:val="lt-LT"/>
        </w:rPr>
        <w:t xml:space="preserve"> skyrimo projektams įgyvendinti</w:t>
      </w:r>
      <w:r w:rsidR="00275A3C" w:rsidRPr="00E2398E">
        <w:rPr>
          <w:sz w:val="24"/>
          <w:szCs w:val="24"/>
          <w:lang w:val="lt-LT"/>
        </w:rPr>
        <w:t xml:space="preserve"> rengia Priemonę</w:t>
      </w:r>
      <w:r w:rsidRPr="00E2398E">
        <w:rPr>
          <w:sz w:val="24"/>
          <w:szCs w:val="24"/>
          <w:lang w:val="lt-LT"/>
        </w:rPr>
        <w:t xml:space="preserve"> </w:t>
      </w:r>
      <w:r w:rsidR="00275A3C" w:rsidRPr="00E2398E">
        <w:rPr>
          <w:sz w:val="24"/>
          <w:szCs w:val="24"/>
          <w:lang w:val="lt-LT"/>
        </w:rPr>
        <w:t>koordinuojančio skyriaus s</w:t>
      </w:r>
      <w:r w:rsidRPr="00E2398E">
        <w:rPr>
          <w:sz w:val="24"/>
          <w:szCs w:val="24"/>
          <w:lang w:val="lt-LT"/>
        </w:rPr>
        <w:t>pecialistas.</w:t>
      </w:r>
    </w:p>
    <w:p w:rsidR="00DC531B" w:rsidRPr="00E2398E" w:rsidRDefault="00E503B5" w:rsidP="000A1C8A">
      <w:pPr>
        <w:ind w:firstLine="720"/>
        <w:jc w:val="both"/>
        <w:rPr>
          <w:bCs/>
          <w:sz w:val="24"/>
          <w:szCs w:val="24"/>
          <w:lang w:val="lt-LT"/>
        </w:rPr>
      </w:pPr>
      <w:r w:rsidRPr="00E2398E">
        <w:rPr>
          <w:sz w:val="24"/>
          <w:szCs w:val="24"/>
          <w:lang w:val="lt-LT"/>
        </w:rPr>
        <w:t>2</w:t>
      </w:r>
      <w:r w:rsidR="00914886" w:rsidRPr="00E2398E">
        <w:rPr>
          <w:sz w:val="24"/>
          <w:szCs w:val="24"/>
          <w:lang w:val="lt-LT"/>
        </w:rPr>
        <w:t>9</w:t>
      </w:r>
      <w:r w:rsidR="00DC531B" w:rsidRPr="00E2398E">
        <w:rPr>
          <w:sz w:val="24"/>
          <w:szCs w:val="24"/>
          <w:lang w:val="lt-LT"/>
        </w:rPr>
        <w:t>.</w:t>
      </w:r>
      <w:r w:rsidR="00DC531B" w:rsidRPr="00E2398E">
        <w:rPr>
          <w:bCs/>
          <w:sz w:val="24"/>
          <w:szCs w:val="24"/>
          <w:lang w:val="lt-LT"/>
        </w:rPr>
        <w:t xml:space="preserve"> </w:t>
      </w:r>
      <w:r w:rsidR="00DC531B" w:rsidRPr="00E2398E">
        <w:rPr>
          <w:sz w:val="24"/>
          <w:szCs w:val="24"/>
          <w:lang w:val="lt-LT"/>
        </w:rPr>
        <w:t>Pareiškėjų projektams finansavimas neskiriamas, jeigu:</w:t>
      </w:r>
    </w:p>
    <w:p w:rsidR="00DC531B" w:rsidRPr="00E2398E" w:rsidRDefault="00914886" w:rsidP="000A1C8A">
      <w:pPr>
        <w:pStyle w:val="BodyText"/>
        <w:spacing w:after="0"/>
        <w:ind w:left="720"/>
        <w:rPr>
          <w:bCs/>
          <w:sz w:val="24"/>
          <w:szCs w:val="24"/>
          <w:lang w:val="lt-LT"/>
        </w:rPr>
      </w:pPr>
      <w:r w:rsidRPr="00E2398E">
        <w:rPr>
          <w:sz w:val="24"/>
          <w:szCs w:val="24"/>
          <w:lang w:val="lt-LT"/>
        </w:rPr>
        <w:t>29</w:t>
      </w:r>
      <w:r w:rsidR="00DC531B" w:rsidRPr="00E2398E">
        <w:rPr>
          <w:sz w:val="24"/>
          <w:szCs w:val="24"/>
          <w:lang w:val="lt-LT"/>
        </w:rPr>
        <w:t>.1. pareiškėjas yra likviduojamas;</w:t>
      </w:r>
    </w:p>
    <w:p w:rsidR="00DC531B" w:rsidRPr="00E2398E" w:rsidRDefault="00914886" w:rsidP="000A1C8A">
      <w:pPr>
        <w:pStyle w:val="BodyText"/>
        <w:spacing w:after="0"/>
        <w:ind w:left="720"/>
        <w:jc w:val="both"/>
        <w:rPr>
          <w:sz w:val="24"/>
          <w:szCs w:val="24"/>
          <w:lang w:val="lt-LT"/>
        </w:rPr>
      </w:pPr>
      <w:r w:rsidRPr="00E2398E">
        <w:rPr>
          <w:sz w:val="24"/>
          <w:szCs w:val="24"/>
          <w:lang w:val="lt-LT"/>
        </w:rPr>
        <w:t>29</w:t>
      </w:r>
      <w:r w:rsidR="00DC531B" w:rsidRPr="00E2398E">
        <w:rPr>
          <w:sz w:val="24"/>
          <w:szCs w:val="24"/>
          <w:lang w:val="lt-LT"/>
        </w:rPr>
        <w:t>.2. pareiškėjas paraiškoje arba jos prieduose pateikė klaidinančią arba melagingą informaciją;</w:t>
      </w:r>
    </w:p>
    <w:p w:rsidR="00DC531B" w:rsidRPr="00E2398E" w:rsidRDefault="00914886" w:rsidP="000A1C8A">
      <w:pPr>
        <w:pStyle w:val="BodyText"/>
        <w:overflowPunct w:val="0"/>
        <w:autoSpaceDE w:val="0"/>
        <w:autoSpaceDN w:val="0"/>
        <w:adjustRightInd w:val="0"/>
        <w:spacing w:after="0"/>
        <w:ind w:firstLine="720"/>
        <w:jc w:val="both"/>
        <w:rPr>
          <w:sz w:val="24"/>
          <w:szCs w:val="24"/>
          <w:lang w:val="lt-LT"/>
        </w:rPr>
      </w:pPr>
      <w:r w:rsidRPr="00E2398E">
        <w:rPr>
          <w:sz w:val="24"/>
          <w:szCs w:val="24"/>
          <w:lang w:val="lt-LT"/>
        </w:rPr>
        <w:lastRenderedPageBreak/>
        <w:t>29</w:t>
      </w:r>
      <w:r w:rsidR="00DC531B" w:rsidRPr="00E2398E">
        <w:rPr>
          <w:sz w:val="24"/>
          <w:szCs w:val="24"/>
          <w:lang w:val="lt-LT"/>
        </w:rPr>
        <w:t>.3. Anykščių rajono savivaldybės administracija yra nustačiusi praėjusiais metais iš Anykščių rajono savivaldybės biudžeto finansuotų pareiškėjo projektų tikslinio lėšų panaudojimo ar buhalterinės apskaitos pažeidimus;</w:t>
      </w:r>
    </w:p>
    <w:p w:rsidR="00DC531B" w:rsidRPr="00E2398E" w:rsidRDefault="007C78C4" w:rsidP="000A1C8A">
      <w:pPr>
        <w:pStyle w:val="BodyText"/>
        <w:overflowPunct w:val="0"/>
        <w:autoSpaceDE w:val="0"/>
        <w:autoSpaceDN w:val="0"/>
        <w:adjustRightInd w:val="0"/>
        <w:spacing w:after="0"/>
        <w:ind w:firstLine="720"/>
        <w:jc w:val="both"/>
        <w:rPr>
          <w:sz w:val="24"/>
          <w:szCs w:val="24"/>
          <w:lang w:val="lt-LT"/>
        </w:rPr>
      </w:pPr>
      <w:r w:rsidRPr="00E2398E">
        <w:rPr>
          <w:sz w:val="24"/>
          <w:szCs w:val="24"/>
          <w:lang w:val="lt-LT"/>
        </w:rPr>
        <w:t>29</w:t>
      </w:r>
      <w:r w:rsidR="00DC531B" w:rsidRPr="00E2398E">
        <w:rPr>
          <w:sz w:val="24"/>
          <w:szCs w:val="24"/>
          <w:lang w:val="lt-LT"/>
        </w:rPr>
        <w:t>.4. pareiškėjas nėra pateikęs Anykščių rajono savivaldybės administracijai projektų dalykinės ir/ar buhalterinės ataskaitos už praėjusiais metais panaudotas Anykščių rajono savivaldybės biudžeto lėšas;</w:t>
      </w:r>
    </w:p>
    <w:p w:rsidR="001C4372" w:rsidRPr="00E2398E" w:rsidRDefault="001C4372" w:rsidP="001C4372">
      <w:pPr>
        <w:pStyle w:val="BodyText"/>
        <w:overflowPunct w:val="0"/>
        <w:autoSpaceDE w:val="0"/>
        <w:autoSpaceDN w:val="0"/>
        <w:adjustRightInd w:val="0"/>
        <w:spacing w:after="0"/>
        <w:ind w:firstLine="720"/>
        <w:jc w:val="both"/>
        <w:rPr>
          <w:sz w:val="24"/>
          <w:szCs w:val="24"/>
          <w:lang w:val="lt-LT"/>
        </w:rPr>
      </w:pPr>
      <w:r w:rsidRPr="00E2398E">
        <w:rPr>
          <w:sz w:val="24"/>
          <w:szCs w:val="24"/>
          <w:lang w:val="lt-LT"/>
        </w:rPr>
        <w:t>29.5</w:t>
      </w:r>
      <w:r w:rsidR="007C78C4" w:rsidRPr="00E2398E">
        <w:rPr>
          <w:sz w:val="24"/>
          <w:szCs w:val="24"/>
          <w:lang w:val="lt-LT"/>
        </w:rPr>
        <w:t xml:space="preserve">. </w:t>
      </w:r>
      <w:r w:rsidR="00DC531B" w:rsidRPr="00E2398E">
        <w:rPr>
          <w:sz w:val="24"/>
          <w:szCs w:val="24"/>
          <w:lang w:val="lt-LT"/>
        </w:rPr>
        <w:t>parei</w:t>
      </w:r>
      <w:r w:rsidR="00275A3C" w:rsidRPr="00E2398E">
        <w:rPr>
          <w:sz w:val="24"/>
          <w:szCs w:val="24"/>
          <w:lang w:val="lt-LT"/>
        </w:rPr>
        <w:t>škėjas projekte numato vykdyti P</w:t>
      </w:r>
      <w:r w:rsidR="00DC531B" w:rsidRPr="00E2398E">
        <w:rPr>
          <w:sz w:val="24"/>
          <w:szCs w:val="24"/>
          <w:lang w:val="lt-LT"/>
        </w:rPr>
        <w:t>riemonės lėšomis neremiamą veiklą;</w:t>
      </w:r>
    </w:p>
    <w:p w:rsidR="0079172B" w:rsidRPr="00E2398E" w:rsidRDefault="001C4372" w:rsidP="00D87271">
      <w:pPr>
        <w:pStyle w:val="BodyText"/>
        <w:overflowPunct w:val="0"/>
        <w:autoSpaceDE w:val="0"/>
        <w:autoSpaceDN w:val="0"/>
        <w:adjustRightInd w:val="0"/>
        <w:spacing w:after="0"/>
        <w:ind w:firstLine="720"/>
        <w:jc w:val="both"/>
        <w:rPr>
          <w:sz w:val="24"/>
          <w:szCs w:val="24"/>
          <w:lang w:val="lt-LT"/>
        </w:rPr>
      </w:pPr>
      <w:r w:rsidRPr="00E2398E">
        <w:rPr>
          <w:sz w:val="24"/>
          <w:szCs w:val="24"/>
          <w:lang w:val="lt-LT"/>
        </w:rPr>
        <w:t>29.6</w:t>
      </w:r>
      <w:r w:rsidR="007C78C4" w:rsidRPr="00E2398E">
        <w:rPr>
          <w:sz w:val="24"/>
          <w:szCs w:val="24"/>
          <w:lang w:val="lt-LT"/>
        </w:rPr>
        <w:t xml:space="preserve">. </w:t>
      </w:r>
      <w:r w:rsidR="00DC531B" w:rsidRPr="00E2398E">
        <w:rPr>
          <w:sz w:val="24"/>
          <w:szCs w:val="24"/>
          <w:lang w:val="lt-LT"/>
        </w:rPr>
        <w:t xml:space="preserve">pareiškėjas </w:t>
      </w:r>
      <w:r w:rsidR="00F371B9" w:rsidRPr="00E2398E">
        <w:rPr>
          <w:sz w:val="24"/>
          <w:szCs w:val="24"/>
          <w:lang w:val="lt-LT"/>
        </w:rPr>
        <w:t xml:space="preserve">finansavimą analogiškam projektui </w:t>
      </w:r>
      <w:r w:rsidR="00275A3C" w:rsidRPr="00E2398E">
        <w:rPr>
          <w:sz w:val="24"/>
          <w:szCs w:val="24"/>
          <w:lang w:val="lt-LT"/>
        </w:rPr>
        <w:t xml:space="preserve">gauna </w:t>
      </w:r>
      <w:r w:rsidR="00F371B9" w:rsidRPr="00E2398E">
        <w:rPr>
          <w:sz w:val="24"/>
          <w:szCs w:val="24"/>
          <w:lang w:val="lt-LT"/>
        </w:rPr>
        <w:t xml:space="preserve">iš </w:t>
      </w:r>
      <w:r w:rsidR="00D87271" w:rsidRPr="00E2398E">
        <w:rPr>
          <w:sz w:val="24"/>
          <w:szCs w:val="24"/>
          <w:lang w:val="lt-LT"/>
        </w:rPr>
        <w:t>Europos sąjungos, V</w:t>
      </w:r>
      <w:r w:rsidR="00F371B9" w:rsidRPr="00E2398E">
        <w:rPr>
          <w:sz w:val="24"/>
          <w:szCs w:val="24"/>
          <w:lang w:val="lt-LT"/>
        </w:rPr>
        <w:t>alstybės arba savivaldybių</w:t>
      </w:r>
      <w:r w:rsidR="00D87271" w:rsidRPr="00E2398E">
        <w:rPr>
          <w:sz w:val="24"/>
          <w:szCs w:val="24"/>
          <w:lang w:val="lt-LT"/>
        </w:rPr>
        <w:t xml:space="preserve"> </w:t>
      </w:r>
      <w:r w:rsidR="00DC531B" w:rsidRPr="00E2398E">
        <w:rPr>
          <w:sz w:val="24"/>
          <w:szCs w:val="24"/>
          <w:lang w:val="lt-LT"/>
        </w:rPr>
        <w:t>biudžetų.</w:t>
      </w:r>
    </w:p>
    <w:p w:rsidR="00874335" w:rsidRPr="00E2398E" w:rsidRDefault="00874335" w:rsidP="00D87271">
      <w:pPr>
        <w:pStyle w:val="BodyText"/>
        <w:overflowPunct w:val="0"/>
        <w:autoSpaceDE w:val="0"/>
        <w:autoSpaceDN w:val="0"/>
        <w:adjustRightInd w:val="0"/>
        <w:spacing w:after="0"/>
        <w:ind w:firstLine="720"/>
        <w:jc w:val="both"/>
        <w:rPr>
          <w:sz w:val="24"/>
          <w:szCs w:val="24"/>
          <w:lang w:val="lt-LT"/>
        </w:rPr>
      </w:pPr>
    </w:p>
    <w:p w:rsidR="000A1C8A" w:rsidRPr="00E2398E" w:rsidRDefault="000A1C8A" w:rsidP="000A1C8A">
      <w:pPr>
        <w:jc w:val="both"/>
        <w:rPr>
          <w:sz w:val="24"/>
          <w:szCs w:val="24"/>
          <w:lang w:val="lt-LT"/>
        </w:rPr>
      </w:pPr>
    </w:p>
    <w:p w:rsidR="00F813D0" w:rsidRPr="00E2398E" w:rsidRDefault="00D734BF" w:rsidP="000A1C8A">
      <w:pPr>
        <w:jc w:val="center"/>
        <w:rPr>
          <w:b/>
          <w:bCs/>
          <w:sz w:val="24"/>
          <w:szCs w:val="24"/>
          <w:lang w:val="lt-LT"/>
        </w:rPr>
      </w:pPr>
      <w:r w:rsidRPr="00E2398E">
        <w:rPr>
          <w:b/>
          <w:bCs/>
          <w:sz w:val="24"/>
          <w:szCs w:val="24"/>
          <w:lang w:val="lt-LT"/>
        </w:rPr>
        <w:t>V</w:t>
      </w:r>
      <w:r w:rsidR="00FE1DC2" w:rsidRPr="00E2398E">
        <w:rPr>
          <w:b/>
          <w:bCs/>
          <w:sz w:val="24"/>
          <w:szCs w:val="24"/>
          <w:lang w:val="lt-LT"/>
        </w:rPr>
        <w:t>I</w:t>
      </w:r>
      <w:r w:rsidR="00A9386F" w:rsidRPr="00E2398E">
        <w:rPr>
          <w:b/>
          <w:bCs/>
          <w:sz w:val="24"/>
          <w:szCs w:val="24"/>
          <w:lang w:val="lt-LT"/>
        </w:rPr>
        <w:t xml:space="preserve"> </w:t>
      </w:r>
      <w:r w:rsidR="00F813D0" w:rsidRPr="00E2398E">
        <w:rPr>
          <w:b/>
          <w:bCs/>
          <w:sz w:val="24"/>
          <w:szCs w:val="24"/>
          <w:lang w:val="lt-LT"/>
        </w:rPr>
        <w:t>SKYRIUS</w:t>
      </w:r>
    </w:p>
    <w:p w:rsidR="00D734BF" w:rsidRPr="00E2398E" w:rsidRDefault="00A9386F" w:rsidP="000A1C8A">
      <w:pPr>
        <w:jc w:val="center"/>
        <w:rPr>
          <w:b/>
          <w:bCs/>
          <w:sz w:val="24"/>
          <w:szCs w:val="24"/>
          <w:lang w:val="lt-LT"/>
        </w:rPr>
      </w:pPr>
      <w:r w:rsidRPr="00E2398E">
        <w:rPr>
          <w:b/>
          <w:bCs/>
          <w:sz w:val="24"/>
          <w:szCs w:val="24"/>
          <w:lang w:val="lt-LT"/>
        </w:rPr>
        <w:t>FINANSAVIMO SKYRIMAS</w:t>
      </w:r>
    </w:p>
    <w:p w:rsidR="00862C46" w:rsidRPr="00E2398E" w:rsidRDefault="00862C46" w:rsidP="000A1C8A">
      <w:pPr>
        <w:jc w:val="center"/>
        <w:rPr>
          <w:b/>
          <w:bCs/>
          <w:sz w:val="24"/>
          <w:szCs w:val="24"/>
          <w:lang w:val="lt-LT"/>
        </w:rPr>
      </w:pPr>
    </w:p>
    <w:p w:rsidR="00862C46" w:rsidRPr="00E2398E" w:rsidRDefault="00B872C8" w:rsidP="00225629">
      <w:pPr>
        <w:ind w:firstLine="720"/>
        <w:jc w:val="both"/>
        <w:rPr>
          <w:sz w:val="24"/>
          <w:szCs w:val="24"/>
          <w:lang w:val="lt-LT"/>
        </w:rPr>
      </w:pPr>
      <w:r w:rsidRPr="00E2398E">
        <w:rPr>
          <w:sz w:val="24"/>
          <w:szCs w:val="24"/>
          <w:lang w:val="lt-LT"/>
        </w:rPr>
        <w:t>3</w:t>
      </w:r>
      <w:r w:rsidR="00237552" w:rsidRPr="00E2398E">
        <w:rPr>
          <w:sz w:val="24"/>
          <w:szCs w:val="24"/>
          <w:lang w:val="lt-LT"/>
        </w:rPr>
        <w:t>0</w:t>
      </w:r>
      <w:r w:rsidR="00862C46" w:rsidRPr="00E2398E">
        <w:rPr>
          <w:sz w:val="24"/>
          <w:szCs w:val="24"/>
          <w:lang w:val="lt-LT"/>
        </w:rPr>
        <w:t xml:space="preserve">. </w:t>
      </w:r>
      <w:r w:rsidR="00275A3C" w:rsidRPr="00E2398E">
        <w:rPr>
          <w:sz w:val="24"/>
          <w:szCs w:val="24"/>
          <w:lang w:val="lt-LT"/>
        </w:rPr>
        <w:t>Sprendimą</w:t>
      </w:r>
      <w:r w:rsidR="00225629" w:rsidRPr="00E2398E">
        <w:rPr>
          <w:sz w:val="24"/>
          <w:szCs w:val="24"/>
          <w:lang w:val="lt-LT"/>
        </w:rPr>
        <w:t xml:space="preserve"> </w:t>
      </w:r>
      <w:r w:rsidR="00275A3C" w:rsidRPr="00E2398E">
        <w:rPr>
          <w:sz w:val="24"/>
          <w:szCs w:val="24"/>
          <w:lang w:val="lt-LT"/>
        </w:rPr>
        <w:t xml:space="preserve">dėl finansavimo skyrimo projektų įgyvendinimui Administracijos direktorius priima </w:t>
      </w:r>
      <w:r w:rsidR="00225629" w:rsidRPr="00E2398E">
        <w:rPr>
          <w:sz w:val="24"/>
          <w:szCs w:val="24"/>
          <w:lang w:val="lt-LT"/>
        </w:rPr>
        <w:t xml:space="preserve">ne vėliau per 20 </w:t>
      </w:r>
      <w:r w:rsidR="00F813D0" w:rsidRPr="00E2398E">
        <w:rPr>
          <w:sz w:val="24"/>
          <w:szCs w:val="24"/>
          <w:lang w:val="lt-LT"/>
        </w:rPr>
        <w:t xml:space="preserve">(dvidešimt) </w:t>
      </w:r>
      <w:r w:rsidR="00225629" w:rsidRPr="00E2398E">
        <w:rPr>
          <w:sz w:val="24"/>
          <w:szCs w:val="24"/>
          <w:lang w:val="lt-LT"/>
        </w:rPr>
        <w:t>darbo dienų nuo paskutinės paraiškų pateikimo dienos.</w:t>
      </w:r>
    </w:p>
    <w:p w:rsidR="00C74282" w:rsidRPr="00E2398E" w:rsidRDefault="00237552" w:rsidP="00237552">
      <w:pPr>
        <w:autoSpaceDE w:val="0"/>
        <w:autoSpaceDN w:val="0"/>
        <w:adjustRightInd w:val="0"/>
        <w:ind w:firstLine="720"/>
        <w:jc w:val="both"/>
        <w:rPr>
          <w:sz w:val="24"/>
          <w:szCs w:val="24"/>
          <w:lang w:val="lt-LT"/>
        </w:rPr>
      </w:pPr>
      <w:r w:rsidRPr="00E2398E">
        <w:rPr>
          <w:sz w:val="24"/>
          <w:szCs w:val="24"/>
          <w:lang w:val="lt-LT"/>
        </w:rPr>
        <w:t xml:space="preserve">31. </w:t>
      </w:r>
      <w:r w:rsidR="00C74282" w:rsidRPr="00E2398E">
        <w:rPr>
          <w:sz w:val="24"/>
          <w:szCs w:val="24"/>
          <w:lang w:val="lt-LT"/>
        </w:rPr>
        <w:t xml:space="preserve">Per 5 </w:t>
      </w:r>
      <w:r w:rsidR="00577161" w:rsidRPr="00E2398E">
        <w:rPr>
          <w:sz w:val="24"/>
          <w:szCs w:val="24"/>
          <w:lang w:val="lt-LT"/>
        </w:rPr>
        <w:t xml:space="preserve">(penkias) </w:t>
      </w:r>
      <w:r w:rsidR="00C74282" w:rsidRPr="00E2398E">
        <w:rPr>
          <w:sz w:val="24"/>
          <w:szCs w:val="24"/>
          <w:lang w:val="lt-LT"/>
        </w:rPr>
        <w:t xml:space="preserve">darbo dienas nuo Administracijos direktoriaus sprendimo priėmimo </w:t>
      </w:r>
      <w:r w:rsidRPr="00E2398E">
        <w:rPr>
          <w:sz w:val="24"/>
          <w:szCs w:val="24"/>
          <w:lang w:val="lt-LT"/>
        </w:rPr>
        <w:t xml:space="preserve">Priemones koordinuojantys Anykščių rajono savivaldybės administracijos skyriai </w:t>
      </w:r>
      <w:r w:rsidR="00C74282" w:rsidRPr="00E2398E">
        <w:rPr>
          <w:sz w:val="24"/>
          <w:szCs w:val="24"/>
          <w:lang w:val="lt-LT"/>
        </w:rPr>
        <w:t>turi:</w:t>
      </w:r>
    </w:p>
    <w:p w:rsidR="00C74282" w:rsidRPr="00E2398E" w:rsidRDefault="00C74282" w:rsidP="00237552">
      <w:pPr>
        <w:autoSpaceDE w:val="0"/>
        <w:autoSpaceDN w:val="0"/>
        <w:adjustRightInd w:val="0"/>
        <w:ind w:firstLine="720"/>
        <w:jc w:val="both"/>
        <w:rPr>
          <w:sz w:val="24"/>
          <w:szCs w:val="24"/>
          <w:lang w:val="lt-LT"/>
        </w:rPr>
      </w:pPr>
      <w:r w:rsidRPr="00E2398E">
        <w:rPr>
          <w:sz w:val="24"/>
          <w:szCs w:val="24"/>
          <w:lang w:val="lt-LT"/>
        </w:rPr>
        <w:t xml:space="preserve">31.1. </w:t>
      </w:r>
      <w:r w:rsidR="00237552" w:rsidRPr="00E2398E">
        <w:rPr>
          <w:sz w:val="24"/>
          <w:szCs w:val="24"/>
          <w:lang w:val="lt-LT"/>
        </w:rPr>
        <w:t xml:space="preserve">Savivaldybės svetainėje </w:t>
      </w:r>
      <w:hyperlink r:id="rId14" w:history="1">
        <w:r w:rsidRPr="00E2398E">
          <w:rPr>
            <w:rStyle w:val="Hyperlink"/>
            <w:color w:val="auto"/>
            <w:sz w:val="24"/>
            <w:szCs w:val="24"/>
            <w:lang w:val="lt-LT"/>
          </w:rPr>
          <w:t>www.anyksciai.lt</w:t>
        </w:r>
      </w:hyperlink>
      <w:r w:rsidRPr="00E2398E">
        <w:rPr>
          <w:sz w:val="24"/>
          <w:szCs w:val="24"/>
          <w:lang w:val="lt-LT"/>
        </w:rPr>
        <w:t xml:space="preserve"> paskelbti pagal Priemonę finansavimą gavusių pareiškėjų pavadinimus, finansuotų projektų pavadinimus, Savivaldybės skirtas lėšas;</w:t>
      </w:r>
    </w:p>
    <w:p w:rsidR="00237552" w:rsidRPr="00E2398E" w:rsidRDefault="00C74282" w:rsidP="00237552">
      <w:pPr>
        <w:autoSpaceDE w:val="0"/>
        <w:autoSpaceDN w:val="0"/>
        <w:adjustRightInd w:val="0"/>
        <w:ind w:firstLine="720"/>
        <w:jc w:val="both"/>
        <w:rPr>
          <w:sz w:val="24"/>
          <w:szCs w:val="24"/>
          <w:lang w:val="lt-LT"/>
        </w:rPr>
      </w:pPr>
      <w:r w:rsidRPr="00E2398E">
        <w:rPr>
          <w:sz w:val="24"/>
          <w:szCs w:val="24"/>
          <w:lang w:val="lt-LT"/>
        </w:rPr>
        <w:t>31.2.</w:t>
      </w:r>
      <w:r w:rsidR="00237552" w:rsidRPr="00E2398E">
        <w:rPr>
          <w:sz w:val="24"/>
          <w:szCs w:val="24"/>
          <w:lang w:val="lt-LT"/>
        </w:rPr>
        <w:t xml:space="preserve"> </w:t>
      </w:r>
      <w:r w:rsidR="009A73AC" w:rsidRPr="00E2398E">
        <w:rPr>
          <w:sz w:val="24"/>
          <w:szCs w:val="24"/>
          <w:lang w:val="lt-LT"/>
        </w:rPr>
        <w:t>raštu, el. pašto adresu nurodytu paraiškoje, informuoti p</w:t>
      </w:r>
      <w:r w:rsidR="00237552" w:rsidRPr="00E2398E">
        <w:rPr>
          <w:sz w:val="24"/>
          <w:szCs w:val="24"/>
          <w:lang w:val="lt-LT"/>
        </w:rPr>
        <w:t>areiškėj</w:t>
      </w:r>
      <w:r w:rsidR="009A73AC" w:rsidRPr="00E2398E">
        <w:rPr>
          <w:sz w:val="24"/>
          <w:szCs w:val="24"/>
          <w:lang w:val="lt-LT"/>
        </w:rPr>
        <w:t>us</w:t>
      </w:r>
      <w:r w:rsidR="00237552" w:rsidRPr="00E2398E">
        <w:rPr>
          <w:sz w:val="24"/>
          <w:szCs w:val="24"/>
          <w:lang w:val="lt-LT"/>
        </w:rPr>
        <w:t>, kurių pr</w:t>
      </w:r>
      <w:r w:rsidR="009A73AC" w:rsidRPr="00E2398E">
        <w:rPr>
          <w:sz w:val="24"/>
          <w:szCs w:val="24"/>
          <w:lang w:val="lt-LT"/>
        </w:rPr>
        <w:t xml:space="preserve">ojektams finansavimas neskirtas, nurodant motyvus, kodėl paraiška nefinansuota. </w:t>
      </w:r>
    </w:p>
    <w:p w:rsidR="00912AE9" w:rsidRPr="00E2398E" w:rsidRDefault="00237552" w:rsidP="00237552">
      <w:pPr>
        <w:autoSpaceDE w:val="0"/>
        <w:autoSpaceDN w:val="0"/>
        <w:adjustRightInd w:val="0"/>
        <w:ind w:firstLine="720"/>
        <w:jc w:val="both"/>
        <w:rPr>
          <w:sz w:val="24"/>
          <w:szCs w:val="24"/>
          <w:lang w:val="lt-LT"/>
        </w:rPr>
      </w:pPr>
      <w:r w:rsidRPr="00E2398E">
        <w:rPr>
          <w:sz w:val="24"/>
          <w:szCs w:val="24"/>
          <w:lang w:val="lt-LT"/>
        </w:rPr>
        <w:t>32.</w:t>
      </w:r>
      <w:r w:rsidR="00733229" w:rsidRPr="00E2398E">
        <w:rPr>
          <w:sz w:val="24"/>
          <w:szCs w:val="24"/>
          <w:lang w:val="lt-LT"/>
        </w:rPr>
        <w:t xml:space="preserve"> Jei</w:t>
      </w:r>
      <w:r w:rsidRPr="00E2398E">
        <w:rPr>
          <w:sz w:val="24"/>
          <w:szCs w:val="24"/>
          <w:lang w:val="lt-LT"/>
        </w:rPr>
        <w:t xml:space="preserve"> </w:t>
      </w:r>
      <w:r w:rsidR="00733229" w:rsidRPr="00E2398E">
        <w:rPr>
          <w:sz w:val="24"/>
          <w:szCs w:val="24"/>
          <w:lang w:val="lt-LT"/>
        </w:rPr>
        <w:t xml:space="preserve">Savivaldybės skirta lėšų suma projekto įgyvendinimui yra mažesnė nei </w:t>
      </w:r>
      <w:r w:rsidR="009A73AC" w:rsidRPr="00E2398E">
        <w:rPr>
          <w:sz w:val="24"/>
          <w:szCs w:val="24"/>
          <w:lang w:val="lt-LT"/>
        </w:rPr>
        <w:t xml:space="preserve">pareiškėjas </w:t>
      </w:r>
      <w:r w:rsidR="00733229" w:rsidRPr="00E2398E">
        <w:rPr>
          <w:sz w:val="24"/>
          <w:szCs w:val="24"/>
          <w:lang w:val="lt-LT"/>
        </w:rPr>
        <w:t>prašė paraiškoje, prieš pasirašydamas Biudžeto lėšų naudojimo sutartį</w:t>
      </w:r>
      <w:r w:rsidR="00733229" w:rsidRPr="00E2398E">
        <w:rPr>
          <w:b/>
          <w:sz w:val="24"/>
          <w:szCs w:val="24"/>
          <w:lang w:val="lt-LT"/>
        </w:rPr>
        <w:t xml:space="preserve"> </w:t>
      </w:r>
      <w:r w:rsidR="009A73AC" w:rsidRPr="00E2398E">
        <w:rPr>
          <w:sz w:val="24"/>
          <w:szCs w:val="24"/>
          <w:lang w:val="lt-LT"/>
        </w:rPr>
        <w:t>(toliau – Sutartis)</w:t>
      </w:r>
      <w:r w:rsidR="00166993" w:rsidRPr="00E2398E">
        <w:rPr>
          <w:sz w:val="24"/>
          <w:szCs w:val="24"/>
          <w:lang w:val="lt-LT"/>
        </w:rPr>
        <w:t>,</w:t>
      </w:r>
      <w:r w:rsidR="009A73AC" w:rsidRPr="00E2398E">
        <w:rPr>
          <w:b/>
          <w:sz w:val="24"/>
          <w:szCs w:val="24"/>
          <w:lang w:val="lt-LT"/>
        </w:rPr>
        <w:t xml:space="preserve"> </w:t>
      </w:r>
      <w:r w:rsidR="00733229" w:rsidRPr="00E2398E">
        <w:rPr>
          <w:sz w:val="24"/>
          <w:szCs w:val="24"/>
          <w:lang w:val="lt-LT"/>
        </w:rPr>
        <w:t>p</w:t>
      </w:r>
      <w:r w:rsidRPr="00E2398E">
        <w:rPr>
          <w:sz w:val="24"/>
          <w:szCs w:val="24"/>
          <w:lang w:val="lt-LT"/>
        </w:rPr>
        <w:t>rojekto vykdytojas turi teisę keisti projekto veiklos apimtis, nekeičiant paraiškoje aprašytos veiklos turinio</w:t>
      </w:r>
      <w:r w:rsidR="00733229" w:rsidRPr="00E2398E">
        <w:rPr>
          <w:sz w:val="24"/>
          <w:szCs w:val="24"/>
          <w:lang w:val="lt-LT"/>
        </w:rPr>
        <w:t>,</w:t>
      </w:r>
      <w:r w:rsidRPr="00E2398E">
        <w:rPr>
          <w:sz w:val="24"/>
          <w:szCs w:val="24"/>
          <w:lang w:val="lt-LT"/>
        </w:rPr>
        <w:t xml:space="preserve"> tikslų</w:t>
      </w:r>
      <w:r w:rsidR="00733229" w:rsidRPr="00E2398E">
        <w:rPr>
          <w:sz w:val="24"/>
          <w:szCs w:val="24"/>
          <w:lang w:val="lt-LT"/>
        </w:rPr>
        <w:t xml:space="preserve"> bei privalo</w:t>
      </w:r>
      <w:r w:rsidRPr="00E2398E">
        <w:rPr>
          <w:sz w:val="24"/>
          <w:szCs w:val="24"/>
          <w:lang w:val="lt-LT"/>
        </w:rPr>
        <w:t xml:space="preserve"> </w:t>
      </w:r>
      <w:r w:rsidR="009A73AC" w:rsidRPr="00E2398E">
        <w:rPr>
          <w:sz w:val="24"/>
          <w:szCs w:val="24"/>
          <w:lang w:val="lt-LT"/>
        </w:rPr>
        <w:t>P</w:t>
      </w:r>
      <w:r w:rsidR="00742D11" w:rsidRPr="00E2398E">
        <w:rPr>
          <w:sz w:val="24"/>
          <w:szCs w:val="24"/>
          <w:lang w:val="lt-LT"/>
        </w:rPr>
        <w:t>riemonę koordinuojančiam skyriui</w:t>
      </w:r>
      <w:r w:rsidR="009A73AC" w:rsidRPr="00E2398E">
        <w:rPr>
          <w:sz w:val="24"/>
          <w:szCs w:val="24"/>
          <w:lang w:val="lt-LT"/>
        </w:rPr>
        <w:t xml:space="preserve"> </w:t>
      </w:r>
      <w:r w:rsidRPr="00E2398E">
        <w:rPr>
          <w:sz w:val="24"/>
          <w:szCs w:val="24"/>
          <w:lang w:val="lt-LT"/>
        </w:rPr>
        <w:t xml:space="preserve">pateikti </w:t>
      </w:r>
      <w:r w:rsidR="00462C20" w:rsidRPr="00E2398E">
        <w:rPr>
          <w:sz w:val="24"/>
          <w:szCs w:val="24"/>
          <w:lang w:val="lt-LT"/>
        </w:rPr>
        <w:t xml:space="preserve">patikslintą </w:t>
      </w:r>
      <w:r w:rsidR="00955BA4" w:rsidRPr="00E2398E">
        <w:rPr>
          <w:sz w:val="24"/>
          <w:szCs w:val="24"/>
          <w:lang w:val="lt-LT"/>
        </w:rPr>
        <w:t>paraiškos</w:t>
      </w:r>
      <w:r w:rsidR="00462C20" w:rsidRPr="00E2398E">
        <w:rPr>
          <w:sz w:val="24"/>
          <w:szCs w:val="24"/>
          <w:lang w:val="lt-LT"/>
        </w:rPr>
        <w:t xml:space="preserve"> 5 </w:t>
      </w:r>
      <w:r w:rsidR="00955BA4" w:rsidRPr="00E2398E">
        <w:rPr>
          <w:sz w:val="24"/>
          <w:szCs w:val="24"/>
          <w:lang w:val="lt-LT"/>
        </w:rPr>
        <w:t>punkto lentelę</w:t>
      </w:r>
      <w:r w:rsidR="00462C20" w:rsidRPr="00E2398E">
        <w:rPr>
          <w:sz w:val="24"/>
          <w:szCs w:val="24"/>
          <w:lang w:val="lt-LT"/>
        </w:rPr>
        <w:t xml:space="preserve"> „Projekto uždavinys (-</w:t>
      </w:r>
      <w:proofErr w:type="spellStart"/>
      <w:r w:rsidR="00462C20" w:rsidRPr="00E2398E">
        <w:rPr>
          <w:sz w:val="24"/>
          <w:szCs w:val="24"/>
          <w:lang w:val="lt-LT"/>
        </w:rPr>
        <w:t>iai</w:t>
      </w:r>
      <w:proofErr w:type="spellEnd"/>
      <w:r w:rsidR="00462C20" w:rsidRPr="00E2398E">
        <w:rPr>
          <w:sz w:val="24"/>
          <w:szCs w:val="24"/>
          <w:lang w:val="lt-LT"/>
        </w:rPr>
        <w:t>), veikla (-</w:t>
      </w:r>
      <w:proofErr w:type="spellStart"/>
      <w:r w:rsidR="00462C20" w:rsidRPr="00E2398E">
        <w:rPr>
          <w:sz w:val="24"/>
          <w:szCs w:val="24"/>
          <w:lang w:val="lt-LT"/>
        </w:rPr>
        <w:t>os</w:t>
      </w:r>
      <w:proofErr w:type="spellEnd"/>
      <w:r w:rsidR="00462C20" w:rsidRPr="00E2398E">
        <w:rPr>
          <w:sz w:val="24"/>
          <w:szCs w:val="24"/>
          <w:lang w:val="lt-LT"/>
        </w:rPr>
        <w:t>)</w:t>
      </w:r>
      <w:r w:rsidR="00955BA4" w:rsidRPr="00E2398E">
        <w:rPr>
          <w:sz w:val="24"/>
          <w:szCs w:val="24"/>
          <w:lang w:val="lt-LT"/>
        </w:rPr>
        <w:t>“</w:t>
      </w:r>
      <w:r w:rsidR="009B01EE" w:rsidRPr="00E2398E">
        <w:rPr>
          <w:sz w:val="24"/>
          <w:szCs w:val="24"/>
          <w:lang w:val="lt-LT"/>
        </w:rPr>
        <w:t xml:space="preserve"> ir 6 punkto</w:t>
      </w:r>
      <w:r w:rsidR="00462C20" w:rsidRPr="00E2398E">
        <w:rPr>
          <w:sz w:val="24"/>
          <w:szCs w:val="24"/>
          <w:lang w:val="lt-LT"/>
        </w:rPr>
        <w:t xml:space="preserve"> </w:t>
      </w:r>
      <w:r w:rsidR="00955BA4" w:rsidRPr="00E2398E">
        <w:rPr>
          <w:sz w:val="24"/>
          <w:szCs w:val="24"/>
          <w:lang w:val="lt-LT"/>
        </w:rPr>
        <w:t xml:space="preserve">lentelę </w:t>
      </w:r>
      <w:r w:rsidR="00462C20" w:rsidRPr="00E2398E">
        <w:rPr>
          <w:sz w:val="24"/>
          <w:szCs w:val="24"/>
          <w:lang w:val="lt-LT"/>
        </w:rPr>
        <w:t>„Projekto biudžetas ir jo pagrindimas“.</w:t>
      </w:r>
    </w:p>
    <w:p w:rsidR="00237552" w:rsidRPr="00E2398E" w:rsidRDefault="00912AE9" w:rsidP="00237552">
      <w:pPr>
        <w:autoSpaceDE w:val="0"/>
        <w:autoSpaceDN w:val="0"/>
        <w:adjustRightInd w:val="0"/>
        <w:ind w:firstLine="720"/>
        <w:jc w:val="both"/>
        <w:rPr>
          <w:sz w:val="24"/>
          <w:szCs w:val="24"/>
          <w:u w:val="single"/>
          <w:lang w:val="lt-LT"/>
        </w:rPr>
      </w:pPr>
      <w:r w:rsidRPr="00E2398E">
        <w:rPr>
          <w:sz w:val="24"/>
          <w:szCs w:val="24"/>
          <w:lang w:val="lt-LT"/>
        </w:rPr>
        <w:t>33. Biudžeto lėšų naudojimo sutarties projektą</w:t>
      </w:r>
      <w:r w:rsidR="00C356F6" w:rsidRPr="00E2398E">
        <w:rPr>
          <w:sz w:val="24"/>
          <w:szCs w:val="24"/>
          <w:lang w:val="lt-LT"/>
        </w:rPr>
        <w:t xml:space="preserve"> </w:t>
      </w:r>
      <w:r w:rsidR="009A73AC" w:rsidRPr="00E2398E">
        <w:rPr>
          <w:sz w:val="24"/>
          <w:szCs w:val="24"/>
          <w:lang w:val="lt-LT"/>
        </w:rPr>
        <w:t>(</w:t>
      </w:r>
      <w:r w:rsidR="00166993" w:rsidRPr="00E2398E">
        <w:rPr>
          <w:i/>
          <w:sz w:val="24"/>
          <w:szCs w:val="24"/>
          <w:lang w:val="lt-LT"/>
        </w:rPr>
        <w:t xml:space="preserve">Aprašo </w:t>
      </w:r>
      <w:r w:rsidR="009B01EE" w:rsidRPr="00E2398E">
        <w:rPr>
          <w:i/>
          <w:sz w:val="24"/>
          <w:szCs w:val="24"/>
          <w:lang w:val="lt-LT"/>
        </w:rPr>
        <w:t>11</w:t>
      </w:r>
      <w:r w:rsidR="009A73AC" w:rsidRPr="00E2398E">
        <w:rPr>
          <w:i/>
          <w:sz w:val="24"/>
          <w:szCs w:val="24"/>
          <w:lang w:val="lt-LT"/>
        </w:rPr>
        <w:t xml:space="preserve"> priedas</w:t>
      </w:r>
      <w:r w:rsidR="009A73AC" w:rsidRPr="00E2398E">
        <w:rPr>
          <w:sz w:val="24"/>
          <w:szCs w:val="24"/>
          <w:lang w:val="lt-LT"/>
        </w:rPr>
        <w:t xml:space="preserve">) </w:t>
      </w:r>
      <w:r w:rsidRPr="00E2398E">
        <w:rPr>
          <w:sz w:val="24"/>
          <w:szCs w:val="24"/>
          <w:lang w:val="lt-LT"/>
        </w:rPr>
        <w:t>užpildo ir su projekto vykdytoju</w:t>
      </w:r>
      <w:r w:rsidR="00C356F6" w:rsidRPr="00E2398E">
        <w:rPr>
          <w:sz w:val="24"/>
          <w:szCs w:val="24"/>
          <w:lang w:val="lt-LT"/>
        </w:rPr>
        <w:t>,</w:t>
      </w:r>
      <w:r w:rsidRPr="00E2398E">
        <w:rPr>
          <w:sz w:val="24"/>
          <w:szCs w:val="24"/>
          <w:lang w:val="lt-LT"/>
        </w:rPr>
        <w:t xml:space="preserve"> </w:t>
      </w:r>
      <w:r w:rsidR="00C356F6" w:rsidRPr="00E2398E">
        <w:rPr>
          <w:sz w:val="24"/>
          <w:szCs w:val="24"/>
          <w:lang w:val="lt-LT"/>
        </w:rPr>
        <w:t>ne vėli</w:t>
      </w:r>
      <w:r w:rsidR="00166993" w:rsidRPr="00E2398E">
        <w:rPr>
          <w:sz w:val="24"/>
          <w:szCs w:val="24"/>
          <w:lang w:val="lt-LT"/>
        </w:rPr>
        <w:t>au kaip per 14 darbo dienų nuo S</w:t>
      </w:r>
      <w:r w:rsidR="00C356F6" w:rsidRPr="00E2398E">
        <w:rPr>
          <w:sz w:val="24"/>
          <w:szCs w:val="24"/>
          <w:lang w:val="lt-LT"/>
        </w:rPr>
        <w:t xml:space="preserve">prendimo </w:t>
      </w:r>
      <w:r w:rsidR="00166993" w:rsidRPr="00E2398E">
        <w:rPr>
          <w:sz w:val="24"/>
          <w:szCs w:val="24"/>
          <w:lang w:val="lt-LT"/>
        </w:rPr>
        <w:t xml:space="preserve">dėl finansavimo skyrimo projekto įgyvendinimui </w:t>
      </w:r>
      <w:r w:rsidR="00C356F6" w:rsidRPr="00E2398E">
        <w:rPr>
          <w:sz w:val="24"/>
          <w:szCs w:val="24"/>
          <w:lang w:val="lt-LT"/>
        </w:rPr>
        <w:t xml:space="preserve">priėmimo, </w:t>
      </w:r>
      <w:r w:rsidRPr="00E2398E">
        <w:rPr>
          <w:sz w:val="24"/>
          <w:szCs w:val="24"/>
          <w:lang w:val="lt-LT"/>
        </w:rPr>
        <w:t>suderina Priemonę administruojančio skyriaus specialistas</w:t>
      </w:r>
      <w:r w:rsidR="00166993" w:rsidRPr="00E2398E">
        <w:rPr>
          <w:sz w:val="24"/>
          <w:szCs w:val="24"/>
          <w:lang w:val="lt-LT"/>
        </w:rPr>
        <w:t xml:space="preserve">. </w:t>
      </w:r>
      <w:r w:rsidR="00C356F6" w:rsidRPr="00E2398E">
        <w:rPr>
          <w:sz w:val="24"/>
          <w:szCs w:val="24"/>
          <w:lang w:val="lt-LT"/>
        </w:rPr>
        <w:t>Biudžeto lėšų naudojimo s</w:t>
      </w:r>
      <w:r w:rsidR="005C0BDC" w:rsidRPr="00E2398E">
        <w:rPr>
          <w:sz w:val="24"/>
          <w:szCs w:val="24"/>
          <w:lang w:val="lt-LT"/>
        </w:rPr>
        <w:t>utartį</w:t>
      </w:r>
      <w:r w:rsidR="00C356F6" w:rsidRPr="00E2398E">
        <w:rPr>
          <w:sz w:val="24"/>
          <w:szCs w:val="24"/>
          <w:lang w:val="lt-LT"/>
        </w:rPr>
        <w:t xml:space="preserve"> (toliau – Sutartis) su </w:t>
      </w:r>
      <w:r w:rsidR="00166993" w:rsidRPr="00E2398E">
        <w:rPr>
          <w:sz w:val="24"/>
          <w:szCs w:val="24"/>
          <w:lang w:val="lt-LT"/>
        </w:rPr>
        <w:t>Projekto vykdytojais</w:t>
      </w:r>
      <w:r w:rsidR="00C356F6" w:rsidRPr="00E2398E">
        <w:rPr>
          <w:sz w:val="24"/>
          <w:szCs w:val="24"/>
          <w:lang w:val="lt-LT"/>
        </w:rPr>
        <w:t xml:space="preserve"> dėl finansavimo skyrimo pasirašo </w:t>
      </w:r>
      <w:r w:rsidR="00166993" w:rsidRPr="00E2398E">
        <w:rPr>
          <w:sz w:val="24"/>
          <w:szCs w:val="24"/>
          <w:lang w:val="lt-LT"/>
        </w:rPr>
        <w:t>A</w:t>
      </w:r>
      <w:r w:rsidR="00C356F6" w:rsidRPr="00E2398E">
        <w:rPr>
          <w:sz w:val="24"/>
          <w:szCs w:val="24"/>
          <w:lang w:val="lt-LT"/>
        </w:rPr>
        <w:t>dministracijos direktorius.</w:t>
      </w:r>
    </w:p>
    <w:p w:rsidR="00132BE2" w:rsidRPr="00E2398E" w:rsidRDefault="00912AE9" w:rsidP="00E705DD">
      <w:pPr>
        <w:ind w:firstLine="720"/>
        <w:jc w:val="both"/>
        <w:rPr>
          <w:sz w:val="24"/>
          <w:szCs w:val="24"/>
          <w:lang w:val="lt-LT"/>
        </w:rPr>
      </w:pPr>
      <w:r w:rsidRPr="00E2398E">
        <w:rPr>
          <w:sz w:val="24"/>
          <w:szCs w:val="24"/>
          <w:lang w:val="lt-LT"/>
        </w:rPr>
        <w:t>34</w:t>
      </w:r>
      <w:r w:rsidR="00132BE2" w:rsidRPr="00E2398E">
        <w:rPr>
          <w:sz w:val="24"/>
          <w:szCs w:val="24"/>
          <w:lang w:val="lt-LT"/>
        </w:rPr>
        <w:t xml:space="preserve">. </w:t>
      </w:r>
      <w:r w:rsidR="00166993" w:rsidRPr="00E2398E">
        <w:rPr>
          <w:sz w:val="24"/>
          <w:szCs w:val="24"/>
          <w:lang w:val="lt-LT"/>
        </w:rPr>
        <w:t xml:space="preserve">Projekto vykdytojais </w:t>
      </w:r>
      <w:r w:rsidR="00132BE2" w:rsidRPr="00E2398E">
        <w:rPr>
          <w:sz w:val="24"/>
          <w:szCs w:val="24"/>
          <w:lang w:val="lt-LT"/>
        </w:rPr>
        <w:t xml:space="preserve">per 2 mėn. </w:t>
      </w:r>
      <w:r w:rsidR="00FE7C1D" w:rsidRPr="00E2398E">
        <w:rPr>
          <w:sz w:val="24"/>
          <w:szCs w:val="24"/>
          <w:lang w:val="lt-LT"/>
        </w:rPr>
        <w:t xml:space="preserve">nuo sprendimo priėmimo datos </w:t>
      </w:r>
      <w:r w:rsidR="00132BE2" w:rsidRPr="00E2398E">
        <w:rPr>
          <w:sz w:val="24"/>
          <w:szCs w:val="24"/>
          <w:lang w:val="lt-LT"/>
        </w:rPr>
        <w:t>privalo atvykti sudaryti</w:t>
      </w:r>
      <w:r w:rsidRPr="00E2398E">
        <w:rPr>
          <w:sz w:val="24"/>
          <w:szCs w:val="24"/>
          <w:lang w:val="lt-LT"/>
        </w:rPr>
        <w:t xml:space="preserve"> </w:t>
      </w:r>
      <w:r w:rsidR="00C356F6" w:rsidRPr="00E2398E">
        <w:rPr>
          <w:sz w:val="24"/>
          <w:szCs w:val="24"/>
          <w:lang w:val="lt-LT"/>
        </w:rPr>
        <w:t>Sutart</w:t>
      </w:r>
      <w:r w:rsidRPr="00E2398E">
        <w:rPr>
          <w:sz w:val="24"/>
          <w:szCs w:val="24"/>
          <w:lang w:val="lt-LT"/>
        </w:rPr>
        <w:t>į</w:t>
      </w:r>
      <w:r w:rsidR="00E705DD" w:rsidRPr="00E2398E">
        <w:rPr>
          <w:sz w:val="24"/>
          <w:szCs w:val="24"/>
          <w:lang w:val="lt-LT"/>
        </w:rPr>
        <w:t xml:space="preserve"> </w:t>
      </w:r>
      <w:r w:rsidRPr="00E2398E">
        <w:rPr>
          <w:sz w:val="24"/>
          <w:szCs w:val="24"/>
          <w:lang w:val="lt-LT"/>
        </w:rPr>
        <w:t>adresu nurodytu šio A</w:t>
      </w:r>
      <w:r w:rsidR="00132BE2" w:rsidRPr="00E2398E">
        <w:rPr>
          <w:sz w:val="24"/>
          <w:szCs w:val="24"/>
          <w:lang w:val="lt-LT"/>
        </w:rPr>
        <w:t xml:space="preserve">prašo </w:t>
      </w:r>
      <w:r w:rsidR="00733229" w:rsidRPr="00E2398E">
        <w:rPr>
          <w:sz w:val="24"/>
          <w:szCs w:val="24"/>
          <w:lang w:val="lt-LT"/>
        </w:rPr>
        <w:t>9</w:t>
      </w:r>
      <w:r w:rsidR="00132BE2" w:rsidRPr="00E2398E">
        <w:rPr>
          <w:sz w:val="24"/>
          <w:szCs w:val="24"/>
          <w:lang w:val="lt-LT"/>
        </w:rPr>
        <w:t xml:space="preserve"> punkte. </w:t>
      </w:r>
      <w:r w:rsidR="00166993" w:rsidRPr="00E2398E">
        <w:rPr>
          <w:sz w:val="24"/>
          <w:szCs w:val="24"/>
          <w:lang w:val="lt-LT"/>
        </w:rPr>
        <w:t xml:space="preserve">Projekto vykdytojui </w:t>
      </w:r>
      <w:r w:rsidR="00132BE2" w:rsidRPr="00E2398E">
        <w:rPr>
          <w:sz w:val="24"/>
          <w:szCs w:val="24"/>
          <w:lang w:val="lt-LT"/>
        </w:rPr>
        <w:t>neatvykus sudaryt</w:t>
      </w:r>
      <w:r w:rsidR="00E705DD" w:rsidRPr="00E2398E">
        <w:rPr>
          <w:sz w:val="24"/>
          <w:szCs w:val="24"/>
          <w:lang w:val="lt-LT"/>
        </w:rPr>
        <w:t xml:space="preserve">i per 2 mėn. terminą, </w:t>
      </w:r>
      <w:r w:rsidR="00132BE2" w:rsidRPr="00E2398E">
        <w:rPr>
          <w:sz w:val="24"/>
          <w:szCs w:val="24"/>
          <w:lang w:val="lt-LT"/>
        </w:rPr>
        <w:t>sprendimas skirti finansavimą panaikinamas.</w:t>
      </w:r>
    </w:p>
    <w:p w:rsidR="00912AE9" w:rsidRPr="00E2398E" w:rsidRDefault="00733229" w:rsidP="000A1C8A">
      <w:pPr>
        <w:autoSpaceDE w:val="0"/>
        <w:autoSpaceDN w:val="0"/>
        <w:adjustRightInd w:val="0"/>
        <w:ind w:firstLine="720"/>
        <w:jc w:val="both"/>
        <w:rPr>
          <w:sz w:val="24"/>
          <w:szCs w:val="24"/>
          <w:lang w:val="lt-LT"/>
        </w:rPr>
      </w:pPr>
      <w:r w:rsidRPr="00E2398E">
        <w:rPr>
          <w:sz w:val="24"/>
          <w:szCs w:val="24"/>
          <w:lang w:val="lt-LT"/>
        </w:rPr>
        <w:t>3</w:t>
      </w:r>
      <w:r w:rsidR="00912AE9" w:rsidRPr="00E2398E">
        <w:rPr>
          <w:sz w:val="24"/>
          <w:szCs w:val="24"/>
          <w:lang w:val="lt-LT"/>
        </w:rPr>
        <w:t>5</w:t>
      </w:r>
      <w:r w:rsidR="00A9386F" w:rsidRPr="00E2398E">
        <w:rPr>
          <w:sz w:val="24"/>
          <w:szCs w:val="24"/>
          <w:lang w:val="lt-LT"/>
        </w:rPr>
        <w:t xml:space="preserve">. </w:t>
      </w:r>
      <w:r w:rsidR="00912AE9" w:rsidRPr="00E2398E">
        <w:rPr>
          <w:sz w:val="24"/>
          <w:szCs w:val="24"/>
          <w:lang w:val="lt-LT"/>
        </w:rPr>
        <w:t xml:space="preserve">Jeigu projekto vykdytojas atsisako pasirašyti Sutartį ar pažeidžia Sutarčiai pasirašyti nustatytą terminą, Vertinimo komisija, </w:t>
      </w:r>
      <w:r w:rsidR="00C356F6" w:rsidRPr="00E2398E">
        <w:rPr>
          <w:sz w:val="24"/>
          <w:szCs w:val="24"/>
          <w:lang w:val="lt-LT"/>
        </w:rPr>
        <w:t xml:space="preserve">vadovaudamasi </w:t>
      </w:r>
      <w:r w:rsidR="00C356F6" w:rsidRPr="00E2398E">
        <w:rPr>
          <w:i/>
          <w:sz w:val="24"/>
          <w:szCs w:val="24"/>
          <w:lang w:val="lt-LT"/>
        </w:rPr>
        <w:t xml:space="preserve">Aprašo </w:t>
      </w:r>
      <w:r w:rsidR="009B01EE" w:rsidRPr="00E2398E">
        <w:rPr>
          <w:i/>
          <w:sz w:val="24"/>
          <w:szCs w:val="24"/>
          <w:lang w:val="lt-LT"/>
        </w:rPr>
        <w:t>10</w:t>
      </w:r>
      <w:r w:rsidR="00C356F6" w:rsidRPr="00E2398E">
        <w:rPr>
          <w:i/>
          <w:sz w:val="24"/>
          <w:szCs w:val="24"/>
          <w:lang w:val="lt-LT"/>
        </w:rPr>
        <w:t xml:space="preserve"> priede</w:t>
      </w:r>
      <w:r w:rsidR="00C356F6" w:rsidRPr="00E2398E">
        <w:rPr>
          <w:sz w:val="24"/>
          <w:szCs w:val="24"/>
          <w:lang w:val="lt-LT"/>
        </w:rPr>
        <w:t xml:space="preserve"> pateiktais vertinimo kriterijais, per 10 darbo dienų renkasi į posėdį dėl likusių lėšų perskirstymo.</w:t>
      </w:r>
    </w:p>
    <w:p w:rsidR="006D34AC" w:rsidRPr="00E2398E" w:rsidRDefault="00C356F6" w:rsidP="006D34AC">
      <w:pPr>
        <w:ind w:firstLine="720"/>
        <w:jc w:val="both"/>
        <w:rPr>
          <w:sz w:val="24"/>
          <w:szCs w:val="24"/>
          <w:lang w:val="lt-LT"/>
        </w:rPr>
      </w:pPr>
      <w:r w:rsidRPr="00E2398E">
        <w:rPr>
          <w:sz w:val="24"/>
          <w:szCs w:val="24"/>
          <w:lang w:val="lt-LT"/>
        </w:rPr>
        <w:t>36</w:t>
      </w:r>
      <w:r w:rsidR="004420CB" w:rsidRPr="00E2398E">
        <w:rPr>
          <w:sz w:val="24"/>
          <w:szCs w:val="24"/>
          <w:lang w:val="lt-LT"/>
        </w:rPr>
        <w:t xml:space="preserve">. </w:t>
      </w:r>
      <w:r w:rsidR="00FE7C1D" w:rsidRPr="00E2398E">
        <w:rPr>
          <w:sz w:val="24"/>
          <w:szCs w:val="24"/>
          <w:lang w:val="lt-LT"/>
        </w:rPr>
        <w:t>Projekto sąmatą</w:t>
      </w:r>
      <w:r w:rsidR="00C60D94" w:rsidRPr="00E2398E">
        <w:rPr>
          <w:sz w:val="24"/>
          <w:szCs w:val="24"/>
          <w:lang w:val="lt-LT"/>
        </w:rPr>
        <w:t xml:space="preserve"> </w:t>
      </w:r>
      <w:r w:rsidR="0026775D" w:rsidRPr="00E2398E">
        <w:rPr>
          <w:sz w:val="24"/>
          <w:szCs w:val="24"/>
          <w:lang w:val="lt-LT"/>
        </w:rPr>
        <w:t>(forma BFP-1)</w:t>
      </w:r>
      <w:r w:rsidR="005C0BDC" w:rsidRPr="00E2398E">
        <w:rPr>
          <w:sz w:val="24"/>
          <w:szCs w:val="24"/>
          <w:lang w:val="lt-LT"/>
        </w:rPr>
        <w:t xml:space="preserve"> </w:t>
      </w:r>
      <w:r w:rsidR="00C60D94" w:rsidRPr="00E2398E">
        <w:rPr>
          <w:sz w:val="24"/>
          <w:szCs w:val="24"/>
          <w:lang w:val="lt-LT"/>
        </w:rPr>
        <w:t>(</w:t>
      </w:r>
      <w:r w:rsidR="005C0BDC" w:rsidRPr="00E2398E">
        <w:rPr>
          <w:i/>
          <w:sz w:val="24"/>
          <w:szCs w:val="24"/>
          <w:lang w:val="lt-LT"/>
        </w:rPr>
        <w:t>S</w:t>
      </w:r>
      <w:r w:rsidR="00842CE0" w:rsidRPr="00E2398E">
        <w:rPr>
          <w:i/>
          <w:sz w:val="24"/>
          <w:szCs w:val="24"/>
          <w:lang w:val="lt-LT"/>
        </w:rPr>
        <w:t>utarties 1</w:t>
      </w:r>
      <w:r w:rsidR="00C60D94" w:rsidRPr="00E2398E">
        <w:rPr>
          <w:i/>
          <w:sz w:val="24"/>
          <w:szCs w:val="24"/>
          <w:lang w:val="lt-LT"/>
        </w:rPr>
        <w:t xml:space="preserve"> priedas</w:t>
      </w:r>
      <w:r w:rsidR="00C60D94" w:rsidRPr="00E2398E">
        <w:rPr>
          <w:sz w:val="24"/>
          <w:szCs w:val="24"/>
          <w:lang w:val="lt-LT"/>
        </w:rPr>
        <w:t xml:space="preserve">), </w:t>
      </w:r>
      <w:r w:rsidR="00F860DC" w:rsidRPr="00E2398E">
        <w:rPr>
          <w:sz w:val="24"/>
          <w:szCs w:val="24"/>
          <w:lang w:val="lt-LT"/>
        </w:rPr>
        <w:t xml:space="preserve">kuri </w:t>
      </w:r>
      <w:r w:rsidR="00DC531B" w:rsidRPr="00E2398E">
        <w:rPr>
          <w:sz w:val="24"/>
          <w:szCs w:val="24"/>
          <w:lang w:val="lt-LT"/>
        </w:rPr>
        <w:t xml:space="preserve">yra neatskiriama </w:t>
      </w:r>
      <w:r w:rsidR="00F860DC" w:rsidRPr="00E2398E">
        <w:rPr>
          <w:sz w:val="24"/>
          <w:szCs w:val="24"/>
          <w:lang w:val="lt-LT"/>
        </w:rPr>
        <w:t>Sutarties</w:t>
      </w:r>
      <w:r w:rsidR="00DC531B" w:rsidRPr="00E2398E">
        <w:rPr>
          <w:sz w:val="24"/>
          <w:szCs w:val="24"/>
          <w:lang w:val="lt-LT"/>
        </w:rPr>
        <w:t xml:space="preserve"> dalis, </w:t>
      </w:r>
      <w:r w:rsidR="00132BE2" w:rsidRPr="00E2398E">
        <w:rPr>
          <w:sz w:val="24"/>
          <w:szCs w:val="24"/>
          <w:lang w:val="lt-LT"/>
        </w:rPr>
        <w:t xml:space="preserve">savo antspaudais bei parašais tvirtina </w:t>
      </w:r>
      <w:r w:rsidR="00F860DC" w:rsidRPr="00E2398E">
        <w:rPr>
          <w:sz w:val="24"/>
          <w:szCs w:val="24"/>
          <w:lang w:val="lt-LT"/>
        </w:rPr>
        <w:t>A</w:t>
      </w:r>
      <w:r w:rsidR="00D734BF" w:rsidRPr="00E2398E">
        <w:rPr>
          <w:sz w:val="24"/>
          <w:szCs w:val="24"/>
          <w:lang w:val="lt-LT"/>
        </w:rPr>
        <w:t>dminist</w:t>
      </w:r>
      <w:r w:rsidR="004420CB" w:rsidRPr="00E2398E">
        <w:rPr>
          <w:sz w:val="24"/>
          <w:szCs w:val="24"/>
          <w:lang w:val="lt-LT"/>
        </w:rPr>
        <w:t xml:space="preserve">racijos direktorius ir finansavimą gavęs </w:t>
      </w:r>
      <w:r w:rsidR="00F860DC" w:rsidRPr="00E2398E">
        <w:rPr>
          <w:sz w:val="24"/>
          <w:szCs w:val="24"/>
          <w:lang w:val="lt-LT"/>
        </w:rPr>
        <w:t>projekto vykdytojas</w:t>
      </w:r>
      <w:r w:rsidR="004420CB" w:rsidRPr="00E2398E">
        <w:rPr>
          <w:sz w:val="24"/>
          <w:szCs w:val="24"/>
          <w:lang w:val="lt-LT"/>
        </w:rPr>
        <w:t>.</w:t>
      </w:r>
      <w:r w:rsidR="00DC531B" w:rsidRPr="00E2398E">
        <w:rPr>
          <w:sz w:val="24"/>
          <w:szCs w:val="24"/>
          <w:lang w:val="lt-LT"/>
        </w:rPr>
        <w:t xml:space="preserve"> </w:t>
      </w:r>
      <w:r w:rsidR="006822D2" w:rsidRPr="00E2398E">
        <w:rPr>
          <w:sz w:val="24"/>
          <w:szCs w:val="24"/>
          <w:lang w:val="lt-LT"/>
        </w:rPr>
        <w:t xml:space="preserve">Lėšos projekto įgyvendinimui pervedamos </w:t>
      </w:r>
      <w:r w:rsidR="00202229" w:rsidRPr="00E2398E">
        <w:rPr>
          <w:sz w:val="24"/>
          <w:szCs w:val="24"/>
          <w:lang w:val="lt-LT"/>
        </w:rPr>
        <w:t xml:space="preserve">Sutartyje </w:t>
      </w:r>
      <w:r w:rsidR="006822D2" w:rsidRPr="00E2398E">
        <w:rPr>
          <w:sz w:val="24"/>
          <w:szCs w:val="24"/>
          <w:lang w:val="lt-LT"/>
        </w:rPr>
        <w:t xml:space="preserve">nustatytais terminais ir tvarka, </w:t>
      </w:r>
      <w:r w:rsidR="00202229" w:rsidRPr="00E2398E">
        <w:rPr>
          <w:sz w:val="24"/>
          <w:szCs w:val="24"/>
          <w:lang w:val="lt-LT"/>
        </w:rPr>
        <w:t xml:space="preserve">Projekto vykdytojui </w:t>
      </w:r>
      <w:r w:rsidR="006822D2" w:rsidRPr="00E2398E">
        <w:rPr>
          <w:sz w:val="24"/>
          <w:szCs w:val="24"/>
          <w:lang w:val="lt-LT"/>
        </w:rPr>
        <w:t>pateikus Prašymą dėl lėšų skyrimo</w:t>
      </w:r>
      <w:r w:rsidR="00FE7C1D" w:rsidRPr="00E2398E">
        <w:rPr>
          <w:sz w:val="24"/>
          <w:szCs w:val="24"/>
          <w:lang w:val="lt-LT"/>
        </w:rPr>
        <w:t xml:space="preserve"> (</w:t>
      </w:r>
      <w:r w:rsidR="005C0BDC" w:rsidRPr="00E2398E">
        <w:rPr>
          <w:i/>
          <w:sz w:val="24"/>
          <w:szCs w:val="24"/>
          <w:lang w:val="lt-LT"/>
        </w:rPr>
        <w:t>S</w:t>
      </w:r>
      <w:r w:rsidR="00C60D94" w:rsidRPr="00E2398E">
        <w:rPr>
          <w:i/>
          <w:sz w:val="24"/>
          <w:szCs w:val="24"/>
          <w:lang w:val="lt-LT"/>
        </w:rPr>
        <w:t>utarties</w:t>
      </w:r>
      <w:r w:rsidR="00CE34BE" w:rsidRPr="00E2398E">
        <w:rPr>
          <w:i/>
          <w:sz w:val="24"/>
          <w:szCs w:val="24"/>
          <w:lang w:val="lt-LT"/>
        </w:rPr>
        <w:t xml:space="preserve"> 2</w:t>
      </w:r>
      <w:r w:rsidR="00C60D94" w:rsidRPr="00E2398E">
        <w:rPr>
          <w:i/>
          <w:sz w:val="24"/>
          <w:szCs w:val="24"/>
          <w:lang w:val="lt-LT"/>
        </w:rPr>
        <w:t xml:space="preserve"> priedas</w:t>
      </w:r>
      <w:r w:rsidR="00C60D94" w:rsidRPr="00E2398E">
        <w:rPr>
          <w:sz w:val="24"/>
          <w:szCs w:val="24"/>
          <w:lang w:val="lt-LT"/>
        </w:rPr>
        <w:t>)</w:t>
      </w:r>
      <w:r w:rsidR="007D5CD3" w:rsidRPr="00E2398E">
        <w:rPr>
          <w:sz w:val="24"/>
          <w:szCs w:val="24"/>
          <w:lang w:val="lt-LT"/>
        </w:rPr>
        <w:t>.</w:t>
      </w:r>
      <w:r w:rsidR="00FE7C1D" w:rsidRPr="00E2398E">
        <w:rPr>
          <w:sz w:val="24"/>
          <w:szCs w:val="24"/>
          <w:lang w:val="lt-LT"/>
        </w:rPr>
        <w:t xml:space="preserve"> </w:t>
      </w:r>
    </w:p>
    <w:p w:rsidR="007C2810" w:rsidRPr="00E2398E" w:rsidRDefault="007C2810" w:rsidP="000A1C8A">
      <w:pPr>
        <w:ind w:firstLine="720"/>
        <w:jc w:val="both"/>
        <w:rPr>
          <w:bCs/>
          <w:sz w:val="24"/>
          <w:szCs w:val="24"/>
          <w:lang w:val="lt-LT"/>
        </w:rPr>
      </w:pPr>
      <w:r w:rsidRPr="00E2398E">
        <w:rPr>
          <w:sz w:val="24"/>
          <w:szCs w:val="24"/>
          <w:lang w:val="lt-LT"/>
        </w:rPr>
        <w:t>37.</w:t>
      </w:r>
      <w:r w:rsidR="00AF259C" w:rsidRPr="00E2398E">
        <w:rPr>
          <w:bCs/>
          <w:sz w:val="24"/>
          <w:szCs w:val="24"/>
          <w:lang w:val="lt-LT"/>
        </w:rPr>
        <w:t xml:space="preserve"> </w:t>
      </w:r>
      <w:r w:rsidR="00202229" w:rsidRPr="00E2398E">
        <w:rPr>
          <w:bCs/>
          <w:sz w:val="24"/>
          <w:szCs w:val="24"/>
          <w:lang w:val="lt-LT"/>
        </w:rPr>
        <w:t xml:space="preserve">Anykščių rajono savivaldybės tarybai nusprendus </w:t>
      </w:r>
      <w:r w:rsidR="00997233" w:rsidRPr="00E2398E">
        <w:rPr>
          <w:bCs/>
          <w:sz w:val="24"/>
          <w:szCs w:val="24"/>
          <w:lang w:val="lt-LT"/>
        </w:rPr>
        <w:t xml:space="preserve">skirti papildomų lėšų </w:t>
      </w:r>
      <w:r w:rsidR="00202229" w:rsidRPr="00E2398E">
        <w:rPr>
          <w:bCs/>
          <w:sz w:val="24"/>
          <w:szCs w:val="24"/>
          <w:lang w:val="lt-LT"/>
        </w:rPr>
        <w:t>Aprašo 7 punkto Pr</w:t>
      </w:r>
      <w:r w:rsidRPr="00E2398E">
        <w:rPr>
          <w:bCs/>
          <w:sz w:val="24"/>
          <w:szCs w:val="24"/>
          <w:lang w:val="lt-LT"/>
        </w:rPr>
        <w:t>iemonių įgyvendinimui</w:t>
      </w:r>
      <w:r w:rsidR="00C356F6" w:rsidRPr="00E2398E">
        <w:rPr>
          <w:bCs/>
          <w:sz w:val="24"/>
          <w:szCs w:val="24"/>
          <w:lang w:val="lt-LT"/>
        </w:rPr>
        <w:t xml:space="preserve">, </w:t>
      </w:r>
      <w:r w:rsidR="00471D1A" w:rsidRPr="00E2398E">
        <w:rPr>
          <w:bCs/>
          <w:sz w:val="24"/>
          <w:szCs w:val="24"/>
          <w:lang w:val="lt-LT"/>
        </w:rPr>
        <w:t>priemon</w:t>
      </w:r>
      <w:r w:rsidR="00202229" w:rsidRPr="00E2398E">
        <w:rPr>
          <w:bCs/>
          <w:sz w:val="24"/>
          <w:szCs w:val="24"/>
          <w:lang w:val="lt-LT"/>
        </w:rPr>
        <w:t>es</w:t>
      </w:r>
      <w:r w:rsidR="00471D1A" w:rsidRPr="00E2398E">
        <w:rPr>
          <w:bCs/>
          <w:sz w:val="24"/>
          <w:szCs w:val="24"/>
          <w:lang w:val="lt-LT"/>
        </w:rPr>
        <w:t xml:space="preserve"> koordinuojantys Anykščių rajono savivaldybės administracijos skyriai</w:t>
      </w:r>
      <w:r w:rsidR="00202229" w:rsidRPr="00E2398E">
        <w:rPr>
          <w:bCs/>
          <w:sz w:val="24"/>
          <w:szCs w:val="24"/>
          <w:lang w:val="lt-LT"/>
        </w:rPr>
        <w:t xml:space="preserve"> privalo per 10 darbo dienų</w:t>
      </w:r>
      <w:r w:rsidR="00C54637" w:rsidRPr="00E2398E">
        <w:rPr>
          <w:bCs/>
          <w:sz w:val="24"/>
          <w:szCs w:val="24"/>
          <w:lang w:val="lt-LT"/>
        </w:rPr>
        <w:t xml:space="preserve"> </w:t>
      </w:r>
      <w:r w:rsidRPr="00E2398E">
        <w:rPr>
          <w:bCs/>
          <w:sz w:val="24"/>
          <w:szCs w:val="24"/>
          <w:lang w:val="lt-LT"/>
        </w:rPr>
        <w:t>skelb</w:t>
      </w:r>
      <w:r w:rsidR="00202229" w:rsidRPr="00E2398E">
        <w:rPr>
          <w:bCs/>
          <w:sz w:val="24"/>
          <w:szCs w:val="24"/>
          <w:lang w:val="lt-LT"/>
        </w:rPr>
        <w:t xml:space="preserve">ti </w:t>
      </w:r>
      <w:r w:rsidRPr="00E2398E">
        <w:rPr>
          <w:bCs/>
          <w:sz w:val="24"/>
          <w:szCs w:val="24"/>
          <w:lang w:val="lt-LT"/>
        </w:rPr>
        <w:t>papi</w:t>
      </w:r>
      <w:r w:rsidR="00246C8F" w:rsidRPr="00E2398E">
        <w:rPr>
          <w:bCs/>
          <w:sz w:val="24"/>
          <w:szCs w:val="24"/>
          <w:lang w:val="lt-LT"/>
        </w:rPr>
        <w:t>ldomą kvietimą teikti paraiškas šiame Apraše numatyta tvarka.</w:t>
      </w:r>
      <w:r w:rsidR="006A1F47" w:rsidRPr="00E2398E">
        <w:rPr>
          <w:bCs/>
          <w:sz w:val="24"/>
          <w:szCs w:val="24"/>
          <w:lang w:val="lt-LT"/>
        </w:rPr>
        <w:t xml:space="preserve"> </w:t>
      </w:r>
    </w:p>
    <w:p w:rsidR="00202229" w:rsidRPr="00E2398E" w:rsidRDefault="00202229" w:rsidP="000A1C8A">
      <w:pPr>
        <w:ind w:firstLine="720"/>
        <w:jc w:val="both"/>
        <w:rPr>
          <w:bCs/>
          <w:sz w:val="24"/>
          <w:szCs w:val="24"/>
          <w:lang w:val="lt-LT"/>
        </w:rPr>
      </w:pPr>
    </w:p>
    <w:p w:rsidR="00352454" w:rsidRDefault="00352454" w:rsidP="000A1C8A">
      <w:pPr>
        <w:ind w:firstLine="720"/>
        <w:jc w:val="both"/>
        <w:rPr>
          <w:bCs/>
          <w:sz w:val="24"/>
          <w:szCs w:val="24"/>
          <w:lang w:val="lt-LT"/>
        </w:rPr>
      </w:pPr>
    </w:p>
    <w:p w:rsidR="00852D70" w:rsidRDefault="00852D70" w:rsidP="000A1C8A">
      <w:pPr>
        <w:ind w:firstLine="720"/>
        <w:jc w:val="both"/>
        <w:rPr>
          <w:bCs/>
          <w:sz w:val="24"/>
          <w:szCs w:val="24"/>
          <w:lang w:val="lt-LT"/>
        </w:rPr>
      </w:pPr>
    </w:p>
    <w:p w:rsidR="00852D70" w:rsidRPr="00E2398E" w:rsidRDefault="00852D70" w:rsidP="000A1C8A">
      <w:pPr>
        <w:ind w:firstLine="720"/>
        <w:jc w:val="both"/>
        <w:rPr>
          <w:bCs/>
          <w:sz w:val="24"/>
          <w:szCs w:val="24"/>
          <w:lang w:val="lt-LT"/>
        </w:rPr>
      </w:pPr>
    </w:p>
    <w:p w:rsidR="007C2810" w:rsidRPr="00E2398E" w:rsidRDefault="007C2810" w:rsidP="00CA1F43">
      <w:pPr>
        <w:jc w:val="both"/>
        <w:rPr>
          <w:bCs/>
          <w:sz w:val="24"/>
          <w:szCs w:val="24"/>
          <w:lang w:val="lt-LT"/>
        </w:rPr>
      </w:pPr>
    </w:p>
    <w:p w:rsidR="0053720F" w:rsidRPr="00E2398E" w:rsidRDefault="0053720F" w:rsidP="00323767">
      <w:pPr>
        <w:rPr>
          <w:b/>
          <w:bCs/>
          <w:sz w:val="24"/>
          <w:szCs w:val="24"/>
          <w:lang w:val="lt-LT"/>
        </w:rPr>
      </w:pPr>
    </w:p>
    <w:p w:rsidR="00F813D0" w:rsidRPr="00E2398E" w:rsidRDefault="00D734BF" w:rsidP="000A1C8A">
      <w:pPr>
        <w:jc w:val="center"/>
        <w:rPr>
          <w:b/>
          <w:bCs/>
          <w:sz w:val="24"/>
          <w:szCs w:val="24"/>
          <w:lang w:val="lt-LT"/>
        </w:rPr>
      </w:pPr>
      <w:r w:rsidRPr="00E2398E">
        <w:rPr>
          <w:b/>
          <w:bCs/>
          <w:sz w:val="24"/>
          <w:szCs w:val="24"/>
          <w:lang w:val="lt-LT"/>
        </w:rPr>
        <w:t>VI</w:t>
      </w:r>
      <w:r w:rsidR="00F371B9" w:rsidRPr="00E2398E">
        <w:rPr>
          <w:b/>
          <w:bCs/>
          <w:sz w:val="24"/>
          <w:szCs w:val="24"/>
          <w:lang w:val="lt-LT"/>
        </w:rPr>
        <w:t>I</w:t>
      </w:r>
      <w:r w:rsidRPr="00E2398E">
        <w:rPr>
          <w:b/>
          <w:bCs/>
          <w:sz w:val="24"/>
          <w:szCs w:val="24"/>
          <w:lang w:val="lt-LT"/>
        </w:rPr>
        <w:t xml:space="preserve"> </w:t>
      </w:r>
      <w:r w:rsidR="00F813D0" w:rsidRPr="00E2398E">
        <w:rPr>
          <w:b/>
          <w:bCs/>
          <w:sz w:val="24"/>
          <w:szCs w:val="24"/>
          <w:lang w:val="lt-LT"/>
        </w:rPr>
        <w:t>SKYRIUS</w:t>
      </w:r>
    </w:p>
    <w:p w:rsidR="00D734BF" w:rsidRPr="00E2398E" w:rsidRDefault="00D734BF" w:rsidP="000A1C8A">
      <w:pPr>
        <w:jc w:val="center"/>
        <w:rPr>
          <w:b/>
          <w:bCs/>
          <w:sz w:val="24"/>
          <w:szCs w:val="24"/>
          <w:lang w:val="lt-LT"/>
        </w:rPr>
      </w:pPr>
      <w:r w:rsidRPr="00E2398E">
        <w:rPr>
          <w:b/>
          <w:bCs/>
          <w:sz w:val="24"/>
          <w:szCs w:val="24"/>
          <w:lang w:val="lt-LT"/>
        </w:rPr>
        <w:t>ATSAKOMYBĖ IR KONTROLĖ</w:t>
      </w:r>
    </w:p>
    <w:p w:rsidR="0075760D" w:rsidRPr="00E2398E" w:rsidRDefault="0075760D" w:rsidP="003B4BE8">
      <w:pPr>
        <w:rPr>
          <w:b/>
          <w:bCs/>
          <w:sz w:val="24"/>
          <w:szCs w:val="24"/>
          <w:lang w:val="lt-LT"/>
        </w:rPr>
      </w:pPr>
    </w:p>
    <w:p w:rsidR="00F448D8" w:rsidRPr="00E2398E" w:rsidRDefault="005C0BDC" w:rsidP="000A1C8A">
      <w:pPr>
        <w:ind w:firstLine="720"/>
        <w:jc w:val="both"/>
        <w:rPr>
          <w:sz w:val="24"/>
          <w:szCs w:val="24"/>
          <w:lang w:val="lt-LT"/>
        </w:rPr>
      </w:pPr>
      <w:r w:rsidRPr="00E2398E">
        <w:rPr>
          <w:sz w:val="24"/>
          <w:szCs w:val="24"/>
          <w:lang w:val="lt-LT"/>
        </w:rPr>
        <w:t>38</w:t>
      </w:r>
      <w:r w:rsidR="00F448D8" w:rsidRPr="00E2398E">
        <w:rPr>
          <w:sz w:val="24"/>
          <w:szCs w:val="24"/>
          <w:lang w:val="lt-LT"/>
        </w:rPr>
        <w:t>. P</w:t>
      </w:r>
      <w:r w:rsidR="009E5867" w:rsidRPr="00E2398E">
        <w:rPr>
          <w:sz w:val="24"/>
          <w:szCs w:val="24"/>
          <w:lang w:val="lt-LT"/>
        </w:rPr>
        <w:t>rojekto vykdytojas</w:t>
      </w:r>
      <w:r w:rsidR="00517209" w:rsidRPr="00E2398E">
        <w:rPr>
          <w:sz w:val="24"/>
          <w:szCs w:val="24"/>
          <w:lang w:val="lt-LT"/>
        </w:rPr>
        <w:t>,</w:t>
      </w:r>
      <w:r w:rsidR="00F448D8" w:rsidRPr="00E2398E">
        <w:rPr>
          <w:sz w:val="24"/>
          <w:szCs w:val="24"/>
          <w:lang w:val="lt-LT"/>
        </w:rPr>
        <w:t xml:space="preserve"> vykdydamas </w:t>
      </w:r>
      <w:r w:rsidRPr="00E2398E">
        <w:rPr>
          <w:sz w:val="24"/>
          <w:szCs w:val="24"/>
          <w:lang w:val="lt-LT"/>
        </w:rPr>
        <w:t>Sutartyje numatytus</w:t>
      </w:r>
      <w:r w:rsidR="00F448D8" w:rsidRPr="00E2398E">
        <w:rPr>
          <w:sz w:val="24"/>
          <w:szCs w:val="24"/>
          <w:lang w:val="lt-LT"/>
        </w:rPr>
        <w:t xml:space="preserve"> įsipareigojimus </w:t>
      </w:r>
      <w:r w:rsidR="00D076B8" w:rsidRPr="00E2398E">
        <w:rPr>
          <w:sz w:val="24"/>
          <w:szCs w:val="24"/>
          <w:lang w:val="lt-LT"/>
        </w:rPr>
        <w:t>dėl projekto įgyvendinimui skirto finansavimo</w:t>
      </w:r>
      <w:r w:rsidR="00F448D8" w:rsidRPr="00E2398E">
        <w:rPr>
          <w:sz w:val="24"/>
          <w:szCs w:val="24"/>
          <w:lang w:val="lt-LT"/>
        </w:rPr>
        <w:t>, užtikrina projekto tikslų ir uždavinių įgyvendinimą</w:t>
      </w:r>
      <w:r w:rsidR="00F448D8" w:rsidRPr="00E2398E">
        <w:rPr>
          <w:b/>
          <w:sz w:val="24"/>
          <w:szCs w:val="24"/>
          <w:lang w:val="lt-LT"/>
        </w:rPr>
        <w:t xml:space="preserve">, </w:t>
      </w:r>
      <w:r w:rsidR="00F448D8" w:rsidRPr="00E2398E">
        <w:rPr>
          <w:sz w:val="24"/>
          <w:szCs w:val="24"/>
          <w:lang w:val="lt-LT"/>
        </w:rPr>
        <w:t xml:space="preserve">lėšų panaudojimą pagal tikslinę paskirtį ir atsako už nepanaudotų </w:t>
      </w:r>
      <w:r w:rsidR="00D076B8" w:rsidRPr="00E2398E">
        <w:rPr>
          <w:sz w:val="24"/>
          <w:szCs w:val="24"/>
          <w:lang w:val="lt-LT"/>
        </w:rPr>
        <w:t xml:space="preserve">ar neteisėtai panaudotų </w:t>
      </w:r>
      <w:r w:rsidR="00F448D8" w:rsidRPr="00E2398E">
        <w:rPr>
          <w:sz w:val="24"/>
          <w:szCs w:val="24"/>
          <w:lang w:val="lt-LT"/>
        </w:rPr>
        <w:t xml:space="preserve">lėšų grąžinimą į Anykščių rajono savivaldybės biudžetą. </w:t>
      </w:r>
    </w:p>
    <w:p w:rsidR="00F448D8" w:rsidRPr="00E2398E" w:rsidRDefault="005C0BDC" w:rsidP="000A1C8A">
      <w:pPr>
        <w:ind w:firstLine="720"/>
        <w:jc w:val="both"/>
        <w:rPr>
          <w:sz w:val="24"/>
          <w:szCs w:val="24"/>
          <w:lang w:val="lt-LT"/>
        </w:rPr>
      </w:pPr>
      <w:r w:rsidRPr="00E2398E">
        <w:rPr>
          <w:sz w:val="24"/>
          <w:szCs w:val="24"/>
          <w:lang w:val="lt-LT"/>
        </w:rPr>
        <w:t>39</w:t>
      </w:r>
      <w:r w:rsidR="00F448D8" w:rsidRPr="00E2398E">
        <w:rPr>
          <w:sz w:val="24"/>
          <w:szCs w:val="24"/>
          <w:lang w:val="lt-LT"/>
        </w:rPr>
        <w:t xml:space="preserve">. Projekto įgyvendinimui skirtos lėšos privalo būti panaudotos </w:t>
      </w:r>
      <w:r w:rsidR="00517209" w:rsidRPr="00E2398E">
        <w:rPr>
          <w:sz w:val="24"/>
          <w:szCs w:val="24"/>
          <w:lang w:val="lt-LT"/>
        </w:rPr>
        <w:t>mokėti tik už tas išlaidas</w:t>
      </w:r>
      <w:r w:rsidR="00F448D8" w:rsidRPr="00E2398E">
        <w:rPr>
          <w:sz w:val="24"/>
          <w:szCs w:val="24"/>
          <w:lang w:val="lt-LT"/>
        </w:rPr>
        <w:t xml:space="preserve">, kurios buvo numatytos </w:t>
      </w:r>
      <w:r w:rsidRPr="00E2398E">
        <w:rPr>
          <w:sz w:val="24"/>
          <w:szCs w:val="24"/>
          <w:lang w:val="lt-LT"/>
        </w:rPr>
        <w:t>pati</w:t>
      </w:r>
      <w:r w:rsidR="00323767" w:rsidRPr="00E2398E">
        <w:rPr>
          <w:sz w:val="24"/>
          <w:szCs w:val="24"/>
          <w:lang w:val="lt-LT"/>
        </w:rPr>
        <w:t>kslintoje</w:t>
      </w:r>
      <w:r w:rsidR="00B2656F" w:rsidRPr="00E2398E">
        <w:rPr>
          <w:sz w:val="24"/>
          <w:szCs w:val="24"/>
          <w:lang w:val="lt-LT"/>
        </w:rPr>
        <w:t xml:space="preserve"> </w:t>
      </w:r>
      <w:r w:rsidR="00323767" w:rsidRPr="00E2398E">
        <w:rPr>
          <w:sz w:val="24"/>
          <w:szCs w:val="24"/>
          <w:lang w:val="lt-LT"/>
        </w:rPr>
        <w:t xml:space="preserve">paraiškos 6 punkto lentelėje „Projekto biudžetas ir jo pagrindimas“ </w:t>
      </w:r>
      <w:r w:rsidRPr="00E2398E">
        <w:rPr>
          <w:sz w:val="24"/>
          <w:szCs w:val="24"/>
          <w:lang w:val="lt-LT"/>
        </w:rPr>
        <w:t xml:space="preserve">ir </w:t>
      </w:r>
      <w:r w:rsidR="00F448D8" w:rsidRPr="00E2398E">
        <w:rPr>
          <w:sz w:val="24"/>
          <w:szCs w:val="24"/>
          <w:lang w:val="lt-LT"/>
        </w:rPr>
        <w:t xml:space="preserve">prie </w:t>
      </w:r>
      <w:r w:rsidRPr="00E2398E">
        <w:rPr>
          <w:sz w:val="24"/>
          <w:szCs w:val="24"/>
          <w:lang w:val="lt-LT"/>
        </w:rPr>
        <w:t>Sutarties</w:t>
      </w:r>
      <w:r w:rsidR="00F448D8" w:rsidRPr="00E2398E">
        <w:rPr>
          <w:sz w:val="24"/>
          <w:szCs w:val="24"/>
          <w:lang w:val="lt-LT"/>
        </w:rPr>
        <w:t xml:space="preserve"> pridėto</w:t>
      </w:r>
      <w:r w:rsidRPr="00E2398E">
        <w:rPr>
          <w:sz w:val="24"/>
          <w:szCs w:val="24"/>
          <w:lang w:val="lt-LT"/>
        </w:rPr>
        <w:t xml:space="preserve">je sąmatoje. </w:t>
      </w:r>
    </w:p>
    <w:p w:rsidR="006D34AC" w:rsidRPr="00E2398E" w:rsidRDefault="006D34AC" w:rsidP="000A1C8A">
      <w:pPr>
        <w:ind w:firstLine="720"/>
        <w:jc w:val="both"/>
        <w:rPr>
          <w:sz w:val="24"/>
          <w:szCs w:val="24"/>
          <w:lang w:val="lt-LT"/>
        </w:rPr>
      </w:pPr>
      <w:r w:rsidRPr="00E2398E">
        <w:rPr>
          <w:sz w:val="24"/>
          <w:szCs w:val="24"/>
          <w:lang w:val="lt-LT"/>
        </w:rPr>
        <w:t xml:space="preserve">40. Projekto vykdytojas turi teisę koreguoti projekto biudžetą projekto įgyvendinimo </w:t>
      </w:r>
      <w:r w:rsidR="00F813D0" w:rsidRPr="00E2398E">
        <w:rPr>
          <w:sz w:val="24"/>
          <w:szCs w:val="24"/>
          <w:lang w:val="lt-LT"/>
        </w:rPr>
        <w:t xml:space="preserve">metu </w:t>
      </w:r>
      <w:r w:rsidRPr="00E2398E">
        <w:rPr>
          <w:sz w:val="24"/>
          <w:szCs w:val="24"/>
          <w:lang w:val="lt-LT"/>
        </w:rPr>
        <w:t xml:space="preserve">prieš tai apie numatomą projekto biudžeto keitimą raštu informavęs </w:t>
      </w:r>
      <w:r w:rsidR="00B2656F" w:rsidRPr="00E2398E">
        <w:rPr>
          <w:sz w:val="24"/>
          <w:szCs w:val="24"/>
          <w:lang w:val="lt-LT"/>
        </w:rPr>
        <w:t>P</w:t>
      </w:r>
      <w:r w:rsidRPr="00E2398E">
        <w:rPr>
          <w:sz w:val="24"/>
          <w:szCs w:val="24"/>
          <w:lang w:val="lt-LT"/>
        </w:rPr>
        <w:t>riemonę, pagal kurią įgyvendinamas Projektas, koordinuojantį skyrių.</w:t>
      </w:r>
    </w:p>
    <w:p w:rsidR="002119D3" w:rsidRPr="00E2398E" w:rsidRDefault="00B2656F" w:rsidP="000A1C8A">
      <w:pPr>
        <w:ind w:firstLine="720"/>
        <w:jc w:val="both"/>
        <w:rPr>
          <w:sz w:val="24"/>
          <w:szCs w:val="24"/>
          <w:lang w:val="lt-LT"/>
        </w:rPr>
      </w:pPr>
      <w:r w:rsidRPr="00E2398E">
        <w:rPr>
          <w:sz w:val="24"/>
          <w:szCs w:val="24"/>
          <w:lang w:val="lt-LT"/>
        </w:rPr>
        <w:t>41</w:t>
      </w:r>
      <w:r w:rsidR="00F371B9" w:rsidRPr="00E2398E">
        <w:rPr>
          <w:sz w:val="24"/>
          <w:szCs w:val="24"/>
          <w:lang w:val="lt-LT"/>
        </w:rPr>
        <w:t>. P</w:t>
      </w:r>
      <w:r w:rsidRPr="00E2398E">
        <w:rPr>
          <w:sz w:val="24"/>
          <w:szCs w:val="24"/>
          <w:lang w:val="lt-LT"/>
        </w:rPr>
        <w:t>rojekto vykdytojas</w:t>
      </w:r>
      <w:r w:rsidR="00F813D0" w:rsidRPr="00E2398E">
        <w:rPr>
          <w:sz w:val="24"/>
          <w:szCs w:val="24"/>
          <w:lang w:val="lt-LT"/>
        </w:rPr>
        <w:t>,</w:t>
      </w:r>
      <w:r w:rsidRPr="00E2398E">
        <w:rPr>
          <w:sz w:val="24"/>
          <w:szCs w:val="24"/>
          <w:lang w:val="lt-LT"/>
        </w:rPr>
        <w:t xml:space="preserve"> įgyvendinęs</w:t>
      </w:r>
      <w:r w:rsidR="005C0BDC" w:rsidRPr="00E2398E">
        <w:rPr>
          <w:sz w:val="24"/>
          <w:szCs w:val="24"/>
          <w:lang w:val="lt-LT"/>
        </w:rPr>
        <w:t xml:space="preserve"> projektą</w:t>
      </w:r>
      <w:r w:rsidRPr="00E2398E">
        <w:rPr>
          <w:sz w:val="24"/>
          <w:szCs w:val="24"/>
          <w:lang w:val="lt-LT"/>
        </w:rPr>
        <w:t>,</w:t>
      </w:r>
      <w:r w:rsidR="005C0BDC" w:rsidRPr="00E2398E">
        <w:rPr>
          <w:sz w:val="24"/>
          <w:szCs w:val="24"/>
          <w:lang w:val="lt-LT"/>
        </w:rPr>
        <w:t xml:space="preserve"> per 20</w:t>
      </w:r>
      <w:r w:rsidR="00F813D0" w:rsidRPr="00E2398E">
        <w:rPr>
          <w:sz w:val="24"/>
          <w:szCs w:val="24"/>
          <w:lang w:val="lt-LT"/>
        </w:rPr>
        <w:t xml:space="preserve"> (dvidešimt)</w:t>
      </w:r>
      <w:r w:rsidR="005C0BDC" w:rsidRPr="00E2398E">
        <w:rPr>
          <w:sz w:val="24"/>
          <w:szCs w:val="24"/>
          <w:lang w:val="lt-LT"/>
        </w:rPr>
        <w:t xml:space="preserve"> darbo dienų, bet ne vėliau kaip iki kitų metų sausio 10 d. </w:t>
      </w:r>
      <w:r w:rsidR="00F448D8" w:rsidRPr="00E2398E">
        <w:rPr>
          <w:sz w:val="24"/>
          <w:szCs w:val="24"/>
          <w:lang w:val="lt-LT"/>
        </w:rPr>
        <w:t xml:space="preserve"> </w:t>
      </w:r>
      <w:r w:rsidR="00F371B9" w:rsidRPr="00E2398E">
        <w:rPr>
          <w:sz w:val="24"/>
          <w:szCs w:val="24"/>
          <w:lang w:val="lt-LT"/>
        </w:rPr>
        <w:t>pateikia:</w:t>
      </w:r>
    </w:p>
    <w:p w:rsidR="00BF4A48" w:rsidRPr="00E2398E" w:rsidRDefault="00B2656F" w:rsidP="00F30BA8">
      <w:pPr>
        <w:ind w:firstLine="720"/>
        <w:jc w:val="both"/>
        <w:rPr>
          <w:sz w:val="24"/>
          <w:szCs w:val="24"/>
          <w:lang w:val="lt-LT"/>
        </w:rPr>
      </w:pPr>
      <w:r w:rsidRPr="00E2398E">
        <w:rPr>
          <w:sz w:val="24"/>
          <w:szCs w:val="24"/>
          <w:lang w:val="lt-LT"/>
        </w:rPr>
        <w:t>41</w:t>
      </w:r>
      <w:r w:rsidR="00F371B9" w:rsidRPr="00E2398E">
        <w:rPr>
          <w:sz w:val="24"/>
          <w:szCs w:val="24"/>
          <w:lang w:val="lt-LT"/>
        </w:rPr>
        <w:t xml:space="preserve">.1. </w:t>
      </w:r>
      <w:r w:rsidR="00F448D8" w:rsidRPr="00E2398E">
        <w:rPr>
          <w:sz w:val="24"/>
          <w:szCs w:val="24"/>
          <w:lang w:val="lt-LT"/>
        </w:rPr>
        <w:t xml:space="preserve">Anykščių rajono savivaldybės administracijos </w:t>
      </w:r>
      <w:r w:rsidR="00773734" w:rsidRPr="00E2398E">
        <w:rPr>
          <w:sz w:val="24"/>
          <w:szCs w:val="24"/>
          <w:lang w:val="lt-LT"/>
        </w:rPr>
        <w:t>Finansų ir a</w:t>
      </w:r>
      <w:r w:rsidR="00F448D8" w:rsidRPr="00E2398E">
        <w:rPr>
          <w:sz w:val="24"/>
          <w:szCs w:val="24"/>
          <w:lang w:val="lt-LT"/>
        </w:rPr>
        <w:t>pskaitos skyriui</w:t>
      </w:r>
      <w:r w:rsidR="00BF4A48" w:rsidRPr="00E2398E">
        <w:rPr>
          <w:sz w:val="24"/>
          <w:szCs w:val="24"/>
          <w:lang w:val="lt-LT"/>
        </w:rPr>
        <w:t>:</w:t>
      </w:r>
    </w:p>
    <w:p w:rsidR="00BF4A48" w:rsidRPr="00E2398E" w:rsidRDefault="00BF4A48" w:rsidP="00F30BA8">
      <w:pPr>
        <w:ind w:firstLine="720"/>
        <w:jc w:val="both"/>
        <w:rPr>
          <w:sz w:val="24"/>
          <w:szCs w:val="24"/>
          <w:lang w:val="lt-LT"/>
        </w:rPr>
      </w:pPr>
      <w:r w:rsidRPr="00E2398E">
        <w:rPr>
          <w:sz w:val="24"/>
          <w:szCs w:val="24"/>
          <w:lang w:val="lt-LT"/>
        </w:rPr>
        <w:t>4</w:t>
      </w:r>
      <w:r w:rsidR="00B2656F" w:rsidRPr="00E2398E">
        <w:rPr>
          <w:sz w:val="24"/>
          <w:szCs w:val="24"/>
          <w:lang w:val="lt-LT"/>
        </w:rPr>
        <w:t>1</w:t>
      </w:r>
      <w:r w:rsidRPr="00E2398E">
        <w:rPr>
          <w:sz w:val="24"/>
          <w:szCs w:val="24"/>
          <w:lang w:val="lt-LT"/>
        </w:rPr>
        <w:t>.1.1.</w:t>
      </w:r>
      <w:r w:rsidR="00F448D8" w:rsidRPr="00E2398E">
        <w:rPr>
          <w:sz w:val="24"/>
          <w:szCs w:val="24"/>
          <w:lang w:val="lt-LT"/>
        </w:rPr>
        <w:t xml:space="preserve"> </w:t>
      </w:r>
      <w:r w:rsidR="00FE7C1D" w:rsidRPr="00E2398E">
        <w:rPr>
          <w:sz w:val="24"/>
          <w:szCs w:val="24"/>
          <w:lang w:val="lt-LT"/>
        </w:rPr>
        <w:t>Lietuvos Respublikos finansų ministro nustatytos formos B</w:t>
      </w:r>
      <w:r w:rsidR="00F371B9" w:rsidRPr="00E2398E">
        <w:rPr>
          <w:sz w:val="24"/>
          <w:szCs w:val="24"/>
          <w:lang w:val="lt-LT"/>
        </w:rPr>
        <w:t>iudžeto išlaidų sąmatos įvykdymo ataskaitą</w:t>
      </w:r>
      <w:r w:rsidR="002F2939" w:rsidRPr="00E2398E">
        <w:rPr>
          <w:sz w:val="24"/>
          <w:szCs w:val="24"/>
          <w:lang w:val="lt-LT"/>
        </w:rPr>
        <w:t xml:space="preserve"> Forma Nr.</w:t>
      </w:r>
      <w:r w:rsidR="00997233" w:rsidRPr="00E2398E">
        <w:rPr>
          <w:sz w:val="24"/>
          <w:szCs w:val="24"/>
          <w:lang w:val="lt-LT"/>
        </w:rPr>
        <w:t xml:space="preserve"> </w:t>
      </w:r>
      <w:r w:rsidR="002F2939" w:rsidRPr="00E2398E">
        <w:rPr>
          <w:sz w:val="24"/>
          <w:szCs w:val="24"/>
          <w:lang w:val="lt-LT"/>
        </w:rPr>
        <w:t>2</w:t>
      </w:r>
      <w:r w:rsidR="0045131A" w:rsidRPr="00E2398E">
        <w:rPr>
          <w:sz w:val="24"/>
          <w:szCs w:val="24"/>
          <w:lang w:val="lt-LT"/>
        </w:rPr>
        <w:t xml:space="preserve"> </w:t>
      </w:r>
      <w:r w:rsidR="002511B6" w:rsidRPr="00E2398E">
        <w:rPr>
          <w:i/>
          <w:sz w:val="24"/>
          <w:szCs w:val="24"/>
          <w:lang w:val="lt-LT"/>
        </w:rPr>
        <w:t>(</w:t>
      </w:r>
      <w:r w:rsidR="005C0BDC" w:rsidRPr="00E2398E">
        <w:rPr>
          <w:i/>
          <w:sz w:val="24"/>
          <w:szCs w:val="24"/>
          <w:lang w:val="lt-LT"/>
        </w:rPr>
        <w:t>S</w:t>
      </w:r>
      <w:r w:rsidR="003B4BE8" w:rsidRPr="00E2398E">
        <w:rPr>
          <w:i/>
          <w:sz w:val="24"/>
          <w:szCs w:val="24"/>
          <w:lang w:val="lt-LT"/>
        </w:rPr>
        <w:t xml:space="preserve">utarties </w:t>
      </w:r>
      <w:r w:rsidR="006A1F47" w:rsidRPr="00E2398E">
        <w:rPr>
          <w:i/>
          <w:sz w:val="24"/>
          <w:szCs w:val="24"/>
          <w:lang w:val="lt-LT"/>
        </w:rPr>
        <w:t>4</w:t>
      </w:r>
      <w:r w:rsidR="003B4BE8" w:rsidRPr="00E2398E">
        <w:rPr>
          <w:i/>
          <w:sz w:val="24"/>
          <w:szCs w:val="24"/>
          <w:lang w:val="lt-LT"/>
        </w:rPr>
        <w:t xml:space="preserve"> </w:t>
      </w:r>
      <w:r w:rsidR="0045131A" w:rsidRPr="00E2398E">
        <w:rPr>
          <w:i/>
          <w:sz w:val="24"/>
          <w:szCs w:val="24"/>
          <w:lang w:val="lt-LT"/>
        </w:rPr>
        <w:t>priedas</w:t>
      </w:r>
      <w:r w:rsidR="00B2656F" w:rsidRPr="00E2398E">
        <w:rPr>
          <w:i/>
          <w:sz w:val="24"/>
          <w:szCs w:val="24"/>
          <w:lang w:val="lt-LT"/>
        </w:rPr>
        <w:t>);</w:t>
      </w:r>
    </w:p>
    <w:p w:rsidR="00BF4A48" w:rsidRPr="00E2398E" w:rsidRDefault="00BF4A48" w:rsidP="00F30BA8">
      <w:pPr>
        <w:ind w:firstLine="720"/>
        <w:jc w:val="both"/>
        <w:rPr>
          <w:sz w:val="24"/>
          <w:szCs w:val="24"/>
          <w:lang w:val="lt-LT"/>
        </w:rPr>
      </w:pPr>
      <w:r w:rsidRPr="00E2398E">
        <w:rPr>
          <w:sz w:val="24"/>
          <w:szCs w:val="24"/>
          <w:lang w:val="lt-LT"/>
        </w:rPr>
        <w:t>4</w:t>
      </w:r>
      <w:r w:rsidR="00B2656F" w:rsidRPr="00E2398E">
        <w:rPr>
          <w:sz w:val="24"/>
          <w:szCs w:val="24"/>
          <w:lang w:val="lt-LT"/>
        </w:rPr>
        <w:t>1</w:t>
      </w:r>
      <w:r w:rsidRPr="00E2398E">
        <w:rPr>
          <w:sz w:val="24"/>
          <w:szCs w:val="24"/>
          <w:lang w:val="lt-LT"/>
        </w:rPr>
        <w:t xml:space="preserve">.1.2. </w:t>
      </w:r>
      <w:r w:rsidR="00F448D8" w:rsidRPr="00E2398E">
        <w:rPr>
          <w:sz w:val="24"/>
          <w:szCs w:val="24"/>
          <w:lang w:val="lt-LT"/>
        </w:rPr>
        <w:t xml:space="preserve">buhalterinės apskaitos dokumentų, kuriais pagrindžiamas </w:t>
      </w:r>
      <w:r w:rsidR="005F07E0" w:rsidRPr="00E2398E">
        <w:rPr>
          <w:sz w:val="24"/>
          <w:szCs w:val="24"/>
          <w:lang w:val="lt-LT"/>
        </w:rPr>
        <w:t xml:space="preserve">projekto </w:t>
      </w:r>
      <w:r w:rsidR="009B4070" w:rsidRPr="00E2398E">
        <w:rPr>
          <w:sz w:val="24"/>
          <w:szCs w:val="24"/>
          <w:lang w:val="lt-LT"/>
        </w:rPr>
        <w:t>lėšų panaudojimas, kopijas</w:t>
      </w:r>
      <w:r w:rsidR="00B510EB" w:rsidRPr="00E2398E">
        <w:rPr>
          <w:sz w:val="24"/>
          <w:szCs w:val="24"/>
          <w:lang w:val="lt-LT"/>
        </w:rPr>
        <w:t>, a</w:t>
      </w:r>
      <w:r w:rsidR="00AF259C" w:rsidRPr="00E2398E">
        <w:rPr>
          <w:sz w:val="24"/>
          <w:szCs w:val="24"/>
          <w:lang w:val="lt-LT"/>
        </w:rPr>
        <w:t>tsiskaitomosios sąskaitos banko</w:t>
      </w:r>
      <w:r w:rsidR="00B510EB" w:rsidRPr="00E2398E">
        <w:rPr>
          <w:sz w:val="24"/>
          <w:szCs w:val="24"/>
          <w:lang w:val="lt-LT"/>
        </w:rPr>
        <w:t xml:space="preserve"> išrašus arba mokėjimo pavedimus</w:t>
      </w:r>
      <w:r w:rsidRPr="00E2398E">
        <w:rPr>
          <w:sz w:val="24"/>
          <w:szCs w:val="24"/>
          <w:lang w:val="lt-LT"/>
        </w:rPr>
        <w:t>;</w:t>
      </w:r>
    </w:p>
    <w:p w:rsidR="002119D3" w:rsidRPr="00E2398E" w:rsidRDefault="00BF4A48" w:rsidP="00F30BA8">
      <w:pPr>
        <w:ind w:firstLine="720"/>
        <w:jc w:val="both"/>
        <w:rPr>
          <w:sz w:val="24"/>
          <w:szCs w:val="24"/>
          <w:lang w:val="lt-LT"/>
        </w:rPr>
      </w:pPr>
      <w:r w:rsidRPr="00E2398E">
        <w:rPr>
          <w:sz w:val="24"/>
          <w:szCs w:val="24"/>
          <w:lang w:val="lt-LT"/>
        </w:rPr>
        <w:t>4</w:t>
      </w:r>
      <w:r w:rsidR="00B2656F" w:rsidRPr="00E2398E">
        <w:rPr>
          <w:sz w:val="24"/>
          <w:szCs w:val="24"/>
          <w:lang w:val="lt-LT"/>
        </w:rPr>
        <w:t>1</w:t>
      </w:r>
      <w:r w:rsidRPr="00E2398E">
        <w:rPr>
          <w:sz w:val="24"/>
          <w:szCs w:val="24"/>
          <w:lang w:val="lt-LT"/>
        </w:rPr>
        <w:t>.1.3.</w:t>
      </w:r>
      <w:r w:rsidR="009B4070" w:rsidRPr="00E2398E">
        <w:rPr>
          <w:sz w:val="24"/>
          <w:szCs w:val="24"/>
          <w:lang w:val="lt-LT"/>
        </w:rPr>
        <w:t xml:space="preserve"> </w:t>
      </w:r>
      <w:r w:rsidR="005F07E0" w:rsidRPr="00E2398E">
        <w:rPr>
          <w:sz w:val="24"/>
          <w:szCs w:val="24"/>
          <w:lang w:val="lt-LT"/>
        </w:rPr>
        <w:t>p</w:t>
      </w:r>
      <w:r w:rsidR="00F448D8" w:rsidRPr="00E2398E">
        <w:rPr>
          <w:sz w:val="24"/>
          <w:szCs w:val="24"/>
          <w:lang w:val="lt-LT"/>
        </w:rPr>
        <w:t>rojekto įvykdymo ataskaitą</w:t>
      </w:r>
      <w:r w:rsidR="002511B6" w:rsidRPr="00E2398E">
        <w:rPr>
          <w:sz w:val="24"/>
          <w:szCs w:val="24"/>
          <w:lang w:val="lt-LT"/>
        </w:rPr>
        <w:t xml:space="preserve"> </w:t>
      </w:r>
      <w:r w:rsidR="002511B6" w:rsidRPr="00E2398E">
        <w:rPr>
          <w:i/>
          <w:sz w:val="24"/>
          <w:szCs w:val="24"/>
          <w:lang w:val="lt-LT"/>
        </w:rPr>
        <w:t>(</w:t>
      </w:r>
      <w:r w:rsidRPr="00E2398E">
        <w:rPr>
          <w:i/>
          <w:sz w:val="24"/>
          <w:szCs w:val="24"/>
          <w:lang w:val="lt-LT"/>
        </w:rPr>
        <w:t>S</w:t>
      </w:r>
      <w:r w:rsidR="003B4BE8" w:rsidRPr="00E2398E">
        <w:rPr>
          <w:i/>
          <w:sz w:val="24"/>
          <w:szCs w:val="24"/>
          <w:lang w:val="lt-LT"/>
        </w:rPr>
        <w:t xml:space="preserve">utarties </w:t>
      </w:r>
      <w:r w:rsidR="006A1F47" w:rsidRPr="00E2398E">
        <w:rPr>
          <w:i/>
          <w:sz w:val="24"/>
          <w:szCs w:val="24"/>
          <w:lang w:val="lt-LT"/>
        </w:rPr>
        <w:t>3</w:t>
      </w:r>
      <w:r w:rsidR="00842CE0" w:rsidRPr="00E2398E">
        <w:rPr>
          <w:i/>
          <w:sz w:val="24"/>
          <w:szCs w:val="24"/>
          <w:lang w:val="lt-LT"/>
        </w:rPr>
        <w:t xml:space="preserve"> </w:t>
      </w:r>
      <w:r w:rsidR="000E216F" w:rsidRPr="00E2398E">
        <w:rPr>
          <w:i/>
          <w:sz w:val="24"/>
          <w:szCs w:val="24"/>
          <w:lang w:val="lt-LT"/>
        </w:rPr>
        <w:t>priedas</w:t>
      </w:r>
      <w:r w:rsidR="002511B6" w:rsidRPr="00E2398E">
        <w:rPr>
          <w:i/>
          <w:sz w:val="24"/>
          <w:szCs w:val="24"/>
          <w:lang w:val="lt-LT"/>
        </w:rPr>
        <w:t>)</w:t>
      </w:r>
      <w:r w:rsidR="002511B6" w:rsidRPr="00E2398E">
        <w:rPr>
          <w:sz w:val="24"/>
          <w:szCs w:val="24"/>
          <w:lang w:val="lt-LT"/>
        </w:rPr>
        <w:t>;</w:t>
      </w:r>
    </w:p>
    <w:p w:rsidR="0045131A" w:rsidRPr="00E2398E" w:rsidRDefault="00BF4A48" w:rsidP="000E216F">
      <w:pPr>
        <w:ind w:firstLine="720"/>
        <w:jc w:val="both"/>
        <w:rPr>
          <w:sz w:val="24"/>
          <w:szCs w:val="24"/>
          <w:lang w:val="lt-LT"/>
        </w:rPr>
      </w:pPr>
      <w:r w:rsidRPr="00E2398E">
        <w:rPr>
          <w:sz w:val="24"/>
          <w:szCs w:val="24"/>
          <w:lang w:val="lt-LT"/>
        </w:rPr>
        <w:t>4</w:t>
      </w:r>
      <w:r w:rsidR="00B2656F" w:rsidRPr="00E2398E">
        <w:rPr>
          <w:sz w:val="24"/>
          <w:szCs w:val="24"/>
          <w:lang w:val="lt-LT"/>
        </w:rPr>
        <w:t>1</w:t>
      </w:r>
      <w:r w:rsidRPr="00E2398E">
        <w:rPr>
          <w:sz w:val="24"/>
          <w:szCs w:val="24"/>
          <w:lang w:val="lt-LT"/>
        </w:rPr>
        <w:t>.2.</w:t>
      </w:r>
      <w:r w:rsidR="00F448D8" w:rsidRPr="00E2398E">
        <w:rPr>
          <w:sz w:val="24"/>
          <w:szCs w:val="24"/>
          <w:lang w:val="lt-LT"/>
        </w:rPr>
        <w:t xml:space="preserve"> </w:t>
      </w:r>
      <w:r w:rsidR="0082675B" w:rsidRPr="00E2398E">
        <w:rPr>
          <w:sz w:val="24"/>
          <w:szCs w:val="24"/>
          <w:lang w:val="lt-LT"/>
        </w:rPr>
        <w:t>P</w:t>
      </w:r>
      <w:r w:rsidR="00F448D8" w:rsidRPr="00E2398E">
        <w:rPr>
          <w:sz w:val="24"/>
          <w:szCs w:val="24"/>
          <w:lang w:val="lt-LT"/>
        </w:rPr>
        <w:t>riemonę koordinuojančiam skyriui</w:t>
      </w:r>
      <w:r w:rsidR="009B4070" w:rsidRPr="00E2398E">
        <w:rPr>
          <w:sz w:val="24"/>
          <w:szCs w:val="24"/>
          <w:lang w:val="lt-LT"/>
        </w:rPr>
        <w:t xml:space="preserve"> </w:t>
      </w:r>
      <w:r w:rsidRPr="00E2398E">
        <w:rPr>
          <w:sz w:val="24"/>
          <w:szCs w:val="24"/>
          <w:lang w:val="lt-LT"/>
        </w:rPr>
        <w:t xml:space="preserve">– </w:t>
      </w:r>
      <w:r w:rsidR="009B4070" w:rsidRPr="00E2398E">
        <w:rPr>
          <w:sz w:val="24"/>
          <w:szCs w:val="24"/>
          <w:lang w:val="lt-LT"/>
        </w:rPr>
        <w:t>D</w:t>
      </w:r>
      <w:r w:rsidR="006307F7" w:rsidRPr="00E2398E">
        <w:rPr>
          <w:sz w:val="24"/>
          <w:szCs w:val="24"/>
          <w:lang w:val="lt-LT"/>
        </w:rPr>
        <w:t>alykinę proj</w:t>
      </w:r>
      <w:r w:rsidR="009B4070" w:rsidRPr="00E2398E">
        <w:rPr>
          <w:sz w:val="24"/>
          <w:szCs w:val="24"/>
          <w:lang w:val="lt-LT"/>
        </w:rPr>
        <w:t>ekto ataskaitą</w:t>
      </w:r>
      <w:r w:rsidR="00F30BA8" w:rsidRPr="00E2398E">
        <w:rPr>
          <w:sz w:val="24"/>
          <w:szCs w:val="24"/>
          <w:lang w:val="lt-LT"/>
        </w:rPr>
        <w:t xml:space="preserve"> </w:t>
      </w:r>
      <w:r w:rsidR="00F30BA8" w:rsidRPr="00E2398E">
        <w:rPr>
          <w:i/>
          <w:sz w:val="24"/>
          <w:szCs w:val="24"/>
          <w:lang w:val="lt-LT"/>
        </w:rPr>
        <w:t>(</w:t>
      </w:r>
      <w:r w:rsidRPr="00E2398E">
        <w:rPr>
          <w:i/>
          <w:sz w:val="24"/>
          <w:szCs w:val="24"/>
          <w:lang w:val="lt-LT"/>
        </w:rPr>
        <w:t>S</w:t>
      </w:r>
      <w:r w:rsidR="003B4BE8" w:rsidRPr="00E2398E">
        <w:rPr>
          <w:i/>
          <w:sz w:val="24"/>
          <w:szCs w:val="24"/>
          <w:lang w:val="lt-LT"/>
        </w:rPr>
        <w:t xml:space="preserve">utarties </w:t>
      </w:r>
      <w:r w:rsidR="00842CE0" w:rsidRPr="00E2398E">
        <w:rPr>
          <w:i/>
          <w:sz w:val="24"/>
          <w:szCs w:val="24"/>
          <w:lang w:val="lt-LT"/>
        </w:rPr>
        <w:t>5 priedas</w:t>
      </w:r>
      <w:r w:rsidR="00F30BA8" w:rsidRPr="00E2398E">
        <w:rPr>
          <w:i/>
          <w:sz w:val="24"/>
          <w:szCs w:val="24"/>
          <w:lang w:val="lt-LT"/>
        </w:rPr>
        <w:t>)</w:t>
      </w:r>
      <w:r w:rsidR="002511B6" w:rsidRPr="00E2398E">
        <w:rPr>
          <w:i/>
          <w:sz w:val="24"/>
          <w:szCs w:val="24"/>
          <w:lang w:val="lt-LT"/>
        </w:rPr>
        <w:t>;</w:t>
      </w:r>
    </w:p>
    <w:p w:rsidR="006D34AC" w:rsidRPr="00E2398E" w:rsidRDefault="006D34AC" w:rsidP="006D34AC">
      <w:pPr>
        <w:ind w:firstLine="720"/>
        <w:jc w:val="both"/>
        <w:rPr>
          <w:sz w:val="24"/>
          <w:szCs w:val="24"/>
          <w:lang w:val="lt-LT"/>
        </w:rPr>
      </w:pPr>
      <w:r w:rsidRPr="00E2398E">
        <w:rPr>
          <w:sz w:val="24"/>
          <w:szCs w:val="24"/>
          <w:lang w:val="lt-LT"/>
        </w:rPr>
        <w:t>4</w:t>
      </w:r>
      <w:r w:rsidR="00B2656F" w:rsidRPr="00E2398E">
        <w:rPr>
          <w:sz w:val="24"/>
          <w:szCs w:val="24"/>
          <w:lang w:val="lt-LT"/>
        </w:rPr>
        <w:t>2</w:t>
      </w:r>
      <w:r w:rsidR="008A46C9" w:rsidRPr="00E2398E">
        <w:rPr>
          <w:sz w:val="24"/>
          <w:szCs w:val="24"/>
          <w:lang w:val="lt-LT"/>
        </w:rPr>
        <w:t>. Projekto vykdytojas ne</w:t>
      </w:r>
      <w:r w:rsidRPr="00E2398E">
        <w:rPr>
          <w:sz w:val="24"/>
          <w:szCs w:val="24"/>
          <w:lang w:val="lt-LT"/>
        </w:rPr>
        <w:t>įsisavinęs</w:t>
      </w:r>
      <w:r w:rsidR="008A46C9" w:rsidRPr="00E2398E">
        <w:rPr>
          <w:sz w:val="24"/>
          <w:szCs w:val="24"/>
          <w:lang w:val="lt-LT"/>
        </w:rPr>
        <w:t xml:space="preserve"> visų pagal Sutartį gautų lėšų, privalo jas gražinti </w:t>
      </w:r>
      <w:r w:rsidRPr="00E2398E">
        <w:rPr>
          <w:sz w:val="24"/>
          <w:szCs w:val="24"/>
          <w:lang w:val="lt-LT"/>
        </w:rPr>
        <w:t xml:space="preserve">į Sutartyje </w:t>
      </w:r>
      <w:r w:rsidR="008A46C9" w:rsidRPr="00E2398E">
        <w:rPr>
          <w:sz w:val="24"/>
          <w:szCs w:val="24"/>
          <w:lang w:val="lt-LT"/>
        </w:rPr>
        <w:t xml:space="preserve">nurodytą Anykščių rajono savivaldybės biudžeto sąskaitą banke, ne vėliau kaip iki einamųjų metų gruodžio 28 d. </w:t>
      </w:r>
    </w:p>
    <w:p w:rsidR="0009575F" w:rsidRPr="00E2398E" w:rsidRDefault="0009575F" w:rsidP="006D34AC">
      <w:pPr>
        <w:ind w:firstLine="720"/>
        <w:jc w:val="both"/>
        <w:rPr>
          <w:sz w:val="24"/>
          <w:szCs w:val="24"/>
          <w:lang w:val="lt-LT"/>
        </w:rPr>
      </w:pPr>
      <w:r w:rsidRPr="00E2398E">
        <w:rPr>
          <w:sz w:val="24"/>
          <w:szCs w:val="24"/>
          <w:lang w:val="lt-LT"/>
        </w:rPr>
        <w:t>4</w:t>
      </w:r>
      <w:r w:rsidR="005F07E0" w:rsidRPr="00E2398E">
        <w:rPr>
          <w:sz w:val="24"/>
          <w:szCs w:val="24"/>
          <w:lang w:val="lt-LT"/>
        </w:rPr>
        <w:t>3</w:t>
      </w:r>
      <w:r w:rsidRPr="00E2398E">
        <w:rPr>
          <w:sz w:val="24"/>
          <w:szCs w:val="24"/>
          <w:lang w:val="lt-LT"/>
        </w:rPr>
        <w:t xml:space="preserve">. Projekto vykdytojas viešinant veiklas, susijusias su projekto įgyvendinimu, privalo paraiškoje numatytomis viešinimo priemonėmis informuoti visuomenę, kad </w:t>
      </w:r>
      <w:r w:rsidR="007E10FC" w:rsidRPr="00E2398E">
        <w:rPr>
          <w:sz w:val="24"/>
          <w:szCs w:val="24"/>
          <w:lang w:val="lt-LT"/>
        </w:rPr>
        <w:t xml:space="preserve">projektas </w:t>
      </w:r>
      <w:r w:rsidRPr="00E2398E">
        <w:rPr>
          <w:sz w:val="24"/>
          <w:szCs w:val="24"/>
          <w:lang w:val="lt-LT"/>
        </w:rPr>
        <w:t>finansuojama</w:t>
      </w:r>
      <w:r w:rsidR="007E10FC" w:rsidRPr="00E2398E">
        <w:rPr>
          <w:sz w:val="24"/>
          <w:szCs w:val="24"/>
          <w:lang w:val="lt-LT"/>
        </w:rPr>
        <w:t>s</w:t>
      </w:r>
      <w:r w:rsidRPr="00E2398E">
        <w:rPr>
          <w:sz w:val="24"/>
          <w:szCs w:val="24"/>
          <w:lang w:val="lt-LT"/>
        </w:rPr>
        <w:t xml:space="preserve"> ir Anykščių  rajono savivaldybės biudžeto lėšomis.</w:t>
      </w:r>
    </w:p>
    <w:p w:rsidR="006D34AC" w:rsidRPr="00E2398E" w:rsidRDefault="0009575F" w:rsidP="0009575F">
      <w:pPr>
        <w:ind w:firstLine="720"/>
        <w:jc w:val="both"/>
        <w:rPr>
          <w:sz w:val="24"/>
          <w:szCs w:val="24"/>
          <w:lang w:val="lt-LT"/>
        </w:rPr>
      </w:pPr>
      <w:r w:rsidRPr="00E2398E">
        <w:rPr>
          <w:sz w:val="24"/>
          <w:szCs w:val="24"/>
          <w:lang w:val="lt-LT"/>
        </w:rPr>
        <w:t>4</w:t>
      </w:r>
      <w:r w:rsidR="005F07E0" w:rsidRPr="00E2398E">
        <w:rPr>
          <w:sz w:val="24"/>
          <w:szCs w:val="24"/>
          <w:lang w:val="lt-LT"/>
        </w:rPr>
        <w:t>4</w:t>
      </w:r>
      <w:r w:rsidRPr="00E2398E">
        <w:rPr>
          <w:sz w:val="24"/>
          <w:szCs w:val="24"/>
          <w:lang w:val="lt-LT"/>
        </w:rPr>
        <w:t xml:space="preserve">. Paaiškėjus, kad </w:t>
      </w:r>
      <w:r w:rsidR="00F679B1" w:rsidRPr="00E2398E">
        <w:rPr>
          <w:sz w:val="24"/>
          <w:szCs w:val="24"/>
          <w:lang w:val="lt-LT"/>
        </w:rPr>
        <w:t xml:space="preserve">Savivaldybės </w:t>
      </w:r>
      <w:r w:rsidRPr="00E2398E">
        <w:rPr>
          <w:sz w:val="24"/>
          <w:szCs w:val="24"/>
          <w:lang w:val="lt-LT"/>
        </w:rPr>
        <w:t>skirtos lėšos buvo panaudotos ne pagal paskirtį arba jos nebuvo panaudotos, projektų vykdytojas privalo lėšas grąžin</w:t>
      </w:r>
      <w:r w:rsidR="00F679B1" w:rsidRPr="00E2398E">
        <w:rPr>
          <w:sz w:val="24"/>
          <w:szCs w:val="24"/>
          <w:lang w:val="lt-LT"/>
        </w:rPr>
        <w:t>ti į Savivaldybės b</w:t>
      </w:r>
      <w:r w:rsidRPr="00E2398E">
        <w:rPr>
          <w:sz w:val="24"/>
          <w:szCs w:val="24"/>
          <w:lang w:val="lt-LT"/>
        </w:rPr>
        <w:t>iudžetą. To nepadarius, lėšos išieškomos teisės aktų nustatyta tvarka.</w:t>
      </w:r>
    </w:p>
    <w:p w:rsidR="008B45FF" w:rsidRPr="00E2398E" w:rsidRDefault="008B45FF" w:rsidP="000A1C8A">
      <w:pPr>
        <w:pStyle w:val="BodyText2"/>
        <w:spacing w:after="0" w:line="240" w:lineRule="auto"/>
        <w:ind w:firstLine="720"/>
        <w:jc w:val="both"/>
        <w:rPr>
          <w:bCs/>
          <w:sz w:val="24"/>
          <w:szCs w:val="24"/>
          <w:lang w:val="lt-LT"/>
        </w:rPr>
      </w:pPr>
    </w:p>
    <w:p w:rsidR="00F813D0" w:rsidRPr="00E2398E" w:rsidRDefault="00295D65" w:rsidP="000A1C8A">
      <w:pPr>
        <w:pStyle w:val="BodyText2"/>
        <w:spacing w:after="0" w:line="240" w:lineRule="auto"/>
        <w:jc w:val="center"/>
        <w:rPr>
          <w:b/>
          <w:sz w:val="24"/>
          <w:szCs w:val="24"/>
          <w:lang w:val="lt-LT"/>
        </w:rPr>
      </w:pPr>
      <w:r w:rsidRPr="00E2398E">
        <w:rPr>
          <w:b/>
          <w:sz w:val="24"/>
          <w:szCs w:val="24"/>
          <w:lang w:val="lt-LT"/>
        </w:rPr>
        <w:t>VII</w:t>
      </w:r>
      <w:r w:rsidR="00F371B9" w:rsidRPr="00E2398E">
        <w:rPr>
          <w:b/>
          <w:sz w:val="24"/>
          <w:szCs w:val="24"/>
          <w:lang w:val="lt-LT"/>
        </w:rPr>
        <w:t>I</w:t>
      </w:r>
      <w:r w:rsidRPr="00E2398E">
        <w:rPr>
          <w:b/>
          <w:sz w:val="24"/>
          <w:szCs w:val="24"/>
          <w:lang w:val="lt-LT"/>
        </w:rPr>
        <w:t xml:space="preserve"> </w:t>
      </w:r>
      <w:r w:rsidR="00F813D0" w:rsidRPr="00E2398E">
        <w:rPr>
          <w:b/>
          <w:sz w:val="24"/>
          <w:szCs w:val="24"/>
          <w:lang w:val="lt-LT"/>
        </w:rPr>
        <w:t>SKYRIUS</w:t>
      </w:r>
    </w:p>
    <w:p w:rsidR="00224F37" w:rsidRPr="00E2398E" w:rsidRDefault="00295D65" w:rsidP="000A1C8A">
      <w:pPr>
        <w:pStyle w:val="BodyText2"/>
        <w:spacing w:after="0" w:line="240" w:lineRule="auto"/>
        <w:jc w:val="center"/>
        <w:rPr>
          <w:b/>
          <w:sz w:val="24"/>
          <w:szCs w:val="24"/>
          <w:lang w:val="lt-LT"/>
        </w:rPr>
      </w:pPr>
      <w:r w:rsidRPr="00E2398E">
        <w:rPr>
          <w:b/>
          <w:sz w:val="24"/>
          <w:szCs w:val="24"/>
          <w:lang w:val="lt-LT"/>
        </w:rPr>
        <w:t>BAIGIAMOSIOS NUOSTATOS</w:t>
      </w:r>
    </w:p>
    <w:p w:rsidR="009541B8" w:rsidRPr="00E2398E" w:rsidRDefault="009541B8" w:rsidP="000A1C8A">
      <w:pPr>
        <w:pStyle w:val="BodyText2"/>
        <w:spacing w:after="0" w:line="240" w:lineRule="auto"/>
        <w:jc w:val="center"/>
        <w:rPr>
          <w:b/>
          <w:sz w:val="16"/>
          <w:szCs w:val="16"/>
          <w:lang w:val="lt-LT"/>
        </w:rPr>
      </w:pPr>
    </w:p>
    <w:p w:rsidR="0009575F" w:rsidRPr="00E2398E" w:rsidRDefault="0009575F" w:rsidP="000A1C8A">
      <w:pPr>
        <w:tabs>
          <w:tab w:val="left" w:pos="0"/>
          <w:tab w:val="left" w:pos="851"/>
        </w:tabs>
        <w:ind w:firstLine="709"/>
        <w:jc w:val="both"/>
        <w:rPr>
          <w:bCs/>
          <w:sz w:val="24"/>
          <w:szCs w:val="24"/>
          <w:lang w:val="lt-LT"/>
        </w:rPr>
      </w:pPr>
      <w:r w:rsidRPr="00E2398E">
        <w:rPr>
          <w:bCs/>
          <w:sz w:val="24"/>
          <w:szCs w:val="24"/>
          <w:lang w:val="lt-LT"/>
        </w:rPr>
        <w:t>4</w:t>
      </w:r>
      <w:r w:rsidR="00F679B1" w:rsidRPr="00E2398E">
        <w:rPr>
          <w:bCs/>
          <w:sz w:val="24"/>
          <w:szCs w:val="24"/>
          <w:lang w:val="lt-LT"/>
        </w:rPr>
        <w:t>5</w:t>
      </w:r>
      <w:r w:rsidRPr="00E2398E">
        <w:rPr>
          <w:bCs/>
          <w:sz w:val="24"/>
          <w:szCs w:val="24"/>
          <w:lang w:val="lt-LT"/>
        </w:rPr>
        <w:t xml:space="preserve">. Priemonių finansinę kontrolę atlieka Savivaldybės </w:t>
      </w:r>
      <w:r w:rsidRPr="00E2398E">
        <w:rPr>
          <w:sz w:val="24"/>
          <w:szCs w:val="24"/>
          <w:lang w:val="lt-LT"/>
        </w:rPr>
        <w:t>Kontrolės ir audito tarnyba, Savivaldybės Centralizuotas vidaus audito skyrius,</w:t>
      </w:r>
      <w:r w:rsidRPr="00E2398E">
        <w:rPr>
          <w:bCs/>
          <w:sz w:val="24"/>
          <w:szCs w:val="24"/>
          <w:lang w:val="lt-LT"/>
        </w:rPr>
        <w:t xml:space="preserve"> Savivaldybės Finansų ir apskaitos skyrius. </w:t>
      </w:r>
    </w:p>
    <w:p w:rsidR="0009575F" w:rsidRPr="00E2398E" w:rsidRDefault="00F679B1" w:rsidP="000A1C8A">
      <w:pPr>
        <w:tabs>
          <w:tab w:val="left" w:pos="0"/>
          <w:tab w:val="left" w:pos="851"/>
        </w:tabs>
        <w:ind w:firstLine="709"/>
        <w:jc w:val="both"/>
        <w:rPr>
          <w:sz w:val="24"/>
          <w:szCs w:val="24"/>
          <w:lang w:val="lt-LT"/>
        </w:rPr>
      </w:pPr>
      <w:r w:rsidRPr="00E2398E">
        <w:rPr>
          <w:bCs/>
          <w:sz w:val="24"/>
          <w:szCs w:val="24"/>
          <w:lang w:val="lt-LT"/>
        </w:rPr>
        <w:t>46</w:t>
      </w:r>
      <w:r w:rsidR="0009575F" w:rsidRPr="00E2398E">
        <w:rPr>
          <w:bCs/>
          <w:sz w:val="24"/>
          <w:szCs w:val="24"/>
          <w:lang w:val="lt-LT"/>
        </w:rPr>
        <w:t xml:space="preserve">. Priemonių įgyvendinimo kontrolę atlieka </w:t>
      </w:r>
      <w:r w:rsidRPr="00E2398E">
        <w:rPr>
          <w:bCs/>
          <w:sz w:val="24"/>
          <w:szCs w:val="24"/>
          <w:lang w:val="lt-LT"/>
        </w:rPr>
        <w:t>A</w:t>
      </w:r>
      <w:r w:rsidRPr="00E2398E">
        <w:rPr>
          <w:sz w:val="24"/>
          <w:szCs w:val="24"/>
          <w:lang w:val="lt-LT"/>
        </w:rPr>
        <w:t>prašo 9 punkte išvardinti P</w:t>
      </w:r>
      <w:r w:rsidR="0009575F" w:rsidRPr="00E2398E">
        <w:rPr>
          <w:sz w:val="24"/>
          <w:szCs w:val="24"/>
          <w:lang w:val="lt-LT"/>
        </w:rPr>
        <w:t>riemones koordinuojantys skyriai.</w:t>
      </w:r>
    </w:p>
    <w:p w:rsidR="0079172B" w:rsidRPr="00E2398E" w:rsidRDefault="00F679B1" w:rsidP="000A1C8A">
      <w:pPr>
        <w:tabs>
          <w:tab w:val="left" w:pos="0"/>
          <w:tab w:val="left" w:pos="851"/>
        </w:tabs>
        <w:ind w:firstLine="709"/>
        <w:jc w:val="both"/>
        <w:rPr>
          <w:sz w:val="24"/>
          <w:szCs w:val="24"/>
          <w:lang w:val="lt-LT"/>
        </w:rPr>
      </w:pPr>
      <w:r w:rsidRPr="00E2398E">
        <w:rPr>
          <w:sz w:val="24"/>
          <w:szCs w:val="24"/>
          <w:lang w:val="lt-LT"/>
        </w:rPr>
        <w:t>47</w:t>
      </w:r>
      <w:r w:rsidR="00930503" w:rsidRPr="00E2398E">
        <w:rPr>
          <w:sz w:val="24"/>
          <w:szCs w:val="24"/>
          <w:lang w:val="lt-LT"/>
        </w:rPr>
        <w:t xml:space="preserve">. </w:t>
      </w:r>
      <w:r w:rsidR="006B3D98" w:rsidRPr="00E2398E">
        <w:rPr>
          <w:sz w:val="24"/>
          <w:szCs w:val="24"/>
          <w:lang w:val="lt-LT"/>
        </w:rPr>
        <w:t xml:space="preserve">Šis </w:t>
      </w:r>
      <w:r w:rsidRPr="00E2398E">
        <w:rPr>
          <w:sz w:val="24"/>
          <w:szCs w:val="24"/>
          <w:lang w:val="lt-LT"/>
        </w:rPr>
        <w:t>A</w:t>
      </w:r>
      <w:r w:rsidR="006B3D98" w:rsidRPr="00E2398E">
        <w:rPr>
          <w:sz w:val="24"/>
          <w:szCs w:val="24"/>
          <w:lang w:val="lt-LT"/>
        </w:rPr>
        <w:t>prašas gali būti</w:t>
      </w:r>
      <w:r w:rsidR="00930503" w:rsidRPr="00E2398E">
        <w:rPr>
          <w:sz w:val="24"/>
          <w:szCs w:val="24"/>
          <w:lang w:val="lt-LT"/>
        </w:rPr>
        <w:t xml:space="preserve"> keičiamas</w:t>
      </w:r>
      <w:r w:rsidR="0009575F" w:rsidRPr="00E2398E">
        <w:rPr>
          <w:sz w:val="24"/>
          <w:szCs w:val="24"/>
          <w:lang w:val="lt-LT"/>
        </w:rPr>
        <w:t>, papildomas ar naikinamas</w:t>
      </w:r>
      <w:r w:rsidR="00930503" w:rsidRPr="00E2398E">
        <w:rPr>
          <w:sz w:val="24"/>
          <w:szCs w:val="24"/>
          <w:lang w:val="lt-LT"/>
        </w:rPr>
        <w:t xml:space="preserve"> administracijos direktoriaus įsakymu.</w:t>
      </w:r>
    </w:p>
    <w:p w:rsidR="00636E5C" w:rsidRPr="00E2398E" w:rsidRDefault="009541B8" w:rsidP="000A1C8A">
      <w:pPr>
        <w:pStyle w:val="BodyText2"/>
        <w:spacing w:after="0" w:line="240" w:lineRule="auto"/>
        <w:jc w:val="center"/>
        <w:rPr>
          <w:sz w:val="24"/>
          <w:szCs w:val="24"/>
          <w:lang w:val="lt-LT"/>
        </w:rPr>
      </w:pPr>
      <w:r w:rsidRPr="00E2398E">
        <w:rPr>
          <w:sz w:val="24"/>
          <w:szCs w:val="24"/>
          <w:lang w:val="lt-LT"/>
        </w:rPr>
        <w:t>_______</w:t>
      </w:r>
      <w:r w:rsidR="006B3D98" w:rsidRPr="00E2398E">
        <w:rPr>
          <w:sz w:val="24"/>
          <w:szCs w:val="24"/>
          <w:lang w:val="lt-LT"/>
        </w:rPr>
        <w:t>_________</w:t>
      </w:r>
      <w:r w:rsidR="00D734BF" w:rsidRPr="00E2398E">
        <w:rPr>
          <w:sz w:val="24"/>
          <w:szCs w:val="24"/>
          <w:lang w:val="lt-LT"/>
        </w:rPr>
        <w:t>_____________</w:t>
      </w:r>
    </w:p>
    <w:p w:rsidR="00791336" w:rsidRPr="00E2398E" w:rsidRDefault="00791336" w:rsidP="00F30BA8">
      <w:pPr>
        <w:rPr>
          <w:bCs/>
          <w:lang w:val="lt-LT"/>
        </w:rPr>
      </w:pPr>
    </w:p>
    <w:p w:rsidR="008B45FF" w:rsidRPr="00E2398E" w:rsidRDefault="008B45FF" w:rsidP="00F30BA8">
      <w:pPr>
        <w:rPr>
          <w:bCs/>
          <w:lang w:val="lt-LT"/>
        </w:rPr>
      </w:pPr>
    </w:p>
    <w:p w:rsidR="008D5F0A" w:rsidRPr="00E2398E" w:rsidRDefault="008D5F0A" w:rsidP="00F30BA8">
      <w:pPr>
        <w:rPr>
          <w:bCs/>
          <w:lang w:val="lt-LT"/>
        </w:rPr>
      </w:pPr>
    </w:p>
    <w:p w:rsidR="008D5F0A" w:rsidRPr="00E2398E" w:rsidRDefault="008D5F0A" w:rsidP="00F30BA8">
      <w:pPr>
        <w:rPr>
          <w:bCs/>
          <w:lang w:val="lt-LT"/>
        </w:rPr>
      </w:pPr>
    </w:p>
    <w:p w:rsidR="00352454" w:rsidRPr="00E2398E" w:rsidRDefault="00352454" w:rsidP="00F30BA8">
      <w:pPr>
        <w:rPr>
          <w:bCs/>
          <w:lang w:val="lt-LT"/>
        </w:rPr>
      </w:pPr>
    </w:p>
    <w:p w:rsidR="00352454" w:rsidRPr="00E2398E" w:rsidRDefault="00352454" w:rsidP="00F30BA8">
      <w:pPr>
        <w:rPr>
          <w:bCs/>
          <w:lang w:val="lt-LT"/>
        </w:rPr>
      </w:pPr>
    </w:p>
    <w:p w:rsidR="00352454" w:rsidRPr="00E2398E" w:rsidRDefault="00352454" w:rsidP="00F30BA8">
      <w:pPr>
        <w:rPr>
          <w:bCs/>
          <w:lang w:val="lt-LT"/>
        </w:rPr>
      </w:pPr>
    </w:p>
    <w:p w:rsidR="008B45FF" w:rsidRPr="00E2398E" w:rsidRDefault="008B45FF" w:rsidP="00F30BA8">
      <w:pPr>
        <w:rPr>
          <w:bCs/>
          <w:lang w:val="lt-LT"/>
        </w:rPr>
      </w:pPr>
    </w:p>
    <w:p w:rsidR="004128C1" w:rsidRPr="00E2398E" w:rsidRDefault="004128C1" w:rsidP="004128C1">
      <w:pPr>
        <w:ind w:left="5040"/>
        <w:jc w:val="both"/>
        <w:rPr>
          <w:lang w:val="lt-LT"/>
        </w:rPr>
      </w:pPr>
      <w:r w:rsidRPr="00E2398E">
        <w:rPr>
          <w:bCs/>
          <w:lang w:val="lt-LT"/>
        </w:rPr>
        <w:t xml:space="preserve">Anykščių </w:t>
      </w:r>
      <w:r w:rsidRPr="00E2398E">
        <w:rPr>
          <w:lang w:val="lt-LT"/>
        </w:rPr>
        <w:t xml:space="preserve"> </w:t>
      </w:r>
      <w:r w:rsidRPr="00E2398E">
        <w:rPr>
          <w:bCs/>
          <w:lang w:val="lt-LT"/>
        </w:rPr>
        <w:t>rajono</w:t>
      </w:r>
      <w:r w:rsidRPr="00E2398E">
        <w:rPr>
          <w:lang w:val="lt-LT"/>
        </w:rPr>
        <w:t xml:space="preserve"> </w:t>
      </w:r>
      <w:r w:rsidRPr="00E2398E">
        <w:rPr>
          <w:bCs/>
          <w:lang w:val="lt-LT"/>
        </w:rPr>
        <w:t xml:space="preserve">savivaldybės  projektų, įgyvendinamų pagal </w:t>
      </w:r>
      <w:r w:rsidRPr="00E2398E">
        <w:rPr>
          <w:lang w:val="lt-LT"/>
        </w:rPr>
        <w:t>Anykščių rajono savivaldybės strateginio 201</w:t>
      </w:r>
      <w:r w:rsidR="00DC22C6" w:rsidRPr="00E2398E">
        <w:rPr>
          <w:lang w:val="lt-LT"/>
        </w:rPr>
        <w:t>8</w:t>
      </w:r>
      <w:r w:rsidRPr="00E2398E">
        <w:rPr>
          <w:lang w:val="lt-LT"/>
        </w:rPr>
        <w:t>–20</w:t>
      </w:r>
      <w:r w:rsidR="00DC22C6" w:rsidRPr="00E2398E">
        <w:rPr>
          <w:lang w:val="lt-LT"/>
        </w:rPr>
        <w:t>20</w:t>
      </w:r>
      <w:r w:rsidRPr="00E2398E">
        <w:rPr>
          <w:lang w:val="lt-LT"/>
        </w:rPr>
        <w:t xml:space="preserve"> metų veiklos plano </w:t>
      </w:r>
      <w:r w:rsidRPr="00E2398E">
        <w:rPr>
          <w:bCs/>
          <w:lang w:val="lt-LT"/>
        </w:rPr>
        <w:t xml:space="preserve">priemones 1.1.4.05, 2.1.2.07, 2.1.2.09, 3.1.1.03, 4.1.2.03, </w:t>
      </w:r>
      <w:r w:rsidR="00C93E19" w:rsidRPr="00E2398E">
        <w:rPr>
          <w:bCs/>
          <w:lang w:val="lt-LT"/>
        </w:rPr>
        <w:t xml:space="preserve">4.1.3.03, </w:t>
      </w:r>
      <w:r w:rsidRPr="00E2398E">
        <w:rPr>
          <w:bCs/>
          <w:lang w:val="lt-LT"/>
        </w:rPr>
        <w:t>6.1.2.06,  9.1.2.23 finansavimo tvarkos aprašo</w:t>
      </w:r>
      <w:r w:rsidRPr="00E2398E">
        <w:rPr>
          <w:lang w:val="lt-LT"/>
        </w:rPr>
        <w:t xml:space="preserve"> 1 </w:t>
      </w:r>
      <w:r w:rsidRPr="00E2398E">
        <w:rPr>
          <w:bCs/>
          <w:lang w:val="lt-LT"/>
        </w:rPr>
        <w:t xml:space="preserve">priedas </w:t>
      </w:r>
    </w:p>
    <w:p w:rsidR="004128C1" w:rsidRPr="00E2398E" w:rsidRDefault="004128C1" w:rsidP="004128C1">
      <w:pPr>
        <w:pStyle w:val="Title"/>
        <w:jc w:val="left"/>
        <w:rPr>
          <w:b w:val="0"/>
          <w:sz w:val="24"/>
          <w:szCs w:val="24"/>
          <w:lang w:val="lt-LT"/>
        </w:rPr>
      </w:pPr>
    </w:p>
    <w:p w:rsidR="004128C1" w:rsidRPr="00E2398E" w:rsidRDefault="004128C1" w:rsidP="004128C1">
      <w:pPr>
        <w:pStyle w:val="Title"/>
        <w:rPr>
          <w:sz w:val="24"/>
          <w:szCs w:val="24"/>
          <w:lang w:val="lt-LT"/>
        </w:rPr>
      </w:pPr>
      <w:r w:rsidRPr="00E2398E">
        <w:rPr>
          <w:sz w:val="24"/>
          <w:szCs w:val="24"/>
          <w:lang w:val="lt-LT"/>
        </w:rPr>
        <w:t>PARAIŠKA</w:t>
      </w:r>
    </w:p>
    <w:p w:rsidR="004128C1" w:rsidRPr="00E2398E" w:rsidRDefault="004128C1" w:rsidP="004128C1">
      <w:pPr>
        <w:pStyle w:val="Title"/>
        <w:rPr>
          <w:bCs/>
          <w:sz w:val="24"/>
          <w:szCs w:val="24"/>
          <w:lang w:val="lt-LT"/>
        </w:rPr>
      </w:pPr>
      <w:r w:rsidRPr="00E2398E">
        <w:rPr>
          <w:sz w:val="24"/>
          <w:szCs w:val="24"/>
          <w:lang w:val="lt-LT"/>
        </w:rPr>
        <w:t>ANYKŠČIŲ RAJONO SAVIVALDYBĖS BIUDŽETO LĖŠOMS GAUTI PAGAL ANYKŠČIŲ RAJONO SAVIVALDYBĖS STRATEGINIO 201</w:t>
      </w:r>
      <w:r w:rsidR="00DC22C6" w:rsidRPr="00E2398E">
        <w:rPr>
          <w:sz w:val="24"/>
          <w:szCs w:val="24"/>
          <w:lang w:val="lt-LT"/>
        </w:rPr>
        <w:t>8</w:t>
      </w:r>
      <w:r w:rsidRPr="00E2398E">
        <w:rPr>
          <w:sz w:val="24"/>
          <w:szCs w:val="24"/>
          <w:lang w:val="lt-LT"/>
        </w:rPr>
        <w:t>-20</w:t>
      </w:r>
      <w:r w:rsidR="00DC22C6" w:rsidRPr="00E2398E">
        <w:rPr>
          <w:sz w:val="24"/>
          <w:szCs w:val="24"/>
          <w:lang w:val="lt-LT"/>
        </w:rPr>
        <w:t>20</w:t>
      </w:r>
      <w:r w:rsidRPr="00E2398E">
        <w:rPr>
          <w:sz w:val="24"/>
          <w:szCs w:val="24"/>
          <w:lang w:val="lt-LT"/>
        </w:rPr>
        <w:t xml:space="preserve"> METŲ VEIKLOS PLANO </w:t>
      </w:r>
      <w:r w:rsidRPr="00E2398E">
        <w:rPr>
          <w:bCs/>
          <w:sz w:val="24"/>
          <w:szCs w:val="24"/>
          <w:lang w:val="lt-LT"/>
        </w:rPr>
        <w:t xml:space="preserve">PRIEMONES NR. 1.1.4.05, 2.1.2.07, 2.1.2.09, 3.1.1.03, 4.1.2.03, </w:t>
      </w:r>
      <w:r w:rsidR="003046EC" w:rsidRPr="00E2398E">
        <w:rPr>
          <w:bCs/>
          <w:sz w:val="24"/>
          <w:szCs w:val="24"/>
          <w:lang w:val="lt-LT"/>
        </w:rPr>
        <w:t xml:space="preserve">4.1.3.03, </w:t>
      </w:r>
      <w:r w:rsidRPr="00E2398E">
        <w:rPr>
          <w:bCs/>
          <w:sz w:val="24"/>
          <w:szCs w:val="24"/>
          <w:lang w:val="lt-LT"/>
        </w:rPr>
        <w:t>6.1.2.06, 9.1.2.23</w:t>
      </w:r>
    </w:p>
    <w:p w:rsidR="004128C1" w:rsidRPr="00E2398E" w:rsidRDefault="004128C1" w:rsidP="004128C1">
      <w:pPr>
        <w:pStyle w:val="Title"/>
        <w:rPr>
          <w:b w:val="0"/>
          <w:i/>
          <w:sz w:val="22"/>
          <w:szCs w:val="22"/>
          <w:lang w:val="lt-LT"/>
        </w:rPr>
      </w:pPr>
      <w:r w:rsidRPr="00E2398E">
        <w:rPr>
          <w:b w:val="0"/>
          <w:i/>
          <w:sz w:val="22"/>
          <w:szCs w:val="22"/>
          <w:lang w:val="lt-LT"/>
        </w:rPr>
        <w:t xml:space="preserve"> (pabraukti, kuriai priemonei teikiama paraiška)</w:t>
      </w:r>
    </w:p>
    <w:p w:rsidR="004128C1" w:rsidRPr="00E2398E" w:rsidRDefault="004128C1" w:rsidP="004128C1">
      <w:pPr>
        <w:pStyle w:val="Title"/>
        <w:rPr>
          <w:sz w:val="24"/>
          <w:szCs w:val="24"/>
          <w:lang w:val="lt-LT"/>
        </w:rPr>
      </w:pPr>
    </w:p>
    <w:p w:rsidR="004128C1" w:rsidRPr="00E2398E" w:rsidRDefault="004128C1" w:rsidP="007A2895">
      <w:pPr>
        <w:numPr>
          <w:ilvl w:val="0"/>
          <w:numId w:val="8"/>
        </w:numPr>
        <w:rPr>
          <w:b/>
          <w:sz w:val="24"/>
          <w:szCs w:val="24"/>
          <w:lang w:val="lt-LT"/>
        </w:rPr>
      </w:pPr>
      <w:r w:rsidRPr="00E2398E">
        <w:rPr>
          <w:b/>
          <w:sz w:val="24"/>
          <w:szCs w:val="24"/>
          <w:lang w:val="lt-LT"/>
        </w:rPr>
        <w:t>Duomenys apie paraiškėją (juridinį asmenį)</w:t>
      </w:r>
    </w:p>
    <w:tbl>
      <w:tblPr>
        <w:tblW w:w="99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7021"/>
      </w:tblGrid>
      <w:tr w:rsidR="004128C1" w:rsidRPr="00E2398E" w:rsidTr="008D5108">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 xml:space="preserve">Pareiškėjo </w:t>
            </w:r>
            <w:r w:rsidRPr="00E2398E">
              <w:rPr>
                <w:i/>
                <w:sz w:val="24"/>
                <w:szCs w:val="24"/>
                <w:lang w:val="lt-LT"/>
              </w:rPr>
              <w:t>(juridinio asmens)</w:t>
            </w:r>
            <w:r w:rsidRPr="00E2398E">
              <w:rPr>
                <w:b/>
                <w:i/>
                <w:sz w:val="24"/>
                <w:szCs w:val="24"/>
                <w:lang w:val="lt-LT"/>
              </w:rPr>
              <w:t xml:space="preserve"> </w:t>
            </w:r>
            <w:r w:rsidRPr="00E2398E">
              <w:rPr>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F85807" w:rsidTr="008D5108">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4"/>
                <w:szCs w:val="24"/>
                <w:lang w:val="lt-LT"/>
              </w:rPr>
            </w:pPr>
            <w:r w:rsidRPr="00E2398E">
              <w:rPr>
                <w:b/>
                <w:sz w:val="24"/>
                <w:szCs w:val="24"/>
                <w:lang w:val="lt-LT"/>
              </w:rPr>
              <w:t>Adresas:</w:t>
            </w:r>
            <w:r w:rsidRPr="00E2398E">
              <w:rPr>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 xml:space="preserve">Telefonas, </w:t>
            </w:r>
            <w:proofErr w:type="spellStart"/>
            <w:r w:rsidRPr="00E2398E">
              <w:rPr>
                <w:b/>
                <w:sz w:val="24"/>
                <w:szCs w:val="24"/>
                <w:lang w:val="lt-LT"/>
              </w:rPr>
              <w:t>mob</w:t>
            </w:r>
            <w:proofErr w:type="spellEnd"/>
            <w:r w:rsidRPr="00E2398E">
              <w:rPr>
                <w:b/>
                <w:sz w:val="24"/>
                <w:szCs w:val="24"/>
                <w:lang w:val="lt-LT"/>
              </w:rPr>
              <w:t>. tel.</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F85807" w:rsidTr="008D510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i/>
                <w:sz w:val="24"/>
                <w:szCs w:val="24"/>
                <w:lang w:val="lt-LT"/>
              </w:rPr>
            </w:pPr>
            <w:r w:rsidRPr="00E2398E">
              <w:rPr>
                <w:b/>
                <w:sz w:val="24"/>
                <w:szCs w:val="24"/>
                <w:lang w:val="lt-LT"/>
              </w:rPr>
              <w:t>Pareiškėjo paskutinių 2 metų laikotarpiu vykdyti panašaus pobūdžio projektai</w:t>
            </w:r>
            <w:r w:rsidRPr="00E2398E">
              <w:rPr>
                <w:b/>
                <w:i/>
                <w:sz w:val="24"/>
                <w:szCs w:val="24"/>
                <w:lang w:val="lt-LT"/>
              </w:rPr>
              <w:t xml:space="preserve"> </w:t>
            </w:r>
          </w:p>
          <w:p w:rsidR="004128C1" w:rsidRPr="00E2398E" w:rsidRDefault="004128C1" w:rsidP="008D5108">
            <w:pPr>
              <w:rPr>
                <w:sz w:val="24"/>
                <w:szCs w:val="24"/>
                <w:lang w:val="lt-LT"/>
              </w:rPr>
            </w:pPr>
            <w:r w:rsidRPr="00E2398E">
              <w:rPr>
                <w:i/>
                <w:sz w:val="24"/>
                <w:szCs w:val="24"/>
                <w:lang w:val="lt-LT"/>
              </w:rPr>
              <w:t>(nurodykite 2-3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p w:rsidR="004128C1" w:rsidRPr="00E2398E" w:rsidRDefault="004128C1" w:rsidP="008D5108">
            <w:pPr>
              <w:rPr>
                <w:sz w:val="24"/>
                <w:szCs w:val="24"/>
                <w:lang w:val="lt-LT"/>
              </w:rPr>
            </w:pPr>
          </w:p>
          <w:p w:rsidR="004128C1" w:rsidRPr="00E2398E" w:rsidRDefault="004128C1" w:rsidP="008D5108">
            <w:pPr>
              <w:rPr>
                <w:sz w:val="24"/>
                <w:szCs w:val="24"/>
                <w:lang w:val="lt-LT"/>
              </w:rPr>
            </w:pPr>
          </w:p>
        </w:tc>
      </w:tr>
    </w:tbl>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7A2895">
      <w:pPr>
        <w:numPr>
          <w:ilvl w:val="0"/>
          <w:numId w:val="7"/>
        </w:numPr>
        <w:rPr>
          <w:b/>
          <w:sz w:val="24"/>
          <w:szCs w:val="24"/>
          <w:lang w:val="lt-LT"/>
        </w:rPr>
      </w:pPr>
      <w:r w:rsidRPr="00E2398E">
        <w:rPr>
          <w:b/>
          <w:sz w:val="24"/>
          <w:szCs w:val="24"/>
          <w:lang w:val="lt-LT"/>
        </w:rPr>
        <w:t>Duomenys apie projektą, kuriam prašoma lėšų</w:t>
      </w:r>
    </w:p>
    <w:p w:rsidR="004128C1" w:rsidRPr="00E2398E" w:rsidRDefault="004128C1" w:rsidP="004128C1">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4128C1" w:rsidRPr="00E2398E" w:rsidTr="008D5108">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b/>
                <w:sz w:val="24"/>
                <w:szCs w:val="24"/>
                <w:lang w:val="lt-LT"/>
              </w:rPr>
            </w:pPr>
          </w:p>
        </w:tc>
      </w:tr>
      <w:tr w:rsidR="004128C1" w:rsidRPr="00E2398E" w:rsidTr="008D5108">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4"/>
                <w:szCs w:val="24"/>
                <w:lang w:val="lt-LT"/>
              </w:rPr>
            </w:pPr>
            <w:r w:rsidRPr="00E2398E">
              <w:rPr>
                <w:b/>
                <w:sz w:val="24"/>
                <w:szCs w:val="24"/>
                <w:lang w:val="lt-LT"/>
              </w:rPr>
              <w:t>Bendra projekto vertė</w:t>
            </w:r>
            <w:r w:rsidRPr="00E2398E">
              <w:rPr>
                <w:sz w:val="24"/>
                <w:szCs w:val="24"/>
                <w:lang w:val="lt-LT"/>
              </w:rPr>
              <w:t xml:space="preserve"> (</w:t>
            </w:r>
            <w:r w:rsidRPr="00E2398E">
              <w:rPr>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F85807" w:rsidTr="008D5108">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i/>
                <w:sz w:val="24"/>
                <w:szCs w:val="24"/>
                <w:lang w:val="lt-LT"/>
              </w:rPr>
            </w:pPr>
            <w:r w:rsidRPr="00E2398E">
              <w:rPr>
                <w:b/>
                <w:sz w:val="24"/>
                <w:szCs w:val="24"/>
                <w:lang w:val="lt-LT"/>
              </w:rPr>
              <w:t xml:space="preserve">Prašoma parama iš Savivaldybės </w:t>
            </w:r>
            <w:r w:rsidRPr="00E2398E">
              <w:rPr>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F85807" w:rsidTr="008D5108">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4"/>
                <w:szCs w:val="24"/>
                <w:lang w:val="lt-LT"/>
              </w:rPr>
            </w:pPr>
            <w:r w:rsidRPr="00E2398E">
              <w:rPr>
                <w:b/>
                <w:sz w:val="24"/>
                <w:szCs w:val="24"/>
                <w:lang w:val="lt-LT"/>
              </w:rPr>
              <w:t>Kitos lėšos</w:t>
            </w:r>
            <w:r w:rsidRPr="00E2398E">
              <w:rPr>
                <w:sz w:val="24"/>
                <w:szCs w:val="24"/>
                <w:lang w:val="lt-LT"/>
              </w:rPr>
              <w:t xml:space="preserve"> </w:t>
            </w:r>
            <w:r w:rsidRPr="00E2398E">
              <w:rPr>
                <w:i/>
                <w:sz w:val="24"/>
                <w:szCs w:val="24"/>
                <w:lang w:val="lt-LT"/>
              </w:rPr>
              <w:t>(Eurais)</w:t>
            </w:r>
          </w:p>
          <w:p w:rsidR="004128C1" w:rsidRPr="00E2398E" w:rsidRDefault="004128C1" w:rsidP="008D5108">
            <w:pPr>
              <w:rPr>
                <w:i/>
                <w:sz w:val="24"/>
                <w:szCs w:val="24"/>
                <w:lang w:val="lt-LT"/>
              </w:rPr>
            </w:pPr>
            <w:r w:rsidRPr="00E2398E">
              <w:rPr>
                <w:i/>
                <w:sz w:val="24"/>
                <w:szCs w:val="24"/>
                <w:lang w:val="lt-LT"/>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4"/>
                <w:szCs w:val="24"/>
                <w:lang w:val="lt-LT"/>
              </w:rPr>
            </w:pPr>
            <w:r w:rsidRPr="00E2398E">
              <w:rPr>
                <w:b/>
                <w:sz w:val="24"/>
                <w:szCs w:val="24"/>
                <w:lang w:val="lt-LT"/>
              </w:rPr>
              <w:t>Projekto įgyvendinimo trukmė</w:t>
            </w:r>
            <w:r w:rsidRPr="00E2398E">
              <w:rPr>
                <w:sz w:val="24"/>
                <w:szCs w:val="24"/>
                <w:lang w:val="lt-LT"/>
              </w:rPr>
              <w:t xml:space="preserve"> </w:t>
            </w:r>
            <w:r w:rsidRPr="00E2398E">
              <w:rPr>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pStyle w:val="Style1"/>
              <w:rPr>
                <w:sz w:val="22"/>
                <w:szCs w:val="22"/>
              </w:rPr>
            </w:pPr>
            <w:r w:rsidRPr="00E2398E">
              <w:rPr>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pStyle w:val="Style1"/>
              <w:rPr>
                <w:b/>
                <w:szCs w:val="24"/>
              </w:rPr>
            </w:pPr>
            <w:r w:rsidRPr="00E2398E">
              <w:rPr>
                <w:b/>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pStyle w:val="Style1"/>
              <w:rPr>
                <w:szCs w:val="24"/>
              </w:rPr>
            </w:pPr>
          </w:p>
        </w:tc>
      </w:tr>
      <w:tr w:rsidR="004128C1" w:rsidRPr="00E2398E" w:rsidTr="008D5108">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pStyle w:val="Style1"/>
              <w:rPr>
                <w:sz w:val="22"/>
                <w:szCs w:val="22"/>
              </w:rPr>
            </w:pPr>
            <w:r w:rsidRPr="00E2398E">
              <w:rPr>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pStyle w:val="Style1"/>
              <w:rPr>
                <w:b/>
                <w:szCs w:val="24"/>
              </w:rPr>
            </w:pPr>
            <w:r w:rsidRPr="00E2398E">
              <w:rPr>
                <w:b/>
                <w:szCs w:val="24"/>
              </w:rPr>
              <w:t>Projekto pabaiga</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pStyle w:val="Style1"/>
              <w:rPr>
                <w:szCs w:val="24"/>
              </w:rPr>
            </w:pPr>
          </w:p>
        </w:tc>
      </w:tr>
    </w:tbl>
    <w:p w:rsidR="004128C1" w:rsidRPr="00E2398E" w:rsidRDefault="004128C1" w:rsidP="004128C1">
      <w:pPr>
        <w:ind w:left="720"/>
        <w:rPr>
          <w:b/>
          <w:sz w:val="24"/>
          <w:szCs w:val="24"/>
          <w:lang w:val="lt-LT"/>
        </w:rPr>
      </w:pPr>
    </w:p>
    <w:p w:rsidR="004128C1" w:rsidRPr="00E2398E" w:rsidRDefault="004128C1" w:rsidP="007A2895">
      <w:pPr>
        <w:numPr>
          <w:ilvl w:val="0"/>
          <w:numId w:val="7"/>
        </w:numPr>
        <w:rPr>
          <w:b/>
          <w:sz w:val="24"/>
          <w:szCs w:val="24"/>
          <w:lang w:val="lt-LT"/>
        </w:rPr>
      </w:pPr>
      <w:r w:rsidRPr="00E2398E">
        <w:rPr>
          <w:b/>
          <w:sz w:val="24"/>
          <w:szCs w:val="24"/>
          <w:lang w:val="lt-LT"/>
        </w:rPr>
        <w:t>Duomenys apie projekto rėmėjus ir partnerį (-</w:t>
      </w:r>
      <w:proofErr w:type="spellStart"/>
      <w:r w:rsidRPr="00E2398E">
        <w:rPr>
          <w:b/>
          <w:sz w:val="24"/>
          <w:szCs w:val="24"/>
          <w:lang w:val="lt-LT"/>
        </w:rPr>
        <w:t>ius</w:t>
      </w:r>
      <w:proofErr w:type="spellEnd"/>
      <w:r w:rsidRPr="00E2398E">
        <w:rPr>
          <w:b/>
          <w:sz w:val="24"/>
          <w:szCs w:val="24"/>
          <w:lang w:val="lt-LT"/>
        </w:rPr>
        <w:t>)</w:t>
      </w:r>
    </w:p>
    <w:p w:rsidR="004128C1" w:rsidRPr="00E2398E" w:rsidRDefault="004128C1" w:rsidP="004128C1">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4128C1" w:rsidRPr="00E2398E" w:rsidTr="008D5108">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 xml:space="preserve">Ar projektas planuojamas įgyvendinti kartu su partneriu </w:t>
            </w:r>
          </w:p>
          <w:p w:rsidR="004128C1" w:rsidRPr="00E2398E" w:rsidRDefault="004128C1" w:rsidP="008D5108">
            <w:pPr>
              <w:rPr>
                <w:sz w:val="24"/>
                <w:szCs w:val="24"/>
                <w:lang w:val="lt-LT"/>
              </w:rPr>
            </w:pPr>
            <w:r w:rsidRPr="00E2398E">
              <w:rPr>
                <w:b/>
                <w:sz w:val="24"/>
                <w:szCs w:val="24"/>
                <w:lang w:val="lt-LT"/>
              </w:rPr>
              <w:t xml:space="preserve">(– </w:t>
            </w:r>
            <w:proofErr w:type="spellStart"/>
            <w:r w:rsidRPr="00E2398E">
              <w:rPr>
                <w:b/>
                <w:sz w:val="24"/>
                <w:szCs w:val="24"/>
                <w:lang w:val="lt-LT"/>
              </w:rPr>
              <w:t>iais</w:t>
            </w:r>
            <w:proofErr w:type="spellEnd"/>
            <w:r w:rsidRPr="00E2398E">
              <w:rPr>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r w:rsidRPr="00E2398E">
              <w:rPr>
                <w:sz w:val="24"/>
                <w:szCs w:val="24"/>
                <w:lang w:val="lt-LT"/>
              </w:rPr>
              <w:t xml:space="preserve">          </w:t>
            </w:r>
          </w:p>
          <w:p w:rsidR="004128C1" w:rsidRPr="00E2398E" w:rsidRDefault="004128C1" w:rsidP="008D5108">
            <w:pPr>
              <w:jc w:val="center"/>
              <w:rPr>
                <w:sz w:val="24"/>
                <w:szCs w:val="24"/>
                <w:lang w:val="lt-LT"/>
              </w:rPr>
            </w:pPr>
            <w:r w:rsidRPr="00E2398E">
              <w:rPr>
                <w:sz w:val="24"/>
                <w:szCs w:val="24"/>
                <w:lang w:val="lt-LT"/>
              </w:rPr>
              <w:t xml:space="preserve">Taip               </w:t>
            </w:r>
            <w:r w:rsidRPr="00E2398E">
              <w:rPr>
                <w:lang w:val="lt-LT"/>
              </w:rPr>
              <w:fldChar w:fldCharType="begin">
                <w:ffData>
                  <w:name w:val="Check15"/>
                  <w:enabled/>
                  <w:calcOnExit w:val="0"/>
                  <w:checkBox>
                    <w:sizeAuto/>
                    <w:default w:val="0"/>
                    <w:checked w:val="0"/>
                  </w:checkBox>
                </w:ffData>
              </w:fldChar>
            </w:r>
            <w:r w:rsidRPr="00E2398E">
              <w:rPr>
                <w:lang w:val="lt-LT"/>
              </w:rPr>
              <w:instrText xml:space="preserve"> FORMCHECKBOX </w:instrText>
            </w:r>
            <w:r w:rsidR="003A509D">
              <w:rPr>
                <w:lang w:val="lt-LT"/>
              </w:rPr>
            </w:r>
            <w:r w:rsidR="003A509D">
              <w:rPr>
                <w:lang w:val="lt-LT"/>
              </w:rPr>
              <w:fldChar w:fldCharType="separate"/>
            </w:r>
            <w:r w:rsidRPr="00E2398E">
              <w:rPr>
                <w:lang w:val="lt-LT"/>
              </w:rPr>
              <w:fldChar w:fldCharType="end"/>
            </w:r>
            <w:r w:rsidRPr="00E2398E">
              <w:rPr>
                <w:sz w:val="24"/>
                <w:szCs w:val="24"/>
                <w:lang w:val="lt-LT"/>
              </w:rPr>
              <w:t xml:space="preserve">                    Ne      </w:t>
            </w:r>
            <w:r w:rsidRPr="00E2398E">
              <w:rPr>
                <w:lang w:val="lt-LT"/>
              </w:rPr>
              <w:fldChar w:fldCharType="begin">
                <w:ffData>
                  <w:name w:val="Check15"/>
                  <w:enabled/>
                  <w:calcOnExit w:val="0"/>
                  <w:checkBox>
                    <w:sizeAuto/>
                    <w:default w:val="0"/>
                    <w:checked w:val="0"/>
                  </w:checkBox>
                </w:ffData>
              </w:fldChar>
            </w:r>
            <w:r w:rsidRPr="00E2398E">
              <w:rPr>
                <w:lang w:val="lt-LT"/>
              </w:rPr>
              <w:instrText xml:space="preserve"> FORMCHECKBOX </w:instrText>
            </w:r>
            <w:r w:rsidR="003A509D">
              <w:rPr>
                <w:lang w:val="lt-LT"/>
              </w:rPr>
            </w:r>
            <w:r w:rsidR="003A509D">
              <w:rPr>
                <w:lang w:val="lt-LT"/>
              </w:rPr>
              <w:fldChar w:fldCharType="separate"/>
            </w:r>
            <w:r w:rsidRPr="00E2398E">
              <w:rPr>
                <w:lang w:val="lt-LT"/>
              </w:rPr>
              <w:fldChar w:fldCharType="end"/>
            </w:r>
          </w:p>
          <w:p w:rsidR="004128C1" w:rsidRPr="00E2398E" w:rsidRDefault="004128C1" w:rsidP="008D5108">
            <w:pPr>
              <w:rPr>
                <w:sz w:val="24"/>
                <w:szCs w:val="24"/>
                <w:lang w:val="lt-LT"/>
              </w:rPr>
            </w:pPr>
          </w:p>
        </w:tc>
      </w:tr>
      <w:tr w:rsidR="004128C1" w:rsidRPr="00F85807" w:rsidTr="008D5108">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4"/>
                <w:szCs w:val="24"/>
                <w:lang w:val="lt-LT"/>
              </w:rPr>
            </w:pPr>
            <w:r w:rsidRPr="00E2398E">
              <w:rPr>
                <w:sz w:val="24"/>
                <w:szCs w:val="24"/>
                <w:lang w:val="lt-LT"/>
              </w:rPr>
              <w:t xml:space="preserve">Jei 3.1. pažymėjome taip: </w:t>
            </w:r>
          </w:p>
          <w:p w:rsidR="004128C1" w:rsidRPr="00E2398E" w:rsidRDefault="004128C1" w:rsidP="008D5108">
            <w:pPr>
              <w:rPr>
                <w:sz w:val="24"/>
                <w:szCs w:val="24"/>
                <w:lang w:val="lt-LT"/>
              </w:rPr>
            </w:pPr>
            <w:r w:rsidRPr="00E2398E">
              <w:rPr>
                <w:sz w:val="24"/>
                <w:szCs w:val="24"/>
                <w:lang w:val="lt-LT"/>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 xml:space="preserve">Ar projektas turi rėmėją  (– </w:t>
            </w:r>
            <w:proofErr w:type="spellStart"/>
            <w:r w:rsidRPr="00E2398E">
              <w:rPr>
                <w:b/>
                <w:sz w:val="24"/>
                <w:szCs w:val="24"/>
                <w:lang w:val="lt-LT"/>
              </w:rPr>
              <w:t>us</w:t>
            </w:r>
            <w:proofErr w:type="spellEnd"/>
            <w:r w:rsidRPr="00E2398E">
              <w:rPr>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r w:rsidRPr="00E2398E">
              <w:rPr>
                <w:sz w:val="24"/>
                <w:szCs w:val="24"/>
                <w:lang w:val="lt-LT"/>
              </w:rPr>
              <w:t xml:space="preserve">Taip               </w:t>
            </w:r>
            <w:r w:rsidRPr="00E2398E">
              <w:rPr>
                <w:lang w:val="lt-LT"/>
              </w:rPr>
              <w:fldChar w:fldCharType="begin">
                <w:ffData>
                  <w:name w:val="Check15"/>
                  <w:enabled/>
                  <w:calcOnExit w:val="0"/>
                  <w:checkBox>
                    <w:sizeAuto/>
                    <w:default w:val="0"/>
                    <w:checked w:val="0"/>
                  </w:checkBox>
                </w:ffData>
              </w:fldChar>
            </w:r>
            <w:r w:rsidRPr="00E2398E">
              <w:rPr>
                <w:lang w:val="lt-LT"/>
              </w:rPr>
              <w:instrText xml:space="preserve"> FORMCHECKBOX </w:instrText>
            </w:r>
            <w:r w:rsidR="003A509D">
              <w:rPr>
                <w:lang w:val="lt-LT"/>
              </w:rPr>
            </w:r>
            <w:r w:rsidR="003A509D">
              <w:rPr>
                <w:lang w:val="lt-LT"/>
              </w:rPr>
              <w:fldChar w:fldCharType="separate"/>
            </w:r>
            <w:r w:rsidRPr="00E2398E">
              <w:rPr>
                <w:lang w:val="lt-LT"/>
              </w:rPr>
              <w:fldChar w:fldCharType="end"/>
            </w:r>
            <w:r w:rsidRPr="00E2398E">
              <w:rPr>
                <w:sz w:val="24"/>
                <w:szCs w:val="24"/>
                <w:lang w:val="lt-LT"/>
              </w:rPr>
              <w:t xml:space="preserve">                    Ne      </w:t>
            </w:r>
            <w:r w:rsidRPr="00E2398E">
              <w:rPr>
                <w:lang w:val="lt-LT"/>
              </w:rPr>
              <w:fldChar w:fldCharType="begin">
                <w:ffData>
                  <w:name w:val="Check15"/>
                  <w:enabled/>
                  <w:calcOnExit w:val="0"/>
                  <w:checkBox>
                    <w:sizeAuto/>
                    <w:default w:val="0"/>
                    <w:checked w:val="0"/>
                  </w:checkBox>
                </w:ffData>
              </w:fldChar>
            </w:r>
            <w:r w:rsidRPr="00E2398E">
              <w:rPr>
                <w:lang w:val="lt-LT"/>
              </w:rPr>
              <w:instrText xml:space="preserve"> FORMCHECKBOX </w:instrText>
            </w:r>
            <w:r w:rsidR="003A509D">
              <w:rPr>
                <w:lang w:val="lt-LT"/>
              </w:rPr>
            </w:r>
            <w:r w:rsidR="003A509D">
              <w:rPr>
                <w:lang w:val="lt-LT"/>
              </w:rPr>
              <w:fldChar w:fldCharType="separate"/>
            </w:r>
            <w:r w:rsidRPr="00E2398E">
              <w:rPr>
                <w:lang w:val="lt-LT"/>
              </w:rPr>
              <w:fldChar w:fldCharType="end"/>
            </w:r>
          </w:p>
        </w:tc>
      </w:tr>
      <w:tr w:rsidR="004128C1" w:rsidRPr="00F85807" w:rsidTr="008D5108">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4"/>
                <w:szCs w:val="24"/>
                <w:lang w:val="lt-LT"/>
              </w:rPr>
            </w:pPr>
            <w:r w:rsidRPr="00E2398E">
              <w:rPr>
                <w:sz w:val="24"/>
                <w:szCs w:val="24"/>
                <w:lang w:val="lt-LT"/>
              </w:rPr>
              <w:t xml:space="preserve">Jei 3.3. pažymėjome taip: </w:t>
            </w:r>
          </w:p>
          <w:p w:rsidR="004128C1" w:rsidRPr="00E2398E" w:rsidRDefault="004128C1" w:rsidP="008D5108">
            <w:pPr>
              <w:rPr>
                <w:sz w:val="24"/>
                <w:szCs w:val="24"/>
                <w:lang w:val="lt-LT"/>
              </w:rPr>
            </w:pPr>
            <w:r w:rsidRPr="00E2398E">
              <w:rPr>
                <w:sz w:val="24"/>
                <w:szCs w:val="24"/>
                <w:lang w:val="lt-LT"/>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bl>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sectPr w:rsidR="004128C1" w:rsidRPr="00E2398E" w:rsidSect="00A5551E">
          <w:footerReference w:type="even" r:id="rId15"/>
          <w:pgSz w:w="12240" w:h="15840"/>
          <w:pgMar w:top="1134" w:right="567" w:bottom="1134" w:left="1701" w:header="709" w:footer="709" w:gutter="0"/>
          <w:pgNumType w:start="0"/>
          <w:cols w:space="708"/>
          <w:titlePg/>
          <w:docGrid w:linePitch="360"/>
        </w:sectPr>
      </w:pPr>
    </w:p>
    <w:p w:rsidR="004128C1" w:rsidRPr="00E2398E" w:rsidRDefault="004128C1" w:rsidP="007A2895">
      <w:pPr>
        <w:numPr>
          <w:ilvl w:val="0"/>
          <w:numId w:val="7"/>
        </w:numPr>
        <w:rPr>
          <w:i/>
          <w:sz w:val="24"/>
          <w:szCs w:val="24"/>
          <w:lang w:val="lt-LT"/>
        </w:rPr>
      </w:pPr>
      <w:r w:rsidRPr="00E2398E">
        <w:rPr>
          <w:b/>
          <w:sz w:val="24"/>
          <w:szCs w:val="24"/>
          <w:lang w:val="lt-LT"/>
        </w:rPr>
        <w:lastRenderedPageBreak/>
        <w:t xml:space="preserve">Projekto esmės aprašymas, tikslas, atitiktis Priemonės prioritetams, tikslinė grupė </w:t>
      </w:r>
      <w:r w:rsidRPr="00E2398E">
        <w:rPr>
          <w:i/>
          <w:sz w:val="24"/>
          <w:szCs w:val="24"/>
          <w:lang w:val="lt-LT"/>
        </w:rPr>
        <w:t>(ne daugiau 1 A4 formato lapo)</w:t>
      </w:r>
    </w:p>
    <w:p w:rsidR="004128C1" w:rsidRPr="00E2398E" w:rsidRDefault="004128C1" w:rsidP="004128C1">
      <w:pPr>
        <w:ind w:left="720"/>
        <w:rPr>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4128C1" w:rsidRPr="00F85807" w:rsidTr="008D5108">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 xml:space="preserve">Projekto esmės aprašymas </w:t>
            </w:r>
          </w:p>
          <w:p w:rsidR="004128C1" w:rsidRPr="00E2398E" w:rsidRDefault="004128C1" w:rsidP="008D5108">
            <w:pPr>
              <w:rPr>
                <w:i/>
                <w:sz w:val="24"/>
                <w:szCs w:val="24"/>
                <w:lang w:val="lt-LT"/>
              </w:rPr>
            </w:pPr>
            <w:r w:rsidRPr="00E2398E">
              <w:rPr>
                <w:i/>
                <w:sz w:val="24"/>
                <w:szCs w:val="24"/>
                <w:lang w:val="lt-LT"/>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F85807" w:rsidTr="008D510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i/>
                <w:sz w:val="24"/>
                <w:szCs w:val="24"/>
                <w:lang w:val="lt-LT"/>
              </w:rPr>
            </w:pPr>
            <w:r w:rsidRPr="00E2398E">
              <w:rPr>
                <w:i/>
                <w:sz w:val="24"/>
                <w:szCs w:val="24"/>
                <w:lang w:val="lt-LT"/>
              </w:rPr>
              <w:t xml:space="preserve"> </w:t>
            </w:r>
            <w:r w:rsidRPr="00E2398E">
              <w:rPr>
                <w:b/>
                <w:sz w:val="24"/>
                <w:szCs w:val="24"/>
                <w:lang w:val="lt-LT"/>
              </w:rPr>
              <w:t>Projekto tikslas</w:t>
            </w:r>
            <w:r w:rsidRPr="00E2398E">
              <w:rPr>
                <w:i/>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F85807" w:rsidTr="008D510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 xml:space="preserve">Atitikimas Priemonės prioritetams </w:t>
            </w:r>
          </w:p>
          <w:p w:rsidR="004128C1" w:rsidRPr="00E2398E" w:rsidRDefault="004128C1" w:rsidP="008D5108">
            <w:pPr>
              <w:rPr>
                <w:i/>
                <w:sz w:val="24"/>
                <w:szCs w:val="24"/>
                <w:lang w:val="lt-LT"/>
              </w:rPr>
            </w:pPr>
            <w:r w:rsidRPr="00E2398E">
              <w:rPr>
                <w:i/>
                <w:sz w:val="24"/>
                <w:szCs w:val="24"/>
                <w:lang w:val="lt-LT"/>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F85807" w:rsidTr="008D510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sz w:val="22"/>
                <w:szCs w:val="22"/>
                <w:lang w:val="lt-LT"/>
              </w:rPr>
            </w:pPr>
            <w:r w:rsidRPr="00E2398E">
              <w:rPr>
                <w:sz w:val="22"/>
                <w:szCs w:val="22"/>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rPr>
                <w:b/>
                <w:sz w:val="24"/>
                <w:szCs w:val="24"/>
                <w:lang w:val="lt-LT"/>
              </w:rPr>
            </w:pPr>
            <w:r w:rsidRPr="00E2398E">
              <w:rPr>
                <w:b/>
                <w:sz w:val="24"/>
                <w:szCs w:val="24"/>
                <w:lang w:val="lt-LT"/>
              </w:rPr>
              <w:t xml:space="preserve">Tikslinė projekto grupė </w:t>
            </w:r>
          </w:p>
          <w:p w:rsidR="004128C1" w:rsidRPr="00E2398E" w:rsidRDefault="004128C1" w:rsidP="008D5108">
            <w:pPr>
              <w:rPr>
                <w:i/>
                <w:sz w:val="24"/>
                <w:szCs w:val="24"/>
                <w:lang w:val="lt-LT"/>
              </w:rPr>
            </w:pPr>
            <w:r w:rsidRPr="00E2398E">
              <w:rPr>
                <w:i/>
                <w:sz w:val="24"/>
                <w:szCs w:val="24"/>
                <w:lang w:val="lt-LT"/>
              </w:rPr>
              <w:t>(nurodykite asmenų grupę (-</w:t>
            </w:r>
            <w:proofErr w:type="spellStart"/>
            <w:r w:rsidRPr="00E2398E">
              <w:rPr>
                <w:i/>
                <w:sz w:val="24"/>
                <w:szCs w:val="24"/>
                <w:lang w:val="lt-LT"/>
              </w:rPr>
              <w:t>es</w:t>
            </w:r>
            <w:proofErr w:type="spellEnd"/>
            <w:r w:rsidRPr="00E2398E">
              <w:rPr>
                <w:i/>
                <w:sz w:val="24"/>
                <w:szCs w:val="24"/>
                <w:lang w:val="lt-LT"/>
              </w:rPr>
              <w:t>),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p w:rsidR="004128C1" w:rsidRPr="00E2398E" w:rsidRDefault="004128C1" w:rsidP="008D5108">
            <w:pPr>
              <w:rPr>
                <w:sz w:val="24"/>
                <w:szCs w:val="24"/>
                <w:lang w:val="lt-LT"/>
              </w:rPr>
            </w:pPr>
          </w:p>
        </w:tc>
      </w:tr>
    </w:tbl>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pPr>
    </w:p>
    <w:p w:rsidR="004128C1" w:rsidRPr="00E2398E" w:rsidRDefault="004128C1" w:rsidP="004128C1">
      <w:pPr>
        <w:rPr>
          <w:b/>
          <w:sz w:val="24"/>
          <w:szCs w:val="24"/>
          <w:lang w:val="lt-LT"/>
        </w:rPr>
        <w:sectPr w:rsidR="004128C1" w:rsidRPr="00E2398E" w:rsidSect="0018225A">
          <w:pgSz w:w="12240" w:h="15840"/>
          <w:pgMar w:top="1134" w:right="567" w:bottom="1134" w:left="1701" w:header="709" w:footer="709" w:gutter="0"/>
          <w:pgNumType w:start="0"/>
          <w:cols w:space="708"/>
          <w:titlePg/>
          <w:docGrid w:linePitch="360"/>
        </w:sectPr>
      </w:pPr>
    </w:p>
    <w:p w:rsidR="004128C1" w:rsidRPr="00E2398E" w:rsidRDefault="004128C1" w:rsidP="00F85807">
      <w:pPr>
        <w:numPr>
          <w:ilvl w:val="0"/>
          <w:numId w:val="7"/>
        </w:numPr>
        <w:jc w:val="both"/>
        <w:rPr>
          <w:b/>
          <w:sz w:val="24"/>
          <w:szCs w:val="24"/>
          <w:lang w:val="lt-LT"/>
        </w:rPr>
      </w:pPr>
      <w:r w:rsidRPr="00E2398E">
        <w:rPr>
          <w:b/>
          <w:sz w:val="24"/>
          <w:szCs w:val="24"/>
          <w:lang w:val="lt-LT"/>
        </w:rPr>
        <w:lastRenderedPageBreak/>
        <w:t>Projekto uždavinys (-</w:t>
      </w:r>
      <w:proofErr w:type="spellStart"/>
      <w:r w:rsidRPr="00E2398E">
        <w:rPr>
          <w:b/>
          <w:sz w:val="24"/>
          <w:szCs w:val="24"/>
          <w:lang w:val="lt-LT"/>
        </w:rPr>
        <w:t>iai</w:t>
      </w:r>
      <w:proofErr w:type="spellEnd"/>
      <w:r w:rsidRPr="00E2398E">
        <w:rPr>
          <w:b/>
          <w:sz w:val="24"/>
          <w:szCs w:val="24"/>
          <w:lang w:val="lt-LT"/>
        </w:rPr>
        <w:t>), veikla (-</w:t>
      </w:r>
      <w:proofErr w:type="spellStart"/>
      <w:r w:rsidRPr="00E2398E">
        <w:rPr>
          <w:b/>
          <w:sz w:val="24"/>
          <w:szCs w:val="24"/>
          <w:lang w:val="lt-LT"/>
        </w:rPr>
        <w:t>os</w:t>
      </w:r>
      <w:proofErr w:type="spellEnd"/>
      <w:r w:rsidRPr="00E2398E">
        <w:rPr>
          <w:b/>
          <w:sz w:val="24"/>
          <w:szCs w:val="24"/>
          <w:lang w:val="lt-LT"/>
        </w:rPr>
        <w:t>), planuojami rezultatai</w:t>
      </w:r>
    </w:p>
    <w:p w:rsidR="004128C1" w:rsidRPr="00E2398E" w:rsidRDefault="004128C1" w:rsidP="004128C1">
      <w:pPr>
        <w:ind w:left="720"/>
        <w:rPr>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4128C1" w:rsidRPr="00F85807" w:rsidTr="008D5108">
        <w:trPr>
          <w:trHeight w:val="3588"/>
        </w:trPr>
        <w:tc>
          <w:tcPr>
            <w:tcW w:w="2268" w:type="dxa"/>
            <w:shd w:val="clear" w:color="auto" w:fill="F2F2F2"/>
            <w:vAlign w:val="center"/>
          </w:tcPr>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r w:rsidRPr="00E2398E">
              <w:rPr>
                <w:b/>
                <w:sz w:val="24"/>
                <w:szCs w:val="24"/>
                <w:lang w:val="lt-LT"/>
              </w:rPr>
              <w:t>Projekto uždavinys</w:t>
            </w:r>
          </w:p>
          <w:p w:rsidR="004128C1" w:rsidRPr="00E2398E" w:rsidRDefault="004128C1" w:rsidP="008D5108">
            <w:pPr>
              <w:jc w:val="center"/>
              <w:rPr>
                <w:b/>
                <w:sz w:val="24"/>
                <w:szCs w:val="24"/>
                <w:lang w:val="lt-LT"/>
              </w:rPr>
            </w:pPr>
            <w:r w:rsidRPr="00E2398E">
              <w:rPr>
                <w:b/>
                <w:sz w:val="24"/>
                <w:szCs w:val="24"/>
                <w:lang w:val="lt-LT"/>
              </w:rPr>
              <w:t xml:space="preserve"> (-</w:t>
            </w:r>
            <w:proofErr w:type="spellStart"/>
            <w:r w:rsidRPr="00E2398E">
              <w:rPr>
                <w:b/>
                <w:sz w:val="24"/>
                <w:szCs w:val="24"/>
                <w:lang w:val="lt-LT"/>
              </w:rPr>
              <w:t>iai</w:t>
            </w:r>
            <w:proofErr w:type="spellEnd"/>
            <w:r w:rsidRPr="00E2398E">
              <w:rPr>
                <w:b/>
                <w:sz w:val="24"/>
                <w:szCs w:val="24"/>
                <w:lang w:val="lt-LT"/>
              </w:rPr>
              <w:t>)</w:t>
            </w:r>
          </w:p>
          <w:p w:rsidR="004128C1" w:rsidRPr="00E2398E" w:rsidRDefault="004128C1" w:rsidP="008D5108">
            <w:pPr>
              <w:jc w:val="center"/>
              <w:rPr>
                <w:b/>
                <w:sz w:val="24"/>
                <w:szCs w:val="24"/>
                <w:lang w:val="lt-LT"/>
              </w:rPr>
            </w:pPr>
            <w:r w:rsidRPr="00E2398E">
              <w:rPr>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Planuojamos projekto</w:t>
            </w:r>
          </w:p>
          <w:p w:rsidR="004128C1" w:rsidRPr="00E2398E" w:rsidRDefault="004128C1" w:rsidP="008D5108">
            <w:pPr>
              <w:jc w:val="center"/>
              <w:rPr>
                <w:b/>
                <w:sz w:val="24"/>
                <w:szCs w:val="24"/>
                <w:lang w:val="lt-LT"/>
              </w:rPr>
            </w:pPr>
            <w:r w:rsidRPr="00E2398E">
              <w:rPr>
                <w:b/>
                <w:sz w:val="24"/>
                <w:szCs w:val="24"/>
                <w:lang w:val="lt-LT"/>
              </w:rPr>
              <w:t xml:space="preserve"> veiklos pavadinimas</w:t>
            </w:r>
          </w:p>
        </w:tc>
        <w:tc>
          <w:tcPr>
            <w:tcW w:w="4110" w:type="dxa"/>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Planuojamos projekto</w:t>
            </w:r>
          </w:p>
          <w:p w:rsidR="004128C1" w:rsidRPr="00E2398E" w:rsidRDefault="004128C1" w:rsidP="008D5108">
            <w:pPr>
              <w:jc w:val="center"/>
              <w:rPr>
                <w:b/>
                <w:sz w:val="24"/>
                <w:szCs w:val="24"/>
                <w:lang w:val="lt-LT"/>
              </w:rPr>
            </w:pPr>
            <w:r w:rsidRPr="00E2398E">
              <w:rPr>
                <w:b/>
                <w:sz w:val="24"/>
                <w:szCs w:val="24"/>
                <w:lang w:val="lt-LT"/>
              </w:rPr>
              <w:t xml:space="preserve"> veiklos aprašymas</w:t>
            </w:r>
          </w:p>
        </w:tc>
        <w:tc>
          <w:tcPr>
            <w:tcW w:w="1003" w:type="dxa"/>
            <w:shd w:val="clear" w:color="auto" w:fill="F2F2F2"/>
          </w:tcPr>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p>
          <w:p w:rsidR="004128C1" w:rsidRPr="00E2398E" w:rsidRDefault="004128C1" w:rsidP="008D5108">
            <w:pPr>
              <w:rPr>
                <w:b/>
                <w:sz w:val="24"/>
                <w:szCs w:val="24"/>
                <w:lang w:val="lt-LT"/>
              </w:rPr>
            </w:pPr>
          </w:p>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r w:rsidRPr="00E2398E">
              <w:rPr>
                <w:b/>
                <w:sz w:val="24"/>
                <w:szCs w:val="24"/>
                <w:lang w:val="lt-LT"/>
              </w:rPr>
              <w:t>Mėnuo</w:t>
            </w:r>
          </w:p>
        </w:tc>
        <w:tc>
          <w:tcPr>
            <w:tcW w:w="3250" w:type="dxa"/>
            <w:shd w:val="clear" w:color="auto" w:fill="F2F2F2"/>
            <w:vAlign w:val="center"/>
          </w:tcPr>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r w:rsidRPr="00E2398E">
              <w:rPr>
                <w:b/>
                <w:sz w:val="24"/>
                <w:szCs w:val="24"/>
                <w:lang w:val="lt-LT"/>
              </w:rPr>
              <w:t xml:space="preserve">Planuojami pasiekti projekto rezultatai </w:t>
            </w:r>
          </w:p>
          <w:p w:rsidR="004128C1" w:rsidRPr="00E2398E" w:rsidRDefault="004128C1" w:rsidP="008D5108">
            <w:pPr>
              <w:jc w:val="center"/>
              <w:rPr>
                <w:i/>
                <w:sz w:val="24"/>
                <w:szCs w:val="24"/>
                <w:lang w:val="lt-LT"/>
              </w:rPr>
            </w:pPr>
            <w:r w:rsidRPr="00E2398E">
              <w:rPr>
                <w:i/>
                <w:sz w:val="24"/>
                <w:szCs w:val="24"/>
                <w:lang w:val="lt-LT"/>
              </w:rPr>
              <w:t>(Planuojami pasiekti projekto rezultatai turi būti išreikšti kokybine bei kiekybine išraiška bei sietis su projekto uždaviniais)</w:t>
            </w:r>
          </w:p>
        </w:tc>
      </w:tr>
      <w:tr w:rsidR="004128C1" w:rsidRPr="00E2398E" w:rsidTr="008D5108">
        <w:trPr>
          <w:trHeight w:val="276"/>
        </w:trPr>
        <w:tc>
          <w:tcPr>
            <w:tcW w:w="2268" w:type="dxa"/>
            <w:shd w:val="clear" w:color="auto" w:fill="F2F2F2"/>
          </w:tcPr>
          <w:p w:rsidR="004128C1" w:rsidRPr="00E2398E" w:rsidRDefault="004128C1" w:rsidP="008D5108">
            <w:pPr>
              <w:jc w:val="center"/>
              <w:rPr>
                <w:lang w:val="lt-LT"/>
              </w:rPr>
            </w:pPr>
            <w:r w:rsidRPr="00E2398E">
              <w:rPr>
                <w:lang w:val="lt-LT"/>
              </w:rPr>
              <w:t>1.</w:t>
            </w:r>
          </w:p>
        </w:tc>
        <w:tc>
          <w:tcPr>
            <w:tcW w:w="3261" w:type="dxa"/>
            <w:shd w:val="clear" w:color="auto" w:fill="F2F2F2"/>
          </w:tcPr>
          <w:p w:rsidR="004128C1" w:rsidRPr="00E2398E" w:rsidRDefault="004128C1" w:rsidP="008D5108">
            <w:pPr>
              <w:jc w:val="center"/>
              <w:rPr>
                <w:lang w:val="lt-LT"/>
              </w:rPr>
            </w:pPr>
            <w:r w:rsidRPr="00E2398E">
              <w:rPr>
                <w:lang w:val="lt-LT"/>
              </w:rPr>
              <w:t>2.</w:t>
            </w:r>
          </w:p>
        </w:tc>
        <w:tc>
          <w:tcPr>
            <w:tcW w:w="4110" w:type="dxa"/>
            <w:shd w:val="clear" w:color="auto" w:fill="F2F2F2"/>
          </w:tcPr>
          <w:p w:rsidR="004128C1" w:rsidRPr="00E2398E" w:rsidRDefault="004128C1" w:rsidP="008D5108">
            <w:pPr>
              <w:jc w:val="center"/>
              <w:rPr>
                <w:lang w:val="lt-LT"/>
              </w:rPr>
            </w:pPr>
            <w:r w:rsidRPr="00E2398E">
              <w:rPr>
                <w:lang w:val="lt-LT"/>
              </w:rPr>
              <w:t>3.</w:t>
            </w:r>
          </w:p>
        </w:tc>
        <w:tc>
          <w:tcPr>
            <w:tcW w:w="1003" w:type="dxa"/>
            <w:shd w:val="clear" w:color="auto" w:fill="F2F2F2"/>
          </w:tcPr>
          <w:p w:rsidR="004128C1" w:rsidRPr="00E2398E" w:rsidRDefault="004128C1" w:rsidP="008D5108">
            <w:pPr>
              <w:jc w:val="center"/>
              <w:rPr>
                <w:lang w:val="lt-LT"/>
              </w:rPr>
            </w:pPr>
            <w:r w:rsidRPr="00E2398E">
              <w:rPr>
                <w:lang w:val="lt-LT"/>
              </w:rPr>
              <w:t>4.</w:t>
            </w:r>
          </w:p>
        </w:tc>
        <w:tc>
          <w:tcPr>
            <w:tcW w:w="3250" w:type="dxa"/>
            <w:shd w:val="clear" w:color="auto" w:fill="F2F2F2"/>
          </w:tcPr>
          <w:p w:rsidR="004128C1" w:rsidRPr="00E2398E" w:rsidRDefault="004128C1" w:rsidP="008D5108">
            <w:pPr>
              <w:jc w:val="center"/>
              <w:rPr>
                <w:lang w:val="lt-LT"/>
              </w:rPr>
            </w:pPr>
            <w:r w:rsidRPr="00E2398E">
              <w:rPr>
                <w:lang w:val="lt-LT"/>
              </w:rPr>
              <w:t>5.</w:t>
            </w:r>
          </w:p>
        </w:tc>
      </w:tr>
      <w:tr w:rsidR="004128C1" w:rsidRPr="00E2398E" w:rsidTr="008D5108">
        <w:trPr>
          <w:trHeight w:val="255"/>
        </w:trPr>
        <w:tc>
          <w:tcPr>
            <w:tcW w:w="2268" w:type="dxa"/>
            <w:vMerge w:val="restart"/>
            <w:shd w:val="clear" w:color="auto" w:fill="auto"/>
          </w:tcPr>
          <w:p w:rsidR="004128C1" w:rsidRPr="00E2398E" w:rsidRDefault="004128C1" w:rsidP="008D5108">
            <w:pPr>
              <w:rPr>
                <w:sz w:val="24"/>
                <w:szCs w:val="24"/>
                <w:lang w:val="lt-LT"/>
              </w:rPr>
            </w:pPr>
            <w:r w:rsidRPr="00E2398E">
              <w:rPr>
                <w:sz w:val="24"/>
                <w:szCs w:val="24"/>
                <w:lang w:val="lt-LT"/>
              </w:rPr>
              <w:t xml:space="preserve">1. </w:t>
            </w: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1.1.</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66"/>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1.2.</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55"/>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1.3.</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66"/>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1.4.</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55"/>
        </w:trPr>
        <w:tc>
          <w:tcPr>
            <w:tcW w:w="2268" w:type="dxa"/>
            <w:vMerge w:val="restart"/>
            <w:shd w:val="clear" w:color="auto" w:fill="auto"/>
          </w:tcPr>
          <w:p w:rsidR="004128C1" w:rsidRPr="00E2398E" w:rsidRDefault="004128C1" w:rsidP="008D5108">
            <w:pPr>
              <w:rPr>
                <w:sz w:val="24"/>
                <w:szCs w:val="24"/>
                <w:lang w:val="lt-LT"/>
              </w:rPr>
            </w:pPr>
            <w:r w:rsidRPr="00E2398E">
              <w:rPr>
                <w:sz w:val="24"/>
                <w:szCs w:val="24"/>
                <w:lang w:val="lt-LT"/>
              </w:rPr>
              <w:t xml:space="preserve">2. </w:t>
            </w: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2.1.</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77"/>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2.2.</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55"/>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2.3.</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55"/>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2.4.</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55"/>
        </w:trPr>
        <w:tc>
          <w:tcPr>
            <w:tcW w:w="2268" w:type="dxa"/>
            <w:vMerge w:val="restart"/>
            <w:shd w:val="clear" w:color="auto" w:fill="auto"/>
          </w:tcPr>
          <w:p w:rsidR="004128C1" w:rsidRPr="00E2398E" w:rsidRDefault="004128C1" w:rsidP="008D5108">
            <w:pPr>
              <w:rPr>
                <w:sz w:val="24"/>
                <w:szCs w:val="24"/>
                <w:lang w:val="lt-LT"/>
              </w:rPr>
            </w:pPr>
            <w:r w:rsidRPr="00E2398E">
              <w:rPr>
                <w:sz w:val="24"/>
                <w:szCs w:val="24"/>
                <w:lang w:val="lt-LT"/>
              </w:rPr>
              <w:t>3.</w:t>
            </w: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3.1.</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66"/>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3.2.</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66"/>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3.3.</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66"/>
        </w:trPr>
        <w:tc>
          <w:tcPr>
            <w:tcW w:w="2268" w:type="dxa"/>
            <w:vMerge/>
            <w:shd w:val="clear" w:color="auto" w:fill="auto"/>
          </w:tcPr>
          <w:p w:rsidR="004128C1" w:rsidRPr="00E2398E" w:rsidRDefault="004128C1" w:rsidP="008D5108">
            <w:pPr>
              <w:rPr>
                <w:sz w:val="24"/>
                <w:szCs w:val="24"/>
                <w:lang w:val="lt-LT"/>
              </w:rPr>
            </w:pP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3.4.</w:t>
            </w:r>
          </w:p>
        </w:tc>
        <w:tc>
          <w:tcPr>
            <w:tcW w:w="4110" w:type="dxa"/>
            <w:shd w:val="clear" w:color="auto" w:fill="auto"/>
          </w:tcPr>
          <w:p w:rsidR="004128C1" w:rsidRPr="00E2398E" w:rsidRDefault="004128C1" w:rsidP="008D5108">
            <w:pPr>
              <w:rPr>
                <w:sz w:val="24"/>
                <w:szCs w:val="24"/>
                <w:lang w:val="lt-LT"/>
              </w:rPr>
            </w:pP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p>
        </w:tc>
      </w:tr>
      <w:tr w:rsidR="004128C1" w:rsidRPr="00E2398E" w:rsidTr="008D5108">
        <w:trPr>
          <w:trHeight w:val="255"/>
        </w:trPr>
        <w:tc>
          <w:tcPr>
            <w:tcW w:w="2268" w:type="dxa"/>
            <w:shd w:val="clear" w:color="auto" w:fill="auto"/>
          </w:tcPr>
          <w:p w:rsidR="004128C1" w:rsidRPr="00E2398E" w:rsidRDefault="004128C1" w:rsidP="008D5108">
            <w:pPr>
              <w:rPr>
                <w:sz w:val="24"/>
                <w:szCs w:val="24"/>
                <w:lang w:val="lt-LT"/>
              </w:rPr>
            </w:pPr>
            <w:r w:rsidRPr="00E2398E">
              <w:rPr>
                <w:sz w:val="24"/>
                <w:szCs w:val="24"/>
                <w:lang w:val="lt-LT"/>
              </w:rPr>
              <w:t>........</w:t>
            </w:r>
          </w:p>
        </w:tc>
        <w:tc>
          <w:tcPr>
            <w:tcW w:w="3261" w:type="dxa"/>
            <w:shd w:val="clear" w:color="auto" w:fill="auto"/>
          </w:tcPr>
          <w:p w:rsidR="004128C1" w:rsidRPr="00E2398E" w:rsidRDefault="004128C1" w:rsidP="008D5108">
            <w:pPr>
              <w:rPr>
                <w:sz w:val="24"/>
                <w:szCs w:val="24"/>
                <w:lang w:val="lt-LT"/>
              </w:rPr>
            </w:pPr>
            <w:r w:rsidRPr="00E2398E">
              <w:rPr>
                <w:sz w:val="24"/>
                <w:szCs w:val="24"/>
                <w:lang w:val="lt-LT"/>
              </w:rPr>
              <w:t>...........</w:t>
            </w:r>
          </w:p>
        </w:tc>
        <w:tc>
          <w:tcPr>
            <w:tcW w:w="4110" w:type="dxa"/>
            <w:shd w:val="clear" w:color="auto" w:fill="auto"/>
          </w:tcPr>
          <w:p w:rsidR="004128C1" w:rsidRPr="00E2398E" w:rsidRDefault="004128C1" w:rsidP="008D5108">
            <w:pPr>
              <w:rPr>
                <w:sz w:val="24"/>
                <w:szCs w:val="24"/>
                <w:lang w:val="lt-LT"/>
              </w:rPr>
            </w:pPr>
            <w:r w:rsidRPr="00E2398E">
              <w:rPr>
                <w:sz w:val="24"/>
                <w:szCs w:val="24"/>
                <w:lang w:val="lt-LT"/>
              </w:rPr>
              <w:t>....................</w:t>
            </w:r>
          </w:p>
        </w:tc>
        <w:tc>
          <w:tcPr>
            <w:tcW w:w="1003" w:type="dxa"/>
          </w:tcPr>
          <w:p w:rsidR="004128C1" w:rsidRPr="00E2398E" w:rsidRDefault="004128C1" w:rsidP="008D5108">
            <w:pPr>
              <w:rPr>
                <w:sz w:val="24"/>
                <w:szCs w:val="24"/>
                <w:lang w:val="lt-LT"/>
              </w:rPr>
            </w:pPr>
          </w:p>
        </w:tc>
        <w:tc>
          <w:tcPr>
            <w:tcW w:w="3250" w:type="dxa"/>
            <w:shd w:val="clear" w:color="auto" w:fill="auto"/>
          </w:tcPr>
          <w:p w:rsidR="004128C1" w:rsidRPr="00E2398E" w:rsidRDefault="004128C1" w:rsidP="008D5108">
            <w:pPr>
              <w:rPr>
                <w:sz w:val="24"/>
                <w:szCs w:val="24"/>
                <w:lang w:val="lt-LT"/>
              </w:rPr>
            </w:pPr>
            <w:r w:rsidRPr="00E2398E">
              <w:rPr>
                <w:sz w:val="24"/>
                <w:szCs w:val="24"/>
                <w:lang w:val="lt-LT"/>
              </w:rPr>
              <w:t>.........</w:t>
            </w:r>
          </w:p>
        </w:tc>
      </w:tr>
    </w:tbl>
    <w:p w:rsidR="004128C1" w:rsidRPr="00E2398E" w:rsidRDefault="004128C1" w:rsidP="004128C1">
      <w:pPr>
        <w:ind w:left="720"/>
        <w:rPr>
          <w:b/>
          <w:sz w:val="24"/>
          <w:szCs w:val="24"/>
          <w:lang w:val="lt-LT"/>
        </w:rPr>
      </w:pPr>
    </w:p>
    <w:p w:rsidR="004128C1" w:rsidRPr="00E2398E" w:rsidRDefault="004128C1" w:rsidP="004128C1">
      <w:pPr>
        <w:ind w:left="720"/>
        <w:rPr>
          <w:b/>
          <w:sz w:val="24"/>
          <w:szCs w:val="24"/>
          <w:lang w:val="lt-LT"/>
        </w:rPr>
      </w:pPr>
    </w:p>
    <w:p w:rsidR="004128C1" w:rsidRPr="00E2398E" w:rsidRDefault="004128C1" w:rsidP="00F85807">
      <w:pPr>
        <w:numPr>
          <w:ilvl w:val="0"/>
          <w:numId w:val="7"/>
        </w:numPr>
        <w:jc w:val="both"/>
        <w:rPr>
          <w:i/>
          <w:sz w:val="24"/>
          <w:szCs w:val="24"/>
          <w:lang w:val="lt-LT"/>
        </w:rPr>
      </w:pPr>
      <w:r w:rsidRPr="00E2398E">
        <w:rPr>
          <w:b/>
          <w:sz w:val="24"/>
          <w:szCs w:val="24"/>
          <w:lang w:val="lt-LT"/>
        </w:rPr>
        <w:lastRenderedPageBreak/>
        <w:t xml:space="preserve">Projekto biudžetas ir jo pagrindimas </w:t>
      </w:r>
      <w:r w:rsidRPr="00E2398E">
        <w:rPr>
          <w:i/>
          <w:sz w:val="24"/>
          <w:szCs w:val="24"/>
          <w:lang w:val="lt-LT"/>
        </w:rPr>
        <w:t>( 8 stulpelyje „Išlaidų pagrindimas“ nurodykite, kurioms veikloms, nurodytoms paraiškos 5 punkto „Projekto uždavinys (-</w:t>
      </w:r>
      <w:proofErr w:type="spellStart"/>
      <w:r w:rsidRPr="00E2398E">
        <w:rPr>
          <w:i/>
          <w:sz w:val="24"/>
          <w:szCs w:val="24"/>
          <w:lang w:val="lt-LT"/>
        </w:rPr>
        <w:t>iai</w:t>
      </w:r>
      <w:proofErr w:type="spellEnd"/>
      <w:r w:rsidRPr="00E2398E">
        <w:rPr>
          <w:i/>
          <w:sz w:val="24"/>
          <w:szCs w:val="24"/>
          <w:lang w:val="lt-LT"/>
        </w:rPr>
        <w:t>), veikla (-</w:t>
      </w:r>
      <w:proofErr w:type="spellStart"/>
      <w:r w:rsidRPr="00E2398E">
        <w:rPr>
          <w:i/>
          <w:sz w:val="24"/>
          <w:szCs w:val="24"/>
          <w:lang w:val="lt-LT"/>
        </w:rPr>
        <w:t>os</w:t>
      </w:r>
      <w:proofErr w:type="spellEnd"/>
      <w:r w:rsidRPr="00E2398E">
        <w:rPr>
          <w:i/>
          <w:sz w:val="24"/>
          <w:szCs w:val="24"/>
          <w:lang w:val="lt-LT"/>
        </w:rPr>
        <w:t>), planuojami rezultatai“ 2 stulpelyje, bus reikalingos išlaidos)</w:t>
      </w:r>
    </w:p>
    <w:p w:rsidR="004128C1" w:rsidRPr="00E2398E" w:rsidRDefault="004128C1" w:rsidP="004128C1">
      <w:pPr>
        <w:ind w:left="720"/>
        <w:rPr>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4128C1" w:rsidRPr="00E2398E" w:rsidTr="008D5108">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Eil.</w:t>
            </w:r>
          </w:p>
          <w:p w:rsidR="004128C1" w:rsidRPr="00E2398E" w:rsidRDefault="004128C1" w:rsidP="008D5108">
            <w:pPr>
              <w:jc w:val="center"/>
              <w:rPr>
                <w:b/>
                <w:sz w:val="24"/>
                <w:szCs w:val="24"/>
                <w:lang w:val="lt-LT"/>
              </w:rPr>
            </w:pPr>
            <w:r w:rsidRPr="00E2398E">
              <w:rPr>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Kaina</w:t>
            </w:r>
          </w:p>
          <w:p w:rsidR="004128C1" w:rsidRPr="00E2398E" w:rsidRDefault="004128C1" w:rsidP="008D5108">
            <w:pPr>
              <w:jc w:val="center"/>
              <w:rPr>
                <w:i/>
                <w:sz w:val="24"/>
                <w:szCs w:val="24"/>
                <w:lang w:val="lt-LT"/>
              </w:rPr>
            </w:pPr>
            <w:r w:rsidRPr="00E2398E">
              <w:rPr>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trike/>
                <w:sz w:val="24"/>
                <w:szCs w:val="24"/>
                <w:lang w:val="lt-LT"/>
              </w:rPr>
            </w:pPr>
            <w:r w:rsidRPr="00E2398E">
              <w:rPr>
                <w:b/>
                <w:sz w:val="24"/>
                <w:szCs w:val="24"/>
                <w:lang w:val="lt-LT"/>
              </w:rPr>
              <w:t xml:space="preserve">Reikalinga suma   </w:t>
            </w:r>
          </w:p>
          <w:p w:rsidR="004128C1" w:rsidRPr="00E2398E" w:rsidRDefault="004128C1" w:rsidP="008D5108">
            <w:pPr>
              <w:jc w:val="center"/>
              <w:rPr>
                <w:i/>
                <w:sz w:val="24"/>
                <w:szCs w:val="24"/>
                <w:lang w:val="lt-LT"/>
              </w:rPr>
            </w:pPr>
            <w:r w:rsidRPr="00E2398E">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 xml:space="preserve">Iš Savivaldybės prašoma suma </w:t>
            </w:r>
            <w:r w:rsidRPr="00E2398E">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rsidR="004128C1" w:rsidRPr="00E2398E" w:rsidRDefault="004128C1" w:rsidP="008D5108">
            <w:pPr>
              <w:jc w:val="center"/>
              <w:rPr>
                <w:b/>
                <w:sz w:val="24"/>
                <w:szCs w:val="24"/>
                <w:lang w:val="lt-LT"/>
              </w:rPr>
            </w:pPr>
          </w:p>
          <w:p w:rsidR="004128C1" w:rsidRPr="00E2398E" w:rsidRDefault="004128C1" w:rsidP="008D5108">
            <w:pPr>
              <w:jc w:val="center"/>
              <w:rPr>
                <w:b/>
                <w:sz w:val="24"/>
                <w:szCs w:val="24"/>
                <w:lang w:val="lt-LT"/>
              </w:rPr>
            </w:pPr>
            <w:r w:rsidRPr="00E2398E">
              <w:rPr>
                <w:b/>
                <w:sz w:val="24"/>
                <w:szCs w:val="24"/>
                <w:lang w:val="lt-LT"/>
              </w:rPr>
              <w:t>Išlaidų pagrindimas</w:t>
            </w:r>
          </w:p>
        </w:tc>
      </w:tr>
      <w:tr w:rsidR="004128C1" w:rsidRPr="00E2398E" w:rsidTr="008D5108">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sz w:val="16"/>
                <w:szCs w:val="16"/>
                <w:lang w:val="lt-LT"/>
              </w:rPr>
            </w:pPr>
            <w:r w:rsidRPr="00E2398E">
              <w:rPr>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sz w:val="16"/>
                <w:szCs w:val="16"/>
                <w:lang w:val="lt-LT"/>
              </w:rPr>
            </w:pPr>
            <w:r w:rsidRPr="00E2398E">
              <w:rPr>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sz w:val="16"/>
                <w:szCs w:val="16"/>
                <w:lang w:val="lt-LT"/>
              </w:rPr>
            </w:pPr>
            <w:r w:rsidRPr="00E2398E">
              <w:rPr>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sz w:val="16"/>
                <w:szCs w:val="16"/>
                <w:lang w:val="lt-LT"/>
              </w:rPr>
            </w:pPr>
            <w:r w:rsidRPr="00E2398E">
              <w:rPr>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sz w:val="16"/>
                <w:szCs w:val="16"/>
                <w:lang w:val="lt-LT"/>
              </w:rPr>
            </w:pPr>
            <w:r w:rsidRPr="00E2398E">
              <w:rPr>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sz w:val="16"/>
                <w:szCs w:val="16"/>
                <w:lang w:val="lt-LT"/>
              </w:rPr>
            </w:pPr>
            <w:r w:rsidRPr="00E2398E">
              <w:rPr>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sz w:val="16"/>
                <w:szCs w:val="16"/>
                <w:lang w:val="lt-LT"/>
              </w:rPr>
            </w:pPr>
            <w:r w:rsidRPr="00E2398E">
              <w:rPr>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sz w:val="16"/>
                <w:szCs w:val="16"/>
                <w:lang w:val="lt-LT"/>
              </w:rPr>
            </w:pPr>
            <w:r w:rsidRPr="00E2398E">
              <w:rPr>
                <w:sz w:val="16"/>
                <w:szCs w:val="16"/>
                <w:lang w:val="lt-LT"/>
              </w:rPr>
              <w:t>8.</w:t>
            </w: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57"/>
        </w:trPr>
        <w:tc>
          <w:tcPr>
            <w:tcW w:w="7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4128C1" w:rsidRPr="00E2398E" w:rsidTr="008D5108">
        <w:trPr>
          <w:trHeight w:val="377"/>
        </w:trPr>
        <w:tc>
          <w:tcPr>
            <w:tcW w:w="4820" w:type="dxa"/>
            <w:gridSpan w:val="2"/>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right"/>
              <w:rPr>
                <w:sz w:val="24"/>
                <w:szCs w:val="24"/>
                <w:lang w:val="lt-LT"/>
              </w:rPr>
            </w:pPr>
            <w:r w:rsidRPr="00E2398E">
              <w:rPr>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r>
    </w:tbl>
    <w:p w:rsidR="004128C1" w:rsidRPr="00E2398E" w:rsidRDefault="004128C1" w:rsidP="004128C1">
      <w:pPr>
        <w:rPr>
          <w:b/>
          <w:bCs/>
          <w:sz w:val="24"/>
          <w:szCs w:val="24"/>
          <w:lang w:val="lt-LT"/>
        </w:rPr>
      </w:pPr>
      <w:r w:rsidRPr="00E2398E">
        <w:rPr>
          <w:b/>
          <w:bCs/>
          <w:sz w:val="24"/>
          <w:szCs w:val="24"/>
          <w:lang w:val="lt-LT"/>
        </w:rPr>
        <w:t xml:space="preserve"> </w:t>
      </w:r>
    </w:p>
    <w:p w:rsidR="004128C1" w:rsidRPr="00E2398E" w:rsidRDefault="004128C1" w:rsidP="004128C1">
      <w:pPr>
        <w:rPr>
          <w:b/>
          <w:bCs/>
          <w:sz w:val="24"/>
          <w:szCs w:val="24"/>
          <w:lang w:val="lt-LT"/>
        </w:rPr>
      </w:pPr>
    </w:p>
    <w:p w:rsidR="004128C1" w:rsidRPr="00E2398E" w:rsidRDefault="004128C1" w:rsidP="004128C1">
      <w:pPr>
        <w:rPr>
          <w:b/>
          <w:bCs/>
          <w:sz w:val="24"/>
          <w:szCs w:val="24"/>
          <w:lang w:val="lt-LT"/>
        </w:rPr>
      </w:pPr>
    </w:p>
    <w:p w:rsidR="004128C1" w:rsidRPr="00E2398E" w:rsidRDefault="004128C1" w:rsidP="004128C1">
      <w:pPr>
        <w:rPr>
          <w:b/>
          <w:bCs/>
          <w:sz w:val="24"/>
          <w:szCs w:val="24"/>
          <w:lang w:val="lt-LT"/>
        </w:rPr>
      </w:pPr>
    </w:p>
    <w:p w:rsidR="004128C1" w:rsidRPr="00E2398E" w:rsidRDefault="004128C1" w:rsidP="004128C1">
      <w:pPr>
        <w:rPr>
          <w:b/>
          <w:bCs/>
          <w:sz w:val="24"/>
          <w:szCs w:val="24"/>
          <w:lang w:val="lt-LT"/>
        </w:rPr>
      </w:pPr>
    </w:p>
    <w:p w:rsidR="004128C1" w:rsidRPr="00E2398E" w:rsidRDefault="004128C1" w:rsidP="004128C1">
      <w:pPr>
        <w:rPr>
          <w:b/>
          <w:bCs/>
          <w:sz w:val="24"/>
          <w:szCs w:val="24"/>
          <w:lang w:val="lt-LT"/>
        </w:rPr>
      </w:pPr>
    </w:p>
    <w:p w:rsidR="004128C1" w:rsidRPr="00E2398E" w:rsidRDefault="004128C1" w:rsidP="004128C1">
      <w:pPr>
        <w:rPr>
          <w:b/>
          <w:bCs/>
          <w:sz w:val="24"/>
          <w:szCs w:val="24"/>
          <w:lang w:val="lt-LT"/>
        </w:rPr>
        <w:sectPr w:rsidR="004128C1" w:rsidRPr="00E2398E" w:rsidSect="00A5551E">
          <w:pgSz w:w="15840" w:h="12240" w:orient="landscape"/>
          <w:pgMar w:top="1701" w:right="1134" w:bottom="567" w:left="1134" w:header="709" w:footer="709" w:gutter="0"/>
          <w:pgNumType w:start="0"/>
          <w:cols w:space="708"/>
          <w:titlePg/>
          <w:docGrid w:linePitch="360"/>
        </w:sectPr>
      </w:pPr>
    </w:p>
    <w:p w:rsidR="004128C1" w:rsidRPr="00E2398E" w:rsidRDefault="004128C1" w:rsidP="00F85807">
      <w:pPr>
        <w:jc w:val="both"/>
        <w:rPr>
          <w:i/>
          <w:sz w:val="24"/>
          <w:szCs w:val="24"/>
          <w:lang w:val="lt-LT"/>
        </w:rPr>
      </w:pPr>
      <w:r w:rsidRPr="00E2398E">
        <w:rPr>
          <w:b/>
          <w:sz w:val="24"/>
          <w:szCs w:val="24"/>
          <w:lang w:val="lt-LT"/>
        </w:rPr>
        <w:lastRenderedPageBreak/>
        <w:t>7. Kokiems fondams ar programoms pateikta paraiška (-</w:t>
      </w:r>
      <w:proofErr w:type="spellStart"/>
      <w:r w:rsidRPr="00E2398E">
        <w:rPr>
          <w:b/>
          <w:sz w:val="24"/>
          <w:szCs w:val="24"/>
          <w:lang w:val="lt-LT"/>
        </w:rPr>
        <w:t>os</w:t>
      </w:r>
      <w:proofErr w:type="spellEnd"/>
      <w:r w:rsidRPr="00E2398E">
        <w:rPr>
          <w:b/>
          <w:sz w:val="24"/>
          <w:szCs w:val="24"/>
          <w:lang w:val="lt-LT"/>
        </w:rPr>
        <w:t xml:space="preserve">) susijusi su šiuo projektu </w:t>
      </w:r>
      <w:r w:rsidRPr="00E2398E">
        <w:rPr>
          <w:i/>
          <w:sz w:val="24"/>
          <w:szCs w:val="24"/>
          <w:lang w:val="lt-LT"/>
        </w:rPr>
        <w:t>(pildoma, jei pateikta)</w:t>
      </w:r>
    </w:p>
    <w:p w:rsidR="004128C1" w:rsidRPr="00E2398E" w:rsidRDefault="004128C1" w:rsidP="004128C1">
      <w:pPr>
        <w:rPr>
          <w:b/>
          <w:sz w:val="24"/>
          <w:szCs w:val="24"/>
          <w:lang w:val="lt-LT"/>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56"/>
        <w:gridCol w:w="1611"/>
        <w:gridCol w:w="2229"/>
      </w:tblGrid>
      <w:tr w:rsidR="004128C1" w:rsidRPr="00E2398E" w:rsidTr="00CA1F43">
        <w:trPr>
          <w:trHeight w:val="266"/>
        </w:trPr>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Eil. Nr.</w:t>
            </w:r>
          </w:p>
        </w:tc>
        <w:tc>
          <w:tcPr>
            <w:tcW w:w="5369"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Fondo, programos pavadinimas</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 xml:space="preserve">Gauta, </w:t>
            </w:r>
          </w:p>
          <w:p w:rsidR="004128C1" w:rsidRPr="00E2398E" w:rsidRDefault="004128C1" w:rsidP="008D5108">
            <w:pPr>
              <w:jc w:val="center"/>
              <w:rPr>
                <w:b/>
                <w:sz w:val="24"/>
                <w:szCs w:val="24"/>
                <w:lang w:val="lt-LT"/>
              </w:rPr>
            </w:pPr>
            <w:r w:rsidRPr="00E2398E">
              <w:rPr>
                <w:b/>
                <w:sz w:val="24"/>
                <w:szCs w:val="24"/>
                <w:lang w:val="lt-LT"/>
              </w:rPr>
              <w:t>laukiama atsakymo</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Suma</w:t>
            </w:r>
          </w:p>
          <w:p w:rsidR="004128C1" w:rsidRPr="00E2398E" w:rsidRDefault="004128C1" w:rsidP="008D5108">
            <w:pPr>
              <w:jc w:val="center"/>
              <w:rPr>
                <w:i/>
                <w:sz w:val="24"/>
                <w:szCs w:val="24"/>
                <w:lang w:val="lt-LT"/>
              </w:rPr>
            </w:pPr>
            <w:r w:rsidRPr="00E2398E">
              <w:rPr>
                <w:i/>
                <w:sz w:val="24"/>
                <w:szCs w:val="24"/>
                <w:lang w:val="lt-LT"/>
              </w:rPr>
              <w:t>Eurais</w:t>
            </w:r>
          </w:p>
        </w:tc>
      </w:tr>
      <w:tr w:rsidR="004128C1" w:rsidRPr="00E2398E" w:rsidTr="00CA1F43">
        <w:trPr>
          <w:trHeight w:val="266"/>
        </w:trPr>
        <w:tc>
          <w:tcPr>
            <w:tcW w:w="55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r w:rsidRPr="00E2398E">
              <w:rPr>
                <w:sz w:val="24"/>
                <w:szCs w:val="24"/>
                <w:lang w:val="lt-LT"/>
              </w:rPr>
              <w:t>1.</w:t>
            </w:r>
          </w:p>
        </w:tc>
        <w:tc>
          <w:tcPr>
            <w:tcW w:w="536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r>
      <w:tr w:rsidR="004128C1" w:rsidRPr="00E2398E" w:rsidTr="00CA1F43">
        <w:trPr>
          <w:trHeight w:val="277"/>
        </w:trPr>
        <w:tc>
          <w:tcPr>
            <w:tcW w:w="55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r w:rsidRPr="00E2398E">
              <w:rPr>
                <w:sz w:val="24"/>
                <w:szCs w:val="24"/>
                <w:lang w:val="lt-LT"/>
              </w:rPr>
              <w:t>2.</w:t>
            </w:r>
          </w:p>
        </w:tc>
        <w:tc>
          <w:tcPr>
            <w:tcW w:w="536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r>
      <w:tr w:rsidR="004128C1" w:rsidRPr="00E2398E" w:rsidTr="00CA1F43">
        <w:trPr>
          <w:trHeight w:val="277"/>
        </w:trPr>
        <w:tc>
          <w:tcPr>
            <w:tcW w:w="55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r w:rsidRPr="00E2398E">
              <w:rPr>
                <w:sz w:val="24"/>
                <w:szCs w:val="24"/>
                <w:lang w:val="lt-LT"/>
              </w:rPr>
              <w:t>...</w:t>
            </w:r>
          </w:p>
        </w:tc>
        <w:tc>
          <w:tcPr>
            <w:tcW w:w="5369"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p>
        </w:tc>
      </w:tr>
    </w:tbl>
    <w:p w:rsidR="004128C1" w:rsidRPr="00E2398E" w:rsidRDefault="004128C1" w:rsidP="004128C1">
      <w:pPr>
        <w:tabs>
          <w:tab w:val="left" w:pos="3227"/>
          <w:tab w:val="left" w:pos="9606"/>
        </w:tabs>
        <w:jc w:val="both"/>
        <w:rPr>
          <w:sz w:val="24"/>
          <w:szCs w:val="24"/>
          <w:lang w:val="lt-LT"/>
        </w:rPr>
      </w:pPr>
    </w:p>
    <w:p w:rsidR="004128C1" w:rsidRPr="00E2398E" w:rsidRDefault="004128C1" w:rsidP="004128C1">
      <w:pPr>
        <w:tabs>
          <w:tab w:val="left" w:pos="3227"/>
          <w:tab w:val="left" w:pos="9606"/>
        </w:tabs>
        <w:jc w:val="both"/>
        <w:rPr>
          <w:i/>
          <w:iCs/>
          <w:sz w:val="24"/>
          <w:szCs w:val="24"/>
          <w:lang w:val="lt-LT"/>
        </w:rPr>
      </w:pPr>
      <w:r w:rsidRPr="00E2398E">
        <w:rPr>
          <w:b/>
          <w:sz w:val="24"/>
          <w:szCs w:val="24"/>
          <w:lang w:val="lt-LT"/>
        </w:rPr>
        <w:t xml:space="preserve">8. Informavimo apie projektą ir projekto viešinimo priemonės </w:t>
      </w:r>
      <w:r w:rsidRPr="00E2398E">
        <w:rPr>
          <w:i/>
          <w:sz w:val="24"/>
          <w:szCs w:val="24"/>
          <w:lang w:val="lt-LT"/>
        </w:rPr>
        <w:t xml:space="preserve">(nurodykite kur ir </w:t>
      </w:r>
      <w:r w:rsidRPr="00E2398E">
        <w:rPr>
          <w:i/>
          <w:iCs/>
          <w:sz w:val="24"/>
          <w:szCs w:val="24"/>
          <w:lang w:val="lt-LT"/>
        </w:rPr>
        <w:t>kaip bus skleidžiama informacija apie projekto vykdymą, pasiektus rezultatus ir kt.)</w:t>
      </w:r>
    </w:p>
    <w:p w:rsidR="004128C1" w:rsidRPr="00E2398E" w:rsidRDefault="004128C1" w:rsidP="004128C1">
      <w:pPr>
        <w:tabs>
          <w:tab w:val="left" w:pos="3227"/>
          <w:tab w:val="left" w:pos="9606"/>
        </w:tabs>
        <w:jc w:val="both"/>
        <w:rPr>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743"/>
        <w:gridCol w:w="2293"/>
      </w:tblGrid>
      <w:tr w:rsidR="00352454" w:rsidRPr="00F85807" w:rsidTr="008D5108">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Kokia konkreti veikla bus viešinama</w:t>
            </w: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r w:rsidRPr="00E2398E">
              <w:rPr>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r w:rsidRPr="00E2398E">
              <w:rPr>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jc w:val="center"/>
              <w:rPr>
                <w:sz w:val="24"/>
                <w:szCs w:val="24"/>
                <w:lang w:val="lt-LT"/>
              </w:rPr>
            </w:pPr>
            <w:r w:rsidRPr="00E2398E">
              <w:rPr>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bl>
    <w:p w:rsidR="004128C1" w:rsidRPr="00E2398E" w:rsidRDefault="004128C1" w:rsidP="004128C1">
      <w:pPr>
        <w:autoSpaceDE w:val="0"/>
        <w:autoSpaceDN w:val="0"/>
        <w:adjustRightInd w:val="0"/>
        <w:rPr>
          <w:b/>
          <w:lang w:val="lt-LT"/>
        </w:rPr>
      </w:pPr>
    </w:p>
    <w:p w:rsidR="004128C1" w:rsidRPr="00E2398E" w:rsidRDefault="004128C1" w:rsidP="004128C1">
      <w:pPr>
        <w:autoSpaceDE w:val="0"/>
        <w:autoSpaceDN w:val="0"/>
        <w:adjustRightInd w:val="0"/>
        <w:rPr>
          <w:i/>
          <w:sz w:val="24"/>
          <w:szCs w:val="24"/>
          <w:lang w:val="lt-LT"/>
        </w:rPr>
      </w:pPr>
      <w:r w:rsidRPr="00E2398E">
        <w:rPr>
          <w:b/>
          <w:sz w:val="24"/>
          <w:szCs w:val="24"/>
          <w:lang w:val="lt-LT"/>
        </w:rPr>
        <w:t xml:space="preserve">9. Priedai </w:t>
      </w:r>
      <w:r w:rsidRPr="00E2398E">
        <w:rPr>
          <w:i/>
          <w:sz w:val="24"/>
          <w:szCs w:val="24"/>
          <w:lang w:val="lt-LT"/>
        </w:rPr>
        <w:t>(įrašykite prie paraiškos pridedamų priedų pavadinimus)</w:t>
      </w:r>
    </w:p>
    <w:p w:rsidR="004128C1" w:rsidRPr="00E2398E" w:rsidRDefault="004128C1" w:rsidP="004128C1">
      <w:pPr>
        <w:autoSpaceDE w:val="0"/>
        <w:autoSpaceDN w:val="0"/>
        <w:adjustRightInd w:val="0"/>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881"/>
        <w:gridCol w:w="2155"/>
      </w:tblGrid>
      <w:tr w:rsidR="00352454" w:rsidRPr="00E2398E" w:rsidTr="008D5108">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rsidR="004128C1" w:rsidRPr="00E2398E" w:rsidRDefault="004128C1" w:rsidP="008D5108">
            <w:pPr>
              <w:jc w:val="center"/>
              <w:rPr>
                <w:b/>
                <w:sz w:val="24"/>
                <w:szCs w:val="24"/>
                <w:lang w:val="lt-LT"/>
              </w:rPr>
            </w:pPr>
            <w:r w:rsidRPr="00E2398E">
              <w:rPr>
                <w:b/>
                <w:sz w:val="24"/>
                <w:szCs w:val="24"/>
                <w:lang w:val="lt-LT"/>
              </w:rPr>
              <w:t>Lapų skaičius</w:t>
            </w: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r w:rsidRPr="00E2398E">
              <w:rPr>
                <w:sz w:val="24"/>
                <w:szCs w:val="24"/>
                <w:lang w:val="lt-LT"/>
              </w:rPr>
              <w:t>1.</w:t>
            </w:r>
          </w:p>
        </w:tc>
        <w:tc>
          <w:tcPr>
            <w:tcW w:w="7275"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r w:rsidRPr="00E2398E">
              <w:rPr>
                <w:sz w:val="24"/>
                <w:szCs w:val="24"/>
                <w:lang w:val="lt-LT"/>
              </w:rPr>
              <w:t>2.</w:t>
            </w:r>
          </w:p>
        </w:tc>
        <w:tc>
          <w:tcPr>
            <w:tcW w:w="7275"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r w:rsidRPr="00E2398E">
              <w:rPr>
                <w:sz w:val="24"/>
                <w:szCs w:val="24"/>
                <w:lang w:val="lt-LT"/>
              </w:rPr>
              <w:t>3.</w:t>
            </w:r>
          </w:p>
        </w:tc>
        <w:tc>
          <w:tcPr>
            <w:tcW w:w="7275"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r w:rsidRPr="00E2398E">
              <w:rPr>
                <w:sz w:val="24"/>
                <w:szCs w:val="24"/>
                <w:lang w:val="lt-LT"/>
              </w:rPr>
              <w:t>4.</w:t>
            </w:r>
          </w:p>
        </w:tc>
        <w:tc>
          <w:tcPr>
            <w:tcW w:w="7275"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r w:rsidRPr="00E2398E">
              <w:rPr>
                <w:sz w:val="24"/>
                <w:szCs w:val="24"/>
                <w:lang w:val="lt-LT"/>
              </w:rPr>
              <w:t>5.</w:t>
            </w:r>
          </w:p>
        </w:tc>
        <w:tc>
          <w:tcPr>
            <w:tcW w:w="7275"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r w:rsidR="00352454" w:rsidRPr="00E2398E" w:rsidTr="008D5108">
        <w:tc>
          <w:tcPr>
            <w:tcW w:w="567"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r w:rsidRPr="00E2398E">
              <w:rPr>
                <w:sz w:val="24"/>
                <w:szCs w:val="24"/>
                <w:lang w:val="lt-LT"/>
              </w:rPr>
              <w:t>...</w:t>
            </w:r>
          </w:p>
        </w:tc>
        <w:tc>
          <w:tcPr>
            <w:tcW w:w="7275"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4128C1" w:rsidRPr="00E2398E" w:rsidRDefault="004128C1" w:rsidP="008D5108">
            <w:pPr>
              <w:rPr>
                <w:sz w:val="24"/>
                <w:szCs w:val="24"/>
                <w:lang w:val="lt-LT"/>
              </w:rPr>
            </w:pPr>
          </w:p>
        </w:tc>
      </w:tr>
    </w:tbl>
    <w:p w:rsidR="004128C1" w:rsidRPr="00E2398E" w:rsidRDefault="004128C1" w:rsidP="004128C1">
      <w:pPr>
        <w:autoSpaceDE w:val="0"/>
        <w:autoSpaceDN w:val="0"/>
        <w:adjustRightInd w:val="0"/>
        <w:rPr>
          <w:sz w:val="24"/>
          <w:szCs w:val="24"/>
          <w:lang w:val="lt-LT"/>
        </w:rPr>
      </w:pPr>
    </w:p>
    <w:p w:rsidR="004128C1" w:rsidRPr="00E2398E" w:rsidRDefault="004128C1" w:rsidP="004128C1">
      <w:pPr>
        <w:autoSpaceDE w:val="0"/>
        <w:autoSpaceDN w:val="0"/>
        <w:adjustRightInd w:val="0"/>
        <w:rPr>
          <w:sz w:val="24"/>
          <w:szCs w:val="24"/>
          <w:lang w:val="lt-LT"/>
        </w:rPr>
      </w:pPr>
    </w:p>
    <w:p w:rsidR="004128C1" w:rsidRPr="00E2398E" w:rsidRDefault="004128C1" w:rsidP="004128C1">
      <w:pPr>
        <w:autoSpaceDE w:val="0"/>
        <w:autoSpaceDN w:val="0"/>
        <w:adjustRightInd w:val="0"/>
        <w:rPr>
          <w:sz w:val="24"/>
          <w:szCs w:val="24"/>
          <w:lang w:val="lt-LT"/>
        </w:rPr>
      </w:pPr>
    </w:p>
    <w:p w:rsidR="004128C1" w:rsidRPr="00E2398E" w:rsidRDefault="004128C1" w:rsidP="004128C1">
      <w:pPr>
        <w:autoSpaceDE w:val="0"/>
        <w:autoSpaceDN w:val="0"/>
        <w:adjustRightInd w:val="0"/>
        <w:rPr>
          <w:sz w:val="24"/>
          <w:szCs w:val="24"/>
          <w:lang w:val="lt-LT"/>
        </w:rPr>
      </w:pPr>
    </w:p>
    <w:p w:rsidR="004128C1" w:rsidRPr="00E2398E" w:rsidRDefault="004128C1" w:rsidP="004128C1">
      <w:pPr>
        <w:rPr>
          <w:sz w:val="24"/>
          <w:szCs w:val="24"/>
          <w:lang w:val="lt-LT"/>
        </w:rPr>
      </w:pPr>
      <w:r w:rsidRPr="00E2398E">
        <w:rPr>
          <w:sz w:val="24"/>
          <w:szCs w:val="24"/>
          <w:lang w:val="lt-LT"/>
        </w:rPr>
        <w:t>Projekto  vadovas                ___________         _______________________       __________________</w:t>
      </w:r>
    </w:p>
    <w:p w:rsidR="004128C1" w:rsidRPr="00E2398E" w:rsidRDefault="004128C1" w:rsidP="004128C1">
      <w:pPr>
        <w:tabs>
          <w:tab w:val="left" w:pos="8054"/>
        </w:tabs>
        <w:rPr>
          <w:sz w:val="24"/>
          <w:szCs w:val="24"/>
          <w:lang w:val="lt-LT"/>
        </w:rPr>
      </w:pPr>
      <w:r w:rsidRPr="00E2398E">
        <w:rPr>
          <w:sz w:val="24"/>
          <w:szCs w:val="24"/>
          <w:lang w:val="lt-LT"/>
        </w:rPr>
        <w:t xml:space="preserve">                                                  (parašas)                    (vardas ir pavardė)       </w:t>
      </w:r>
      <w:r w:rsidRPr="00E2398E">
        <w:rPr>
          <w:sz w:val="24"/>
          <w:szCs w:val="24"/>
          <w:lang w:val="lt-LT"/>
        </w:rPr>
        <w:tab/>
        <w:t xml:space="preserve">      (data)</w:t>
      </w:r>
    </w:p>
    <w:p w:rsidR="004128C1" w:rsidRPr="00E2398E" w:rsidRDefault="004128C1" w:rsidP="007A2895">
      <w:pPr>
        <w:numPr>
          <w:ilvl w:val="0"/>
          <w:numId w:val="9"/>
        </w:numPr>
        <w:tabs>
          <w:tab w:val="left" w:pos="7365"/>
        </w:tabs>
        <w:autoSpaceDE w:val="0"/>
        <w:autoSpaceDN w:val="0"/>
        <w:adjustRightInd w:val="0"/>
        <w:rPr>
          <w:sz w:val="24"/>
          <w:szCs w:val="24"/>
          <w:lang w:val="lt-LT"/>
        </w:rPr>
      </w:pPr>
      <w:r w:rsidRPr="00E2398E">
        <w:rPr>
          <w:sz w:val="24"/>
          <w:szCs w:val="24"/>
          <w:lang w:val="lt-LT"/>
        </w:rPr>
        <w:t>V.</w:t>
      </w:r>
    </w:p>
    <w:p w:rsidR="004128C1" w:rsidRPr="00E2398E" w:rsidRDefault="004128C1" w:rsidP="004128C1">
      <w:pPr>
        <w:tabs>
          <w:tab w:val="left" w:pos="7365"/>
        </w:tabs>
        <w:autoSpaceDE w:val="0"/>
        <w:autoSpaceDN w:val="0"/>
        <w:adjustRightInd w:val="0"/>
        <w:ind w:left="7725"/>
        <w:rPr>
          <w:sz w:val="24"/>
          <w:szCs w:val="24"/>
          <w:lang w:val="lt-LT"/>
        </w:rPr>
      </w:pPr>
    </w:p>
    <w:p w:rsidR="004128C1" w:rsidRPr="00E2398E" w:rsidRDefault="004128C1" w:rsidP="004128C1">
      <w:pPr>
        <w:tabs>
          <w:tab w:val="left" w:pos="5425"/>
        </w:tabs>
        <w:rPr>
          <w:b/>
          <w:sz w:val="24"/>
          <w:szCs w:val="24"/>
          <w:lang w:val="lt-LT"/>
        </w:rPr>
      </w:pPr>
      <w:r w:rsidRPr="00E2398E">
        <w:rPr>
          <w:bCs/>
          <w:sz w:val="24"/>
          <w:szCs w:val="24"/>
          <w:lang w:val="lt-LT"/>
        </w:rPr>
        <w:t xml:space="preserve">Finansininkas                     </w:t>
      </w:r>
      <w:r w:rsidRPr="00E2398E">
        <w:rPr>
          <w:b/>
          <w:sz w:val="24"/>
          <w:szCs w:val="24"/>
          <w:lang w:val="lt-LT"/>
        </w:rPr>
        <w:t xml:space="preserve"> </w:t>
      </w:r>
      <w:r w:rsidRPr="00E2398E">
        <w:rPr>
          <w:sz w:val="24"/>
          <w:szCs w:val="24"/>
          <w:lang w:val="lt-LT"/>
        </w:rPr>
        <w:t>____________         _______________________      __________________</w:t>
      </w:r>
    </w:p>
    <w:p w:rsidR="004128C1" w:rsidRPr="00E2398E" w:rsidRDefault="004128C1" w:rsidP="004128C1">
      <w:pPr>
        <w:tabs>
          <w:tab w:val="left" w:pos="8439"/>
        </w:tabs>
        <w:rPr>
          <w:sz w:val="24"/>
          <w:szCs w:val="24"/>
          <w:lang w:val="lt-LT"/>
        </w:rPr>
      </w:pPr>
      <w:r w:rsidRPr="00E2398E">
        <w:rPr>
          <w:sz w:val="24"/>
          <w:szCs w:val="24"/>
          <w:lang w:val="lt-LT"/>
        </w:rPr>
        <w:t xml:space="preserve">                                                 (parašas)                    (vardas ir pavardė)</w:t>
      </w:r>
      <w:r w:rsidRPr="00E2398E">
        <w:rPr>
          <w:sz w:val="24"/>
          <w:szCs w:val="24"/>
          <w:lang w:val="lt-LT"/>
        </w:rPr>
        <w:tab/>
        <w:t>(data)</w:t>
      </w:r>
    </w:p>
    <w:p w:rsidR="004128C1" w:rsidRPr="00E2398E" w:rsidRDefault="004128C1" w:rsidP="004128C1">
      <w:pPr>
        <w:rPr>
          <w:b/>
          <w:sz w:val="24"/>
          <w:szCs w:val="24"/>
          <w:lang w:val="lt-LT"/>
        </w:rPr>
      </w:pPr>
    </w:p>
    <w:p w:rsidR="004128C1" w:rsidRPr="00E2398E" w:rsidRDefault="004128C1" w:rsidP="004128C1">
      <w:pPr>
        <w:jc w:val="center"/>
        <w:rPr>
          <w:b/>
          <w:sz w:val="24"/>
          <w:szCs w:val="24"/>
          <w:lang w:val="lt-LT"/>
        </w:rPr>
      </w:pPr>
    </w:p>
    <w:p w:rsidR="004128C1" w:rsidRPr="00E2398E" w:rsidRDefault="004128C1" w:rsidP="004128C1">
      <w:pPr>
        <w:jc w:val="center"/>
        <w:rPr>
          <w:b/>
          <w:sz w:val="24"/>
          <w:szCs w:val="24"/>
          <w:lang w:val="lt-LT"/>
        </w:rPr>
      </w:pPr>
    </w:p>
    <w:p w:rsidR="004128C1" w:rsidRPr="00E2398E" w:rsidRDefault="004128C1" w:rsidP="004128C1">
      <w:pPr>
        <w:jc w:val="center"/>
        <w:rPr>
          <w:b/>
          <w:sz w:val="24"/>
          <w:szCs w:val="24"/>
          <w:lang w:val="lt-LT"/>
        </w:rPr>
      </w:pPr>
    </w:p>
    <w:p w:rsidR="004128C1" w:rsidRPr="00E2398E" w:rsidRDefault="004128C1" w:rsidP="004128C1">
      <w:pPr>
        <w:jc w:val="center"/>
        <w:rPr>
          <w:b/>
          <w:sz w:val="24"/>
          <w:szCs w:val="24"/>
          <w:lang w:val="lt-LT"/>
        </w:rPr>
      </w:pPr>
    </w:p>
    <w:p w:rsidR="004128C1" w:rsidRPr="00E2398E" w:rsidRDefault="004128C1" w:rsidP="004128C1">
      <w:pPr>
        <w:jc w:val="center"/>
        <w:rPr>
          <w:b/>
          <w:sz w:val="24"/>
          <w:szCs w:val="24"/>
          <w:lang w:val="lt-LT"/>
        </w:rPr>
      </w:pPr>
    </w:p>
    <w:p w:rsidR="004128C1" w:rsidRDefault="004128C1" w:rsidP="004128C1">
      <w:pPr>
        <w:jc w:val="center"/>
        <w:rPr>
          <w:b/>
          <w:sz w:val="24"/>
          <w:szCs w:val="24"/>
          <w:lang w:val="lt-LT"/>
        </w:rPr>
      </w:pPr>
    </w:p>
    <w:p w:rsidR="00B12CF4" w:rsidRDefault="00B12CF4" w:rsidP="004128C1">
      <w:pPr>
        <w:jc w:val="center"/>
        <w:rPr>
          <w:b/>
          <w:sz w:val="24"/>
          <w:szCs w:val="24"/>
          <w:lang w:val="lt-LT"/>
        </w:rPr>
      </w:pPr>
    </w:p>
    <w:p w:rsidR="00B12CF4" w:rsidRDefault="00B12CF4" w:rsidP="004128C1">
      <w:pPr>
        <w:jc w:val="center"/>
        <w:rPr>
          <w:b/>
          <w:sz w:val="24"/>
          <w:szCs w:val="24"/>
          <w:lang w:val="lt-LT"/>
        </w:rPr>
      </w:pPr>
    </w:p>
    <w:p w:rsidR="00B12CF4" w:rsidRPr="00E2398E" w:rsidRDefault="00B12CF4" w:rsidP="004128C1">
      <w:pPr>
        <w:jc w:val="center"/>
        <w:rPr>
          <w:b/>
          <w:sz w:val="24"/>
          <w:szCs w:val="24"/>
          <w:lang w:val="lt-LT"/>
        </w:rPr>
      </w:pPr>
    </w:p>
    <w:p w:rsidR="004128C1" w:rsidRPr="00E2398E" w:rsidRDefault="004128C1" w:rsidP="004128C1">
      <w:pPr>
        <w:jc w:val="center"/>
        <w:rPr>
          <w:b/>
          <w:sz w:val="24"/>
          <w:szCs w:val="24"/>
          <w:lang w:val="lt-LT"/>
        </w:rPr>
      </w:pPr>
    </w:p>
    <w:p w:rsidR="004128C1" w:rsidRPr="00E2398E" w:rsidRDefault="004128C1" w:rsidP="004128C1">
      <w:pPr>
        <w:jc w:val="center"/>
        <w:rPr>
          <w:b/>
          <w:sz w:val="24"/>
          <w:szCs w:val="24"/>
          <w:lang w:val="lt-LT"/>
        </w:rPr>
      </w:pPr>
      <w:r w:rsidRPr="00E2398E">
        <w:rPr>
          <w:b/>
          <w:sz w:val="24"/>
          <w:szCs w:val="24"/>
          <w:lang w:val="lt-LT"/>
        </w:rPr>
        <w:t>PAREIŠKĖJO DEKLARACIJA</w:t>
      </w:r>
    </w:p>
    <w:p w:rsidR="004128C1" w:rsidRPr="00E2398E" w:rsidRDefault="004128C1" w:rsidP="004128C1">
      <w:pPr>
        <w:jc w:val="center"/>
        <w:rPr>
          <w:b/>
          <w:sz w:val="24"/>
          <w:szCs w:val="24"/>
          <w:lang w:val="lt-LT"/>
        </w:rPr>
      </w:pPr>
    </w:p>
    <w:p w:rsidR="004128C1" w:rsidRPr="00E2398E" w:rsidRDefault="004128C1" w:rsidP="004128C1">
      <w:pPr>
        <w:spacing w:line="360" w:lineRule="auto"/>
        <w:rPr>
          <w:sz w:val="24"/>
          <w:szCs w:val="24"/>
          <w:lang w:val="lt-LT"/>
        </w:rPr>
      </w:pPr>
      <w:r w:rsidRPr="00E2398E">
        <w:rPr>
          <w:sz w:val="24"/>
          <w:szCs w:val="24"/>
          <w:lang w:val="lt-LT"/>
        </w:rPr>
        <w:t xml:space="preserve">Tvirtinu, kad: </w:t>
      </w:r>
    </w:p>
    <w:p w:rsidR="004128C1" w:rsidRPr="00E2398E" w:rsidRDefault="004128C1" w:rsidP="004128C1">
      <w:pPr>
        <w:spacing w:line="360" w:lineRule="auto"/>
        <w:rPr>
          <w:b/>
          <w:sz w:val="24"/>
          <w:szCs w:val="24"/>
          <w:lang w:val="lt-LT"/>
        </w:rPr>
      </w:pPr>
      <w:r w:rsidRPr="00E2398E">
        <w:rPr>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4128C1" w:rsidRPr="00E2398E" w:rsidRDefault="004128C1" w:rsidP="004128C1">
      <w:pPr>
        <w:jc w:val="center"/>
        <w:rPr>
          <w:sz w:val="16"/>
          <w:szCs w:val="16"/>
          <w:lang w:val="lt-LT"/>
        </w:rPr>
      </w:pPr>
    </w:p>
    <w:p w:rsidR="004128C1" w:rsidRPr="00E2398E" w:rsidRDefault="004128C1" w:rsidP="004128C1">
      <w:pPr>
        <w:autoSpaceDE w:val="0"/>
        <w:autoSpaceDN w:val="0"/>
        <w:adjustRightInd w:val="0"/>
        <w:rPr>
          <w:sz w:val="24"/>
          <w:szCs w:val="24"/>
          <w:lang w:val="lt-LT"/>
        </w:rPr>
      </w:pPr>
    </w:p>
    <w:p w:rsidR="004128C1" w:rsidRPr="00E2398E" w:rsidRDefault="004128C1" w:rsidP="004128C1">
      <w:pPr>
        <w:rPr>
          <w:sz w:val="24"/>
          <w:szCs w:val="24"/>
          <w:lang w:val="lt-LT"/>
        </w:rPr>
      </w:pPr>
      <w:r w:rsidRPr="00E2398E">
        <w:rPr>
          <w:sz w:val="24"/>
          <w:szCs w:val="24"/>
          <w:lang w:val="lt-LT"/>
        </w:rPr>
        <w:t>Pareiškėjo vardu</w:t>
      </w:r>
    </w:p>
    <w:p w:rsidR="004128C1" w:rsidRPr="00E2398E" w:rsidRDefault="004128C1" w:rsidP="004128C1">
      <w:pPr>
        <w:rPr>
          <w:sz w:val="24"/>
          <w:szCs w:val="24"/>
          <w:lang w:val="lt-LT"/>
        </w:rPr>
      </w:pPr>
    </w:p>
    <w:p w:rsidR="004128C1" w:rsidRPr="00E2398E" w:rsidRDefault="004128C1" w:rsidP="004128C1">
      <w:pPr>
        <w:tabs>
          <w:tab w:val="left" w:pos="8054"/>
        </w:tabs>
        <w:rPr>
          <w:sz w:val="24"/>
          <w:szCs w:val="24"/>
          <w:lang w:val="lt-LT"/>
        </w:rPr>
      </w:pPr>
      <w:r w:rsidRPr="00E2398E">
        <w:rPr>
          <w:sz w:val="24"/>
          <w:szCs w:val="24"/>
          <w:lang w:val="lt-LT"/>
        </w:rPr>
        <w:t xml:space="preserve">  ____________           _______________                     ___________             ______                   </w:t>
      </w:r>
    </w:p>
    <w:p w:rsidR="004128C1" w:rsidRPr="00E2398E" w:rsidRDefault="004128C1" w:rsidP="004128C1">
      <w:pPr>
        <w:tabs>
          <w:tab w:val="left" w:pos="8054"/>
        </w:tabs>
        <w:rPr>
          <w:sz w:val="24"/>
          <w:szCs w:val="24"/>
          <w:lang w:val="lt-LT"/>
        </w:rPr>
      </w:pPr>
      <w:r w:rsidRPr="00E2398E">
        <w:rPr>
          <w:sz w:val="24"/>
          <w:szCs w:val="24"/>
          <w:lang w:val="lt-LT"/>
        </w:rPr>
        <w:t xml:space="preserve"> (pareigos)                    (vardas ir pavardė)                       (parašas)                   (data)</w:t>
      </w:r>
    </w:p>
    <w:p w:rsidR="004128C1" w:rsidRPr="00E2398E" w:rsidRDefault="004128C1" w:rsidP="004128C1">
      <w:pPr>
        <w:tabs>
          <w:tab w:val="left" w:pos="7365"/>
        </w:tabs>
        <w:autoSpaceDE w:val="0"/>
        <w:autoSpaceDN w:val="0"/>
        <w:adjustRightInd w:val="0"/>
        <w:rPr>
          <w:sz w:val="24"/>
          <w:szCs w:val="24"/>
          <w:lang w:val="lt-LT"/>
        </w:rPr>
      </w:pPr>
      <w:r w:rsidRPr="00E2398E">
        <w:rPr>
          <w:sz w:val="24"/>
          <w:szCs w:val="24"/>
          <w:lang w:val="lt-LT"/>
        </w:rPr>
        <w:tab/>
      </w:r>
    </w:p>
    <w:p w:rsidR="004128C1" w:rsidRPr="00E2398E" w:rsidRDefault="004128C1" w:rsidP="004128C1">
      <w:pPr>
        <w:jc w:val="center"/>
        <w:rPr>
          <w:b/>
          <w:sz w:val="24"/>
          <w:szCs w:val="24"/>
          <w:lang w:val="lt-LT"/>
        </w:rPr>
      </w:pPr>
    </w:p>
    <w:p w:rsidR="004128C1" w:rsidRPr="00E2398E" w:rsidRDefault="004128C1" w:rsidP="004128C1">
      <w:pPr>
        <w:jc w:val="center"/>
        <w:rPr>
          <w:b/>
          <w:sz w:val="24"/>
          <w:szCs w:val="24"/>
          <w:lang w:val="lt-LT"/>
        </w:rPr>
      </w:pPr>
    </w:p>
    <w:p w:rsidR="004128C1" w:rsidRPr="00E2398E" w:rsidRDefault="004128C1" w:rsidP="004128C1">
      <w:pPr>
        <w:jc w:val="center"/>
        <w:rPr>
          <w:sz w:val="24"/>
          <w:szCs w:val="24"/>
          <w:lang w:val="lt-LT"/>
        </w:rPr>
      </w:pPr>
      <w:r w:rsidRPr="00E2398E">
        <w:rPr>
          <w:sz w:val="24"/>
          <w:szCs w:val="24"/>
          <w:lang w:val="lt-LT"/>
        </w:rPr>
        <w:t>_______________________</w:t>
      </w:r>
    </w:p>
    <w:p w:rsidR="004128C1" w:rsidRPr="00E2398E" w:rsidRDefault="004128C1" w:rsidP="004128C1">
      <w:pPr>
        <w:tabs>
          <w:tab w:val="left" w:pos="1770"/>
        </w:tabs>
        <w:rPr>
          <w:sz w:val="24"/>
          <w:szCs w:val="24"/>
          <w:lang w:val="lt-LT"/>
        </w:rPr>
      </w:pPr>
    </w:p>
    <w:p w:rsidR="004128C1" w:rsidRPr="00E2398E" w:rsidRDefault="004128C1" w:rsidP="004128C1">
      <w:pPr>
        <w:tabs>
          <w:tab w:val="left" w:pos="1770"/>
        </w:tabs>
        <w:rPr>
          <w:sz w:val="24"/>
          <w:szCs w:val="24"/>
          <w:lang w:val="lt-LT"/>
        </w:rPr>
      </w:pPr>
    </w:p>
    <w:p w:rsidR="004128C1" w:rsidRPr="00E2398E" w:rsidRDefault="004128C1" w:rsidP="004128C1">
      <w:pPr>
        <w:tabs>
          <w:tab w:val="left" w:pos="1770"/>
        </w:tabs>
        <w:rPr>
          <w:sz w:val="24"/>
          <w:szCs w:val="24"/>
          <w:lang w:val="lt-LT"/>
        </w:rPr>
      </w:pPr>
    </w:p>
    <w:p w:rsidR="004128C1" w:rsidRPr="00E2398E" w:rsidRDefault="004128C1" w:rsidP="004128C1">
      <w:pPr>
        <w:ind w:left="5040"/>
        <w:jc w:val="both"/>
        <w:rPr>
          <w:bCs/>
          <w:lang w:val="lt-LT"/>
        </w:rPr>
      </w:pPr>
      <w:r w:rsidRPr="00E2398E">
        <w:rPr>
          <w:bCs/>
          <w:lang w:val="lt-LT"/>
        </w:rPr>
        <w:br w:type="page"/>
      </w:r>
      <w:r w:rsidRPr="00E2398E">
        <w:rPr>
          <w:bCs/>
          <w:lang w:val="lt-LT"/>
        </w:rPr>
        <w:lastRenderedPageBreak/>
        <w:t xml:space="preserve">Anykščių  rajono savivaldybės  projektų, įgyvendinamų pagal Anykščių rajono savivaldybės strateginio 2018–2020 metų veiklos plano priemones 1.1.4.05, 2.1.2.07, 2.1.2.09, 3.1.1.03, 4.1.2.03, 4.1.3.03, 6.1.2.06,  9.1.2.23 finansavimo tvarkos aprašo  </w:t>
      </w:r>
      <w:r w:rsidR="005B6DF7" w:rsidRPr="00E2398E">
        <w:rPr>
          <w:bCs/>
          <w:lang w:val="lt-LT"/>
        </w:rPr>
        <w:t>2</w:t>
      </w:r>
      <w:r w:rsidRPr="00E2398E">
        <w:rPr>
          <w:bCs/>
          <w:lang w:val="lt-LT"/>
        </w:rPr>
        <w:t xml:space="preserve"> priedas</w:t>
      </w:r>
    </w:p>
    <w:p w:rsidR="000F3788" w:rsidRPr="00E2398E" w:rsidRDefault="000F3788" w:rsidP="004128C1">
      <w:pPr>
        <w:ind w:left="3888"/>
        <w:jc w:val="right"/>
        <w:rPr>
          <w:b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7727"/>
      </w:tblGrid>
      <w:tr w:rsidR="00352454" w:rsidRPr="00F85807" w:rsidTr="00CA0E7C">
        <w:tc>
          <w:tcPr>
            <w:tcW w:w="1023"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rPr>
                <w:b/>
                <w:sz w:val="24"/>
                <w:szCs w:val="24"/>
                <w:lang w:val="lt-LT"/>
              </w:rPr>
            </w:pPr>
            <w:r w:rsidRPr="00E2398E">
              <w:rPr>
                <w:b/>
                <w:sz w:val="24"/>
                <w:szCs w:val="24"/>
                <w:lang w:val="lt-LT"/>
              </w:rPr>
              <w:t>Priemonės pavadinimas</w:t>
            </w:r>
          </w:p>
        </w:tc>
        <w:tc>
          <w:tcPr>
            <w:tcW w:w="3977"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jc w:val="both"/>
              <w:rPr>
                <w:b/>
                <w:sz w:val="24"/>
                <w:szCs w:val="24"/>
                <w:lang w:val="lt-LT"/>
              </w:rPr>
            </w:pPr>
            <w:r w:rsidRPr="00E2398E">
              <w:rPr>
                <w:sz w:val="24"/>
                <w:szCs w:val="24"/>
                <w:lang w:val="lt-LT"/>
              </w:rPr>
              <w:t>1.1.4.05 priemonė „Sakralinio paveldo objektų tvarkymas“ (toliau – Priemonė)</w:t>
            </w:r>
          </w:p>
        </w:tc>
      </w:tr>
      <w:tr w:rsidR="00352454" w:rsidRPr="00F85807" w:rsidTr="00CA0E7C">
        <w:tc>
          <w:tcPr>
            <w:tcW w:w="1023"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rPr>
                <w:b/>
                <w:sz w:val="24"/>
                <w:szCs w:val="24"/>
                <w:lang w:val="lt-LT"/>
              </w:rPr>
            </w:pPr>
            <w:r w:rsidRPr="00E2398E">
              <w:rPr>
                <w:b/>
                <w:sz w:val="24"/>
                <w:szCs w:val="24"/>
                <w:lang w:val="lt-LT"/>
              </w:rPr>
              <w:t xml:space="preserve">Tinkamumo kriterijai pareiškėjams </w:t>
            </w:r>
          </w:p>
        </w:tc>
        <w:tc>
          <w:tcPr>
            <w:tcW w:w="3977"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jc w:val="both"/>
              <w:rPr>
                <w:sz w:val="24"/>
                <w:szCs w:val="24"/>
                <w:lang w:val="lt-LT"/>
              </w:rPr>
            </w:pPr>
            <w:r w:rsidRPr="00E2398E">
              <w:rPr>
                <w:sz w:val="24"/>
                <w:szCs w:val="24"/>
                <w:lang w:val="lt-LT"/>
              </w:rPr>
              <w:t>1. Pareiškėjas – religinės  bendruomenės ir bendrijos, veikiančios pagal Lietuvos Respublikos religinių bendruomenių ir bendrijų  įstatymą</w:t>
            </w:r>
          </w:p>
        </w:tc>
      </w:tr>
      <w:tr w:rsidR="00352454" w:rsidRPr="00E2398E" w:rsidTr="00CA0E7C">
        <w:tc>
          <w:tcPr>
            <w:tcW w:w="1023"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rPr>
                <w:b/>
                <w:sz w:val="24"/>
                <w:szCs w:val="24"/>
                <w:lang w:val="lt-LT"/>
              </w:rPr>
            </w:pPr>
            <w:r w:rsidRPr="00E2398E">
              <w:rPr>
                <w:b/>
                <w:sz w:val="24"/>
                <w:szCs w:val="24"/>
                <w:lang w:val="lt-LT"/>
              </w:rPr>
              <w:t xml:space="preserve">Tinkamumo kriterijai </w:t>
            </w:r>
          </w:p>
          <w:p w:rsidR="000F3788" w:rsidRPr="00E2398E" w:rsidRDefault="000F3788" w:rsidP="000F3788">
            <w:pPr>
              <w:rPr>
                <w:b/>
                <w:sz w:val="24"/>
                <w:szCs w:val="24"/>
                <w:lang w:val="lt-LT"/>
              </w:rPr>
            </w:pPr>
            <w:r w:rsidRPr="00E2398E">
              <w:rPr>
                <w:b/>
                <w:sz w:val="24"/>
                <w:szCs w:val="24"/>
                <w:lang w:val="lt-LT"/>
              </w:rPr>
              <w:t>projektams</w:t>
            </w:r>
          </w:p>
        </w:tc>
        <w:tc>
          <w:tcPr>
            <w:tcW w:w="3977"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jc w:val="both"/>
              <w:rPr>
                <w:sz w:val="24"/>
                <w:szCs w:val="24"/>
                <w:lang w:val="lt-LT"/>
              </w:rPr>
            </w:pPr>
            <w:r w:rsidRPr="00E2398E">
              <w:rPr>
                <w:sz w:val="24"/>
                <w:szCs w:val="24"/>
                <w:lang w:val="lt-LT"/>
              </w:rPr>
              <w:t>2. Prioritetas teikiamas:</w:t>
            </w:r>
          </w:p>
          <w:p w:rsidR="000F3788" w:rsidRPr="00E2398E" w:rsidRDefault="000F3788" w:rsidP="000F3788">
            <w:pPr>
              <w:jc w:val="both"/>
              <w:rPr>
                <w:spacing w:val="-1"/>
                <w:sz w:val="24"/>
                <w:szCs w:val="24"/>
                <w:lang w:val="lt-LT"/>
              </w:rPr>
            </w:pPr>
            <w:r w:rsidRPr="00E2398E">
              <w:rPr>
                <w:sz w:val="24"/>
                <w:szCs w:val="24"/>
                <w:lang w:val="lt-LT"/>
              </w:rPr>
              <w:t xml:space="preserve">2.1. papildomus finansavimo šaltinius </w:t>
            </w:r>
            <w:r w:rsidRPr="00E2398E">
              <w:rPr>
                <w:spacing w:val="-1"/>
                <w:sz w:val="24"/>
                <w:szCs w:val="24"/>
                <w:lang w:val="lt-LT"/>
              </w:rPr>
              <w:t>turintiems pareiškėjams;</w:t>
            </w:r>
          </w:p>
          <w:p w:rsidR="000F3788" w:rsidRPr="00E2398E" w:rsidRDefault="000F3788" w:rsidP="000F3788">
            <w:pPr>
              <w:jc w:val="both"/>
              <w:rPr>
                <w:sz w:val="24"/>
                <w:szCs w:val="24"/>
                <w:lang w:val="lt-LT"/>
              </w:rPr>
            </w:pPr>
            <w:r w:rsidRPr="00E2398E">
              <w:rPr>
                <w:spacing w:val="-1"/>
                <w:sz w:val="24"/>
                <w:szCs w:val="24"/>
                <w:lang w:val="lt-LT"/>
              </w:rPr>
              <w:t xml:space="preserve">2.2. jeigu </w:t>
            </w:r>
            <w:r w:rsidRPr="00E2398E">
              <w:rPr>
                <w:sz w:val="24"/>
                <w:szCs w:val="24"/>
                <w:lang w:val="lt-LT"/>
              </w:rPr>
              <w:t>objektas, į kurį investuojama, įregistruotas Kultūros vertybių registre;</w:t>
            </w:r>
          </w:p>
          <w:p w:rsidR="000F3788" w:rsidRPr="00E2398E" w:rsidRDefault="000F3788" w:rsidP="000F3788">
            <w:pPr>
              <w:jc w:val="both"/>
              <w:rPr>
                <w:sz w:val="24"/>
                <w:szCs w:val="24"/>
                <w:lang w:val="lt-LT"/>
              </w:rPr>
            </w:pPr>
            <w:r w:rsidRPr="00E2398E">
              <w:rPr>
                <w:sz w:val="24"/>
                <w:szCs w:val="24"/>
                <w:lang w:val="lt-LT"/>
              </w:rPr>
              <w:t xml:space="preserve">2.3. jeigu objektas, į kurį investuojama, </w:t>
            </w:r>
            <w:r w:rsidRPr="00E2398E">
              <w:rPr>
                <w:bCs/>
                <w:spacing w:val="-1"/>
                <w:sz w:val="24"/>
                <w:szCs w:val="24"/>
                <w:lang w:val="lt-LT"/>
              </w:rPr>
              <w:t>turi istorinę, architektūrinę, meninę vertę;</w:t>
            </w:r>
          </w:p>
          <w:p w:rsidR="000F3788" w:rsidRPr="00E2398E" w:rsidRDefault="000F3788" w:rsidP="000F3788">
            <w:pPr>
              <w:jc w:val="both"/>
              <w:rPr>
                <w:sz w:val="24"/>
                <w:szCs w:val="24"/>
                <w:lang w:val="lt-LT"/>
              </w:rPr>
            </w:pPr>
            <w:r w:rsidRPr="00E2398E">
              <w:rPr>
                <w:sz w:val="24"/>
                <w:szCs w:val="24"/>
                <w:lang w:val="lt-LT"/>
              </w:rPr>
              <w:t>2.4. avar</w:t>
            </w:r>
            <w:r w:rsidR="00F707E3" w:rsidRPr="00E2398E">
              <w:rPr>
                <w:sz w:val="24"/>
                <w:szCs w:val="24"/>
                <w:lang w:val="lt-LT"/>
              </w:rPr>
              <w:t>inės grėsmės pašalinimo darbams</w:t>
            </w:r>
          </w:p>
        </w:tc>
      </w:tr>
      <w:tr w:rsidR="00352454" w:rsidRPr="00F85807" w:rsidTr="00CA0E7C">
        <w:tc>
          <w:tcPr>
            <w:tcW w:w="1023"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rPr>
                <w:b/>
                <w:sz w:val="24"/>
                <w:szCs w:val="24"/>
                <w:lang w:val="lt-LT"/>
              </w:rPr>
            </w:pPr>
            <w:r w:rsidRPr="00E2398E">
              <w:rPr>
                <w:b/>
                <w:sz w:val="24"/>
                <w:szCs w:val="24"/>
                <w:lang w:val="lt-LT"/>
              </w:rPr>
              <w:t>Tinkamos finansuoti išlaidos</w:t>
            </w:r>
          </w:p>
        </w:tc>
        <w:tc>
          <w:tcPr>
            <w:tcW w:w="3977"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overflowPunct w:val="0"/>
              <w:autoSpaceDE w:val="0"/>
              <w:autoSpaceDN w:val="0"/>
              <w:adjustRightInd w:val="0"/>
              <w:ind w:left="18"/>
              <w:jc w:val="both"/>
              <w:rPr>
                <w:bCs/>
                <w:spacing w:val="-1"/>
                <w:sz w:val="24"/>
                <w:szCs w:val="24"/>
                <w:lang w:val="lt-LT"/>
              </w:rPr>
            </w:pPr>
            <w:r w:rsidRPr="00E2398E">
              <w:rPr>
                <w:bCs/>
                <w:sz w:val="24"/>
                <w:lang w:val="lt-LT"/>
              </w:rPr>
              <w:t>3. Tinkamomis finansuoti iš Priemonės lėšų pripažįstamos tik detaliai pagrįstos, su projekte numatomų veiklų vykdymu susijusios išlaidos:</w:t>
            </w:r>
          </w:p>
          <w:p w:rsidR="000F3788" w:rsidRPr="00E2398E" w:rsidRDefault="000F3788" w:rsidP="000F3788">
            <w:pPr>
              <w:overflowPunct w:val="0"/>
              <w:autoSpaceDE w:val="0"/>
              <w:autoSpaceDN w:val="0"/>
              <w:adjustRightInd w:val="0"/>
              <w:ind w:left="18"/>
              <w:jc w:val="both"/>
              <w:rPr>
                <w:bCs/>
                <w:spacing w:val="-1"/>
                <w:sz w:val="24"/>
                <w:szCs w:val="24"/>
                <w:lang w:val="lt-LT"/>
              </w:rPr>
            </w:pPr>
            <w:r w:rsidRPr="00E2398E">
              <w:rPr>
                <w:bCs/>
                <w:spacing w:val="-1"/>
                <w:sz w:val="24"/>
                <w:szCs w:val="24"/>
                <w:lang w:val="lt-LT"/>
              </w:rPr>
              <w:t>3.1. pastatų, daiktų, turinčių istorinę, architektūrinę, sakralinę, meninę vertę, išsaugojimo darbai: tyrimai, remontas, avarinės grėsmės pašalinimas, konservavimas, pritaikymas, restauravimas, šių darbų projektavimas;</w:t>
            </w:r>
          </w:p>
          <w:p w:rsidR="000F3788" w:rsidRPr="00E2398E" w:rsidRDefault="000F3788" w:rsidP="000F3788">
            <w:pPr>
              <w:overflowPunct w:val="0"/>
              <w:autoSpaceDE w:val="0"/>
              <w:autoSpaceDN w:val="0"/>
              <w:adjustRightInd w:val="0"/>
              <w:ind w:left="18"/>
              <w:jc w:val="both"/>
              <w:rPr>
                <w:bCs/>
                <w:spacing w:val="-1"/>
                <w:sz w:val="24"/>
                <w:szCs w:val="24"/>
                <w:lang w:val="lt-LT"/>
              </w:rPr>
            </w:pPr>
            <w:r w:rsidRPr="00E2398E">
              <w:rPr>
                <w:bCs/>
                <w:spacing w:val="-1"/>
                <w:sz w:val="24"/>
                <w:szCs w:val="24"/>
                <w:lang w:val="lt-LT"/>
              </w:rPr>
              <w:t>3.2. apsaugos sistemų įrengimas;</w:t>
            </w:r>
          </w:p>
          <w:p w:rsidR="000F3788" w:rsidRPr="00E2398E" w:rsidRDefault="000F3788" w:rsidP="000F3788">
            <w:pPr>
              <w:overflowPunct w:val="0"/>
              <w:autoSpaceDE w:val="0"/>
              <w:autoSpaceDN w:val="0"/>
              <w:adjustRightInd w:val="0"/>
              <w:jc w:val="both"/>
              <w:rPr>
                <w:bCs/>
                <w:sz w:val="24"/>
                <w:szCs w:val="24"/>
                <w:lang w:val="lt-LT"/>
              </w:rPr>
            </w:pPr>
            <w:r w:rsidRPr="00E2398E">
              <w:rPr>
                <w:bCs/>
                <w:sz w:val="24"/>
                <w:szCs w:val="24"/>
                <w:lang w:val="lt-LT"/>
              </w:rPr>
              <w:t>3.3. religinių pastatų aplinkos tvarkymo darbai;</w:t>
            </w:r>
          </w:p>
          <w:p w:rsidR="000F3788" w:rsidRPr="00E2398E" w:rsidRDefault="000F3788" w:rsidP="000F3788">
            <w:pPr>
              <w:overflowPunct w:val="0"/>
              <w:autoSpaceDE w:val="0"/>
              <w:autoSpaceDN w:val="0"/>
              <w:adjustRightInd w:val="0"/>
              <w:ind w:left="18"/>
              <w:jc w:val="both"/>
              <w:rPr>
                <w:bCs/>
                <w:sz w:val="24"/>
                <w:szCs w:val="24"/>
                <w:lang w:val="lt-LT"/>
              </w:rPr>
            </w:pPr>
            <w:r w:rsidRPr="00E2398E">
              <w:rPr>
                <w:bCs/>
                <w:sz w:val="24"/>
                <w:lang w:val="lt-LT"/>
              </w:rPr>
              <w:t>3.4. renginių organizavimo išlaidos;</w:t>
            </w:r>
          </w:p>
          <w:p w:rsidR="000F3788" w:rsidRPr="00E2398E" w:rsidRDefault="000F3788" w:rsidP="000F3788">
            <w:pPr>
              <w:overflowPunct w:val="0"/>
              <w:autoSpaceDE w:val="0"/>
              <w:autoSpaceDN w:val="0"/>
              <w:adjustRightInd w:val="0"/>
              <w:ind w:left="18"/>
              <w:jc w:val="both"/>
              <w:rPr>
                <w:bCs/>
                <w:sz w:val="24"/>
                <w:szCs w:val="24"/>
                <w:lang w:val="lt-LT"/>
              </w:rPr>
            </w:pPr>
            <w:r w:rsidRPr="00E2398E">
              <w:rPr>
                <w:bCs/>
                <w:sz w:val="24"/>
                <w:szCs w:val="24"/>
                <w:lang w:val="lt-LT"/>
              </w:rPr>
              <w:t xml:space="preserve">3.5. įgyto ar sukurto Europos Sąjungos ir/ar kitų finansavimo šaltinių lėšomis finansuoto turto draudimas, atsižvelgiant į paramos davėjo numatytus reikalavimus. </w:t>
            </w:r>
          </w:p>
          <w:p w:rsidR="000F3788" w:rsidRPr="00E2398E" w:rsidRDefault="000F3788" w:rsidP="000F3788">
            <w:pPr>
              <w:overflowPunct w:val="0"/>
              <w:autoSpaceDE w:val="0"/>
              <w:autoSpaceDN w:val="0"/>
              <w:adjustRightInd w:val="0"/>
              <w:jc w:val="both"/>
              <w:rPr>
                <w:sz w:val="24"/>
                <w:szCs w:val="24"/>
                <w:lang w:val="lt-LT"/>
              </w:rPr>
            </w:pPr>
            <w:r w:rsidRPr="00E2398E">
              <w:rPr>
                <w:sz w:val="24"/>
                <w:szCs w:val="24"/>
                <w:lang w:val="lt-LT"/>
              </w:rPr>
              <w:t xml:space="preserve">3.6. komisinis mokestis už banko dokumentų, susijusių su projekto veiklomis, tvarkymą, išskyrus metinį banko kortelės aptarnavimo mokestį. </w:t>
            </w:r>
          </w:p>
          <w:p w:rsidR="000F3788" w:rsidRPr="00E2398E" w:rsidRDefault="000F3788" w:rsidP="000F3788">
            <w:pPr>
              <w:overflowPunct w:val="0"/>
              <w:autoSpaceDE w:val="0"/>
              <w:autoSpaceDN w:val="0"/>
              <w:adjustRightInd w:val="0"/>
              <w:jc w:val="both"/>
              <w:rPr>
                <w:sz w:val="24"/>
                <w:szCs w:val="24"/>
                <w:lang w:val="lt-LT"/>
              </w:rPr>
            </w:pPr>
            <w:r w:rsidRPr="00E2398E">
              <w:rPr>
                <w:sz w:val="24"/>
                <w:szCs w:val="24"/>
                <w:lang w:val="lt-LT"/>
              </w:rPr>
              <w:t xml:space="preserve">3.7. projektų </w:t>
            </w:r>
            <w:proofErr w:type="spellStart"/>
            <w:r w:rsidRPr="00E2398E">
              <w:rPr>
                <w:sz w:val="24"/>
                <w:szCs w:val="24"/>
                <w:lang w:val="lt-LT"/>
              </w:rPr>
              <w:t>kofinansavimui</w:t>
            </w:r>
            <w:proofErr w:type="spellEnd"/>
            <w:r w:rsidRPr="00E2398E">
              <w:rPr>
                <w:sz w:val="24"/>
                <w:szCs w:val="24"/>
                <w:lang w:val="lt-LT"/>
              </w:rPr>
              <w:t xml:space="preserve"> (ne daugiau kaip 20 proc. nuo viso projekto vertės ir tik 3.1 - 3.6 punktuose nurodytoms išlaidoms).</w:t>
            </w:r>
          </w:p>
          <w:p w:rsidR="000F3788" w:rsidRPr="00E2398E" w:rsidRDefault="000F3788" w:rsidP="000F3788">
            <w:pPr>
              <w:ind w:left="18"/>
              <w:jc w:val="both"/>
              <w:outlineLvl w:val="0"/>
              <w:rPr>
                <w:sz w:val="24"/>
                <w:szCs w:val="24"/>
                <w:lang w:val="lt-LT"/>
              </w:rPr>
            </w:pPr>
            <w:r w:rsidRPr="00E2398E">
              <w:rPr>
                <w:sz w:val="24"/>
                <w:szCs w:val="24"/>
                <w:lang w:val="lt-LT"/>
              </w:rPr>
              <w:t xml:space="preserve">4. Visi mokėjimai turi būti atliekami </w:t>
            </w:r>
            <w:r w:rsidR="00F707E3" w:rsidRPr="00E2398E">
              <w:rPr>
                <w:sz w:val="24"/>
                <w:szCs w:val="24"/>
                <w:lang w:val="lt-LT"/>
              </w:rPr>
              <w:t>tik per finansines institucijas</w:t>
            </w:r>
          </w:p>
        </w:tc>
      </w:tr>
      <w:tr w:rsidR="00352454" w:rsidRPr="00F85807" w:rsidTr="00CA0E7C">
        <w:tc>
          <w:tcPr>
            <w:tcW w:w="1023"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rPr>
                <w:b/>
                <w:sz w:val="24"/>
                <w:szCs w:val="24"/>
                <w:lang w:val="lt-LT"/>
              </w:rPr>
            </w:pPr>
            <w:r w:rsidRPr="00E2398E">
              <w:rPr>
                <w:b/>
                <w:sz w:val="24"/>
                <w:szCs w:val="24"/>
                <w:lang w:val="lt-LT"/>
              </w:rPr>
              <w:t>Netinkamos finansuoti išlaidos</w:t>
            </w:r>
          </w:p>
        </w:tc>
        <w:tc>
          <w:tcPr>
            <w:tcW w:w="3977"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overflowPunct w:val="0"/>
              <w:autoSpaceDE w:val="0"/>
              <w:autoSpaceDN w:val="0"/>
              <w:adjustRightInd w:val="0"/>
              <w:ind w:left="18"/>
              <w:jc w:val="both"/>
              <w:rPr>
                <w:bCs/>
                <w:sz w:val="24"/>
                <w:szCs w:val="24"/>
                <w:lang w:val="lt-LT"/>
              </w:rPr>
            </w:pPr>
            <w:r w:rsidRPr="00E2398E">
              <w:rPr>
                <w:bCs/>
                <w:sz w:val="24"/>
                <w:szCs w:val="24"/>
                <w:lang w:val="lt-LT"/>
              </w:rPr>
              <w:t xml:space="preserve">5. Netinkamos išlaidos – išlaidos, </w:t>
            </w:r>
            <w:r w:rsidR="00F707E3" w:rsidRPr="00E2398E">
              <w:rPr>
                <w:bCs/>
                <w:sz w:val="24"/>
                <w:szCs w:val="24"/>
                <w:lang w:val="lt-LT"/>
              </w:rPr>
              <w:t>nenumatytos šio priedo 3 punkte</w:t>
            </w:r>
          </w:p>
        </w:tc>
      </w:tr>
      <w:tr w:rsidR="00352454" w:rsidRPr="00F85807" w:rsidTr="00CA0E7C">
        <w:tc>
          <w:tcPr>
            <w:tcW w:w="1023" w:type="pct"/>
            <w:tcBorders>
              <w:top w:val="single" w:sz="4" w:space="0" w:color="auto"/>
              <w:left w:val="single" w:sz="4" w:space="0" w:color="auto"/>
              <w:bottom w:val="single" w:sz="4" w:space="0" w:color="auto"/>
              <w:right w:val="single" w:sz="4" w:space="0" w:color="auto"/>
            </w:tcBorders>
            <w:hideMark/>
          </w:tcPr>
          <w:p w:rsidR="000F3788" w:rsidRPr="00E2398E" w:rsidRDefault="000F3788" w:rsidP="000F3788">
            <w:pPr>
              <w:rPr>
                <w:b/>
                <w:sz w:val="24"/>
                <w:szCs w:val="24"/>
                <w:lang w:val="lt-LT"/>
              </w:rPr>
            </w:pPr>
            <w:r w:rsidRPr="00E2398E">
              <w:rPr>
                <w:b/>
                <w:sz w:val="24"/>
                <w:szCs w:val="24"/>
                <w:lang w:val="lt-LT"/>
              </w:rPr>
              <w:t>Prie paraiškos pridedami dokumentai</w:t>
            </w:r>
          </w:p>
        </w:tc>
        <w:tc>
          <w:tcPr>
            <w:tcW w:w="3977" w:type="pct"/>
            <w:tcBorders>
              <w:top w:val="single" w:sz="4" w:space="0" w:color="auto"/>
              <w:left w:val="single" w:sz="4" w:space="0" w:color="auto"/>
              <w:bottom w:val="single" w:sz="4" w:space="0" w:color="auto"/>
              <w:right w:val="single" w:sz="4" w:space="0" w:color="auto"/>
            </w:tcBorders>
            <w:hideMark/>
          </w:tcPr>
          <w:p w:rsidR="0057193C" w:rsidRPr="00E2398E" w:rsidRDefault="0057193C" w:rsidP="0057193C">
            <w:pPr>
              <w:rPr>
                <w:lang w:val="lt-LT"/>
              </w:rPr>
            </w:pPr>
            <w:r w:rsidRPr="00E2398E">
              <w:rPr>
                <w:sz w:val="24"/>
                <w:szCs w:val="24"/>
                <w:lang w:val="lt-LT"/>
              </w:rPr>
              <w:t xml:space="preserve">6. </w:t>
            </w:r>
            <w:r w:rsidRPr="00E2398E">
              <w:rPr>
                <w:snapToGrid w:val="0"/>
                <w:sz w:val="24"/>
                <w:szCs w:val="24"/>
                <w:lang w:val="lt-LT"/>
              </w:rPr>
              <w:t>Bendradarbiavimo sutarties kopija, jei projektas vykdomas su partneriais.</w:t>
            </w:r>
          </w:p>
          <w:p w:rsidR="0057193C" w:rsidRPr="00E2398E" w:rsidRDefault="0057193C" w:rsidP="0057193C">
            <w:pPr>
              <w:rPr>
                <w:lang w:val="lt-LT"/>
              </w:rPr>
            </w:pPr>
            <w:r w:rsidRPr="00E2398E">
              <w:rPr>
                <w:snapToGrid w:val="0"/>
                <w:sz w:val="24"/>
                <w:szCs w:val="24"/>
                <w:lang w:val="lt-LT"/>
              </w:rPr>
              <w:t>7. Patvirtinta dokumento kopija, įrodanti projekto papildomą finansavimą (jei yra papildomas finansavimas).</w:t>
            </w:r>
          </w:p>
          <w:p w:rsidR="000F3788" w:rsidRPr="00E2398E" w:rsidRDefault="000320FE" w:rsidP="000F3788">
            <w:pPr>
              <w:tabs>
                <w:tab w:val="left" w:pos="851"/>
              </w:tabs>
              <w:autoSpaceDE w:val="0"/>
              <w:autoSpaceDN w:val="0"/>
              <w:adjustRightInd w:val="0"/>
              <w:jc w:val="both"/>
              <w:rPr>
                <w:sz w:val="24"/>
                <w:szCs w:val="24"/>
                <w:lang w:val="lt-LT"/>
              </w:rPr>
            </w:pPr>
            <w:r w:rsidRPr="00E2398E">
              <w:rPr>
                <w:sz w:val="24"/>
                <w:szCs w:val="24"/>
                <w:lang w:val="lt-LT"/>
              </w:rPr>
              <w:t>8</w:t>
            </w:r>
            <w:r w:rsidR="000F3788" w:rsidRPr="00E2398E">
              <w:rPr>
                <w:sz w:val="24"/>
                <w:szCs w:val="24"/>
                <w:lang w:val="lt-LT"/>
              </w:rPr>
              <w:t>. Pareiškėjui rekomenduojama pridėti papildomus paraiškos teikimo poreikį pagrindžiančius dokumentus (dekanato parapijų administratorių, susirinkimo protokolų ar kitų  dokumentų kopijas, ekspertų rekomendacijas bei kitą, su paraiška susijusią, informaciją).</w:t>
            </w:r>
          </w:p>
          <w:p w:rsidR="00806E4A" w:rsidRPr="00E2398E" w:rsidRDefault="000320FE" w:rsidP="00806E4A">
            <w:pPr>
              <w:jc w:val="both"/>
              <w:rPr>
                <w:sz w:val="24"/>
                <w:szCs w:val="24"/>
                <w:lang w:val="lt-LT"/>
              </w:rPr>
            </w:pPr>
            <w:r w:rsidRPr="00E2398E">
              <w:rPr>
                <w:sz w:val="24"/>
                <w:szCs w:val="24"/>
                <w:lang w:val="lt-LT"/>
              </w:rPr>
              <w:t>9</w:t>
            </w:r>
            <w:r w:rsidR="00F85807">
              <w:rPr>
                <w:sz w:val="24"/>
                <w:szCs w:val="24"/>
                <w:lang w:val="lt-LT"/>
              </w:rPr>
              <w:t>. Projekto finansavimo</w:t>
            </w:r>
            <w:r w:rsidR="000F3788" w:rsidRPr="00E2398E">
              <w:rPr>
                <w:sz w:val="24"/>
                <w:szCs w:val="24"/>
                <w:lang w:val="lt-LT"/>
              </w:rPr>
              <w:t xml:space="preserve"> ES lėšomis sutarties</w:t>
            </w:r>
            <w:r w:rsidR="00353B2E" w:rsidRPr="00E2398E">
              <w:rPr>
                <w:sz w:val="24"/>
                <w:szCs w:val="24"/>
                <w:lang w:val="lt-LT"/>
              </w:rPr>
              <w:t xml:space="preserve"> kopija, kai prašoma projektą </w:t>
            </w:r>
            <w:proofErr w:type="spellStart"/>
            <w:r w:rsidR="00353B2E" w:rsidRPr="00E2398E">
              <w:rPr>
                <w:sz w:val="24"/>
                <w:szCs w:val="24"/>
                <w:lang w:val="lt-LT"/>
              </w:rPr>
              <w:t>k</w:t>
            </w:r>
            <w:r w:rsidR="000F3788" w:rsidRPr="00E2398E">
              <w:rPr>
                <w:sz w:val="24"/>
                <w:szCs w:val="24"/>
                <w:lang w:val="lt-LT"/>
              </w:rPr>
              <w:t>ofinansuoti</w:t>
            </w:r>
            <w:proofErr w:type="spellEnd"/>
            <w:r w:rsidR="000F3788" w:rsidRPr="00E2398E">
              <w:rPr>
                <w:sz w:val="24"/>
                <w:szCs w:val="24"/>
                <w:lang w:val="lt-LT"/>
              </w:rPr>
              <w:t xml:space="preserve"> Savivaldybės biudžeto lėšomis</w:t>
            </w:r>
          </w:p>
        </w:tc>
      </w:tr>
    </w:tbl>
    <w:p w:rsidR="00352454" w:rsidRPr="00E2398E" w:rsidRDefault="00352454" w:rsidP="000F3788">
      <w:pPr>
        <w:jc w:val="center"/>
        <w:rPr>
          <w:lang w:val="lt-LT"/>
        </w:rPr>
      </w:pPr>
    </w:p>
    <w:p w:rsidR="000F3788" w:rsidRPr="00E2398E" w:rsidRDefault="000F3788" w:rsidP="000F3788">
      <w:pPr>
        <w:jc w:val="center"/>
        <w:rPr>
          <w:lang w:val="lt-LT"/>
        </w:rPr>
      </w:pPr>
      <w:r w:rsidRPr="00E2398E">
        <w:rPr>
          <w:lang w:val="lt-LT"/>
        </w:rPr>
        <w:t>____________________________________________</w:t>
      </w:r>
    </w:p>
    <w:p w:rsidR="00806E4A" w:rsidRPr="00E2398E" w:rsidRDefault="00806E4A" w:rsidP="004128C1">
      <w:pPr>
        <w:ind w:left="5040"/>
        <w:jc w:val="both"/>
        <w:rPr>
          <w:bCs/>
          <w:lang w:val="lt-LT"/>
        </w:rPr>
      </w:pPr>
    </w:p>
    <w:p w:rsidR="00806E4A" w:rsidRPr="00E2398E" w:rsidRDefault="00806E4A" w:rsidP="004128C1">
      <w:pPr>
        <w:ind w:left="5040"/>
        <w:jc w:val="both"/>
        <w:rPr>
          <w:bCs/>
          <w:lang w:val="lt-LT"/>
        </w:rPr>
      </w:pPr>
    </w:p>
    <w:p w:rsidR="0057193C" w:rsidRDefault="0057193C" w:rsidP="004128C1">
      <w:pPr>
        <w:ind w:left="5040"/>
        <w:jc w:val="both"/>
        <w:rPr>
          <w:bCs/>
          <w:lang w:val="lt-LT"/>
        </w:rPr>
      </w:pPr>
    </w:p>
    <w:p w:rsidR="00B12CF4" w:rsidRDefault="00B12CF4" w:rsidP="004128C1">
      <w:pPr>
        <w:ind w:left="5040"/>
        <w:jc w:val="both"/>
        <w:rPr>
          <w:bCs/>
          <w:lang w:val="lt-LT"/>
        </w:rPr>
      </w:pPr>
    </w:p>
    <w:p w:rsidR="00B12CF4" w:rsidRDefault="00B12CF4" w:rsidP="004128C1">
      <w:pPr>
        <w:ind w:left="5040"/>
        <w:jc w:val="both"/>
        <w:rPr>
          <w:bCs/>
          <w:lang w:val="lt-LT"/>
        </w:rPr>
      </w:pPr>
    </w:p>
    <w:p w:rsidR="00B12CF4" w:rsidRPr="00E2398E" w:rsidRDefault="00B12CF4" w:rsidP="004128C1">
      <w:pPr>
        <w:ind w:left="5040"/>
        <w:jc w:val="both"/>
        <w:rPr>
          <w:bCs/>
          <w:lang w:val="lt-LT"/>
        </w:rPr>
      </w:pPr>
    </w:p>
    <w:p w:rsidR="0057193C" w:rsidRPr="00E2398E" w:rsidRDefault="0057193C" w:rsidP="004128C1">
      <w:pPr>
        <w:ind w:left="5040"/>
        <w:jc w:val="both"/>
        <w:rPr>
          <w:bCs/>
          <w:lang w:val="lt-LT"/>
        </w:rPr>
      </w:pPr>
    </w:p>
    <w:p w:rsidR="004128C1" w:rsidRPr="00E2398E" w:rsidRDefault="004128C1" w:rsidP="004128C1">
      <w:pPr>
        <w:ind w:left="5040"/>
        <w:jc w:val="both"/>
        <w:rPr>
          <w:bCs/>
          <w:lang w:val="lt-LT"/>
        </w:rPr>
      </w:pPr>
      <w:r w:rsidRPr="00E2398E">
        <w:rPr>
          <w:bCs/>
          <w:lang w:val="lt-LT"/>
        </w:rPr>
        <w:t>Anykščių  rajono savivaldybės  projektų, įgyvendinamų pagal Anykščių rajono savivaldybės strateginio 2018–2020 metų veiklos plano priemones 1.1.4.05, 2.1.2.07, 2.1.2.09, 3.1.1.03, 4.1.2.03, 4.1.3.03, 6.1.2.06,  9.1.2.23 finansavimo tvarkos aprašo  3 priedas</w:t>
      </w:r>
    </w:p>
    <w:p w:rsidR="005B6DF7" w:rsidRPr="00E2398E" w:rsidRDefault="005B6DF7" w:rsidP="004128C1">
      <w:pPr>
        <w:ind w:left="5040"/>
        <w:jc w:val="both"/>
        <w:rPr>
          <w:bCs/>
          <w:lang w:val="lt-LT"/>
        </w:rPr>
      </w:pPr>
    </w:p>
    <w:tbl>
      <w:tblPr>
        <w:tblW w:w="515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8258"/>
      </w:tblGrid>
      <w:tr w:rsidR="00352454" w:rsidRPr="00F85807" w:rsidTr="008D5108">
        <w:trPr>
          <w:trHeight w:val="507"/>
        </w:trPr>
        <w:tc>
          <w:tcPr>
            <w:tcW w:w="878" w:type="pct"/>
          </w:tcPr>
          <w:p w:rsidR="004128C1" w:rsidRPr="00E2398E" w:rsidRDefault="004128C1" w:rsidP="008D5108">
            <w:pPr>
              <w:rPr>
                <w:b/>
                <w:sz w:val="24"/>
                <w:szCs w:val="24"/>
                <w:lang w:val="lt-LT"/>
              </w:rPr>
            </w:pPr>
            <w:r w:rsidRPr="00E2398E">
              <w:rPr>
                <w:b/>
                <w:sz w:val="24"/>
                <w:szCs w:val="24"/>
                <w:lang w:val="lt-LT"/>
              </w:rPr>
              <w:t>Priemonės pavadinimas</w:t>
            </w:r>
          </w:p>
        </w:tc>
        <w:tc>
          <w:tcPr>
            <w:tcW w:w="4122" w:type="pct"/>
            <w:shd w:val="clear" w:color="auto" w:fill="auto"/>
          </w:tcPr>
          <w:p w:rsidR="004128C1" w:rsidRPr="00E2398E" w:rsidRDefault="004128C1" w:rsidP="008D5108">
            <w:pPr>
              <w:jc w:val="both"/>
              <w:rPr>
                <w:sz w:val="24"/>
                <w:szCs w:val="24"/>
                <w:lang w:val="lt-LT"/>
              </w:rPr>
            </w:pPr>
            <w:r w:rsidRPr="00E2398E">
              <w:rPr>
                <w:sz w:val="24"/>
                <w:szCs w:val="24"/>
                <w:lang w:val="lt-LT"/>
              </w:rPr>
              <w:t xml:space="preserve">2.1.2.07 priemonė ,,Viešųjų paslaugų verslui organizavimas ir vykdymas” (toliau – Priemonė) </w:t>
            </w:r>
          </w:p>
        </w:tc>
      </w:tr>
      <w:tr w:rsidR="00352454" w:rsidRPr="00F85807" w:rsidTr="008D5108">
        <w:trPr>
          <w:trHeight w:val="1649"/>
        </w:trPr>
        <w:tc>
          <w:tcPr>
            <w:tcW w:w="878" w:type="pct"/>
          </w:tcPr>
          <w:p w:rsidR="004128C1" w:rsidRPr="00E2398E" w:rsidRDefault="004128C1" w:rsidP="008D5108">
            <w:pPr>
              <w:rPr>
                <w:b/>
                <w:sz w:val="24"/>
                <w:szCs w:val="24"/>
                <w:lang w:val="lt-LT"/>
              </w:rPr>
            </w:pPr>
            <w:r w:rsidRPr="00E2398E">
              <w:rPr>
                <w:b/>
                <w:sz w:val="24"/>
                <w:szCs w:val="24"/>
                <w:lang w:val="lt-LT"/>
              </w:rPr>
              <w:t xml:space="preserve">Tinkamumo kriterijai pareiškėjams </w:t>
            </w:r>
          </w:p>
        </w:tc>
        <w:tc>
          <w:tcPr>
            <w:tcW w:w="4122" w:type="pct"/>
            <w:shd w:val="clear" w:color="auto" w:fill="auto"/>
          </w:tcPr>
          <w:p w:rsidR="004128C1" w:rsidRPr="00E2398E" w:rsidRDefault="004128C1" w:rsidP="008D5108">
            <w:pPr>
              <w:widowControl w:val="0"/>
              <w:shd w:val="clear" w:color="auto" w:fill="FFFFFF"/>
              <w:autoSpaceDE w:val="0"/>
              <w:autoSpaceDN w:val="0"/>
              <w:adjustRightInd w:val="0"/>
              <w:jc w:val="both"/>
              <w:rPr>
                <w:sz w:val="24"/>
                <w:szCs w:val="24"/>
                <w:lang w:val="lt-LT"/>
              </w:rPr>
            </w:pPr>
            <w:r w:rsidRPr="00E2398E">
              <w:rPr>
                <w:sz w:val="24"/>
                <w:szCs w:val="24"/>
                <w:lang w:val="lt-LT"/>
              </w:rPr>
              <w:t>1. Pareiškėjas turi teisę verstis konsultacine verslo ir kito valdymo veikla.</w:t>
            </w:r>
          </w:p>
          <w:p w:rsidR="004128C1" w:rsidRPr="00E2398E" w:rsidRDefault="004128C1" w:rsidP="008D5108">
            <w:pPr>
              <w:widowControl w:val="0"/>
              <w:shd w:val="clear" w:color="auto" w:fill="FFFFFF"/>
              <w:autoSpaceDE w:val="0"/>
              <w:autoSpaceDN w:val="0"/>
              <w:adjustRightInd w:val="0"/>
              <w:jc w:val="both"/>
              <w:rPr>
                <w:sz w:val="24"/>
                <w:szCs w:val="24"/>
                <w:lang w:val="lt-LT"/>
              </w:rPr>
            </w:pPr>
            <w:r w:rsidRPr="00E2398E">
              <w:rPr>
                <w:sz w:val="24"/>
                <w:szCs w:val="24"/>
                <w:lang w:val="lt-LT"/>
              </w:rPr>
              <w:t>2. Pareiškėjas turi turėti ne mažiau kaip 1 kvalifikuotą specialistą (ekspertą), turintį aukštąjį universitetinį ar lygiavertį išsilavinimą ir ne mažesnę kaip 3 metų verslo konsultavimo patirtį.</w:t>
            </w:r>
          </w:p>
          <w:p w:rsidR="004128C1" w:rsidRPr="00E2398E" w:rsidRDefault="004128C1" w:rsidP="008D5108">
            <w:pPr>
              <w:widowControl w:val="0"/>
              <w:shd w:val="clear" w:color="auto" w:fill="FFFFFF"/>
              <w:autoSpaceDE w:val="0"/>
              <w:autoSpaceDN w:val="0"/>
              <w:adjustRightInd w:val="0"/>
              <w:jc w:val="both"/>
              <w:rPr>
                <w:sz w:val="24"/>
                <w:szCs w:val="24"/>
                <w:lang w:val="lt-LT"/>
              </w:rPr>
            </w:pPr>
            <w:r w:rsidRPr="00E2398E">
              <w:rPr>
                <w:sz w:val="24"/>
                <w:szCs w:val="24"/>
                <w:lang w:val="lt-LT"/>
              </w:rPr>
              <w:t>3. Pareiškėjas sutarties įgyvendinimo laikotarpiu Anykščių rajono savivaldybės teritorijoje turi turėti nuolat veikiantį biurą ir</w:t>
            </w:r>
            <w:r w:rsidR="00352454" w:rsidRPr="00E2398E">
              <w:rPr>
                <w:sz w:val="24"/>
                <w:szCs w:val="24"/>
                <w:lang w:val="lt-LT"/>
              </w:rPr>
              <w:t xml:space="preserve"> </w:t>
            </w:r>
            <w:r w:rsidRPr="00E2398E">
              <w:rPr>
                <w:sz w:val="24"/>
                <w:szCs w:val="24"/>
                <w:lang w:val="lt-LT"/>
              </w:rPr>
              <w:t>(ar) kitaip užtikrinti tinkamas projekto veiklo</w:t>
            </w:r>
            <w:r w:rsidR="00F707E3" w:rsidRPr="00E2398E">
              <w:rPr>
                <w:sz w:val="24"/>
                <w:szCs w:val="24"/>
                <w:lang w:val="lt-LT"/>
              </w:rPr>
              <w:t>ms vykdyti reikalingas patalpas</w:t>
            </w:r>
          </w:p>
        </w:tc>
      </w:tr>
      <w:tr w:rsidR="00352454" w:rsidRPr="00F85807" w:rsidTr="008D5108">
        <w:trPr>
          <w:trHeight w:val="2192"/>
        </w:trPr>
        <w:tc>
          <w:tcPr>
            <w:tcW w:w="878" w:type="pct"/>
          </w:tcPr>
          <w:p w:rsidR="004128C1" w:rsidRPr="00E2398E" w:rsidRDefault="004128C1" w:rsidP="008D5108">
            <w:pPr>
              <w:rPr>
                <w:b/>
                <w:sz w:val="24"/>
                <w:szCs w:val="24"/>
                <w:lang w:val="lt-LT"/>
              </w:rPr>
            </w:pPr>
            <w:r w:rsidRPr="00E2398E">
              <w:rPr>
                <w:b/>
                <w:sz w:val="24"/>
                <w:szCs w:val="24"/>
                <w:lang w:val="lt-LT"/>
              </w:rPr>
              <w:t xml:space="preserve">Tinkamumo kriterijai </w:t>
            </w:r>
          </w:p>
          <w:p w:rsidR="004128C1" w:rsidRPr="00E2398E" w:rsidRDefault="004128C1" w:rsidP="008D5108">
            <w:pPr>
              <w:rPr>
                <w:b/>
                <w:sz w:val="24"/>
                <w:szCs w:val="24"/>
                <w:lang w:val="lt-LT"/>
              </w:rPr>
            </w:pPr>
            <w:r w:rsidRPr="00E2398E">
              <w:rPr>
                <w:b/>
                <w:sz w:val="24"/>
                <w:szCs w:val="24"/>
                <w:lang w:val="lt-LT"/>
              </w:rPr>
              <w:t>projektams</w:t>
            </w:r>
          </w:p>
        </w:tc>
        <w:tc>
          <w:tcPr>
            <w:tcW w:w="4122" w:type="pct"/>
            <w:shd w:val="clear" w:color="auto" w:fill="auto"/>
          </w:tcPr>
          <w:p w:rsidR="004128C1" w:rsidRPr="00E2398E" w:rsidRDefault="004128C1" w:rsidP="008D5108">
            <w:pPr>
              <w:widowControl w:val="0"/>
              <w:shd w:val="clear" w:color="auto" w:fill="FFFFFF"/>
              <w:autoSpaceDE w:val="0"/>
              <w:autoSpaceDN w:val="0"/>
              <w:adjustRightInd w:val="0"/>
              <w:jc w:val="both"/>
              <w:rPr>
                <w:sz w:val="24"/>
                <w:szCs w:val="24"/>
                <w:lang w:val="lt-LT"/>
              </w:rPr>
            </w:pPr>
            <w:r w:rsidRPr="00E2398E">
              <w:rPr>
                <w:sz w:val="24"/>
                <w:szCs w:val="24"/>
                <w:lang w:val="lt-LT"/>
              </w:rPr>
              <w:t>4. Teikiam</w:t>
            </w:r>
            <w:r w:rsidR="0076083F" w:rsidRPr="00E2398E">
              <w:rPr>
                <w:sz w:val="24"/>
                <w:szCs w:val="24"/>
                <w:lang w:val="lt-LT"/>
              </w:rPr>
              <w:t xml:space="preserve">as projektas atitinka bent dvi </w:t>
            </w:r>
            <w:r w:rsidRPr="00E2398E">
              <w:rPr>
                <w:sz w:val="24"/>
                <w:szCs w:val="24"/>
                <w:lang w:val="lt-LT"/>
              </w:rPr>
              <w:t>prioritetin</w:t>
            </w:r>
            <w:r w:rsidR="000320FE" w:rsidRPr="00E2398E">
              <w:rPr>
                <w:sz w:val="24"/>
                <w:szCs w:val="24"/>
                <w:lang w:val="lt-LT"/>
              </w:rPr>
              <w:t>es sritis</w:t>
            </w:r>
            <w:r w:rsidRPr="00E2398E">
              <w:rPr>
                <w:sz w:val="24"/>
                <w:szCs w:val="24"/>
                <w:lang w:val="lt-LT"/>
              </w:rPr>
              <w:t>:</w:t>
            </w:r>
          </w:p>
          <w:p w:rsidR="00783EDD" w:rsidRDefault="004128C1" w:rsidP="008D5108">
            <w:pPr>
              <w:widowControl w:val="0"/>
              <w:shd w:val="clear" w:color="auto" w:fill="FFFFFF"/>
              <w:autoSpaceDE w:val="0"/>
              <w:autoSpaceDN w:val="0"/>
              <w:adjustRightInd w:val="0"/>
              <w:jc w:val="both"/>
              <w:rPr>
                <w:sz w:val="24"/>
                <w:szCs w:val="24"/>
                <w:lang w:val="lt-LT"/>
              </w:rPr>
            </w:pPr>
            <w:r w:rsidRPr="00E2398E">
              <w:rPr>
                <w:sz w:val="24"/>
                <w:szCs w:val="24"/>
                <w:lang w:val="lt-LT"/>
              </w:rPr>
              <w:t xml:space="preserve">4.1. </w:t>
            </w:r>
            <w:r w:rsidR="00783EDD" w:rsidRPr="00E2398E">
              <w:rPr>
                <w:sz w:val="24"/>
                <w:szCs w:val="24"/>
                <w:lang w:val="lt-LT"/>
              </w:rPr>
              <w:t>nuolatinis verslo konsultacijų teikimas nuolat veikiančiame biure ir</w:t>
            </w:r>
            <w:r w:rsidR="00783EDD">
              <w:rPr>
                <w:sz w:val="24"/>
                <w:szCs w:val="24"/>
                <w:lang w:val="lt-LT"/>
              </w:rPr>
              <w:t xml:space="preserve"> </w:t>
            </w:r>
            <w:r w:rsidR="00783EDD" w:rsidRPr="00E2398E">
              <w:rPr>
                <w:sz w:val="24"/>
                <w:szCs w:val="24"/>
                <w:lang w:val="lt-LT"/>
              </w:rPr>
              <w:t>(ar) tam pritaikytose patalpose;</w:t>
            </w:r>
          </w:p>
          <w:p w:rsidR="004128C1" w:rsidRPr="00E2398E" w:rsidRDefault="004128C1" w:rsidP="008D5108">
            <w:pPr>
              <w:widowControl w:val="0"/>
              <w:shd w:val="clear" w:color="auto" w:fill="FFFFFF"/>
              <w:autoSpaceDE w:val="0"/>
              <w:autoSpaceDN w:val="0"/>
              <w:adjustRightInd w:val="0"/>
              <w:jc w:val="both"/>
              <w:rPr>
                <w:sz w:val="24"/>
                <w:szCs w:val="24"/>
                <w:lang w:val="lt-LT"/>
              </w:rPr>
            </w:pPr>
            <w:r w:rsidRPr="00E2398E">
              <w:rPr>
                <w:sz w:val="24"/>
                <w:szCs w:val="24"/>
                <w:lang w:val="lt-LT"/>
              </w:rPr>
              <w:t xml:space="preserve">4.2. </w:t>
            </w:r>
            <w:r w:rsidR="00783EDD" w:rsidRPr="00E2398E">
              <w:rPr>
                <w:sz w:val="24"/>
                <w:szCs w:val="24"/>
                <w:lang w:val="lt-LT"/>
              </w:rPr>
              <w:t>nuolatinė informavimo veikla nuolat veikiančiame biure ir</w:t>
            </w:r>
            <w:r w:rsidR="00783EDD">
              <w:rPr>
                <w:sz w:val="24"/>
                <w:szCs w:val="24"/>
                <w:lang w:val="lt-LT"/>
              </w:rPr>
              <w:t xml:space="preserve"> </w:t>
            </w:r>
            <w:r w:rsidR="00783EDD" w:rsidRPr="00E2398E">
              <w:rPr>
                <w:sz w:val="24"/>
                <w:szCs w:val="24"/>
                <w:lang w:val="lt-LT"/>
              </w:rPr>
              <w:t>(ar) tam pritaikytose patalpose;</w:t>
            </w:r>
          </w:p>
          <w:p w:rsidR="004128C1" w:rsidRPr="00E2398E" w:rsidRDefault="004128C1" w:rsidP="008D5108">
            <w:pPr>
              <w:widowControl w:val="0"/>
              <w:shd w:val="clear" w:color="auto" w:fill="FFFFFF"/>
              <w:autoSpaceDE w:val="0"/>
              <w:autoSpaceDN w:val="0"/>
              <w:adjustRightInd w:val="0"/>
              <w:jc w:val="both"/>
              <w:rPr>
                <w:sz w:val="24"/>
                <w:szCs w:val="24"/>
                <w:lang w:val="lt-LT"/>
              </w:rPr>
            </w:pPr>
            <w:r w:rsidRPr="00E2398E">
              <w:rPr>
                <w:sz w:val="24"/>
                <w:szCs w:val="24"/>
                <w:lang w:val="lt-LT"/>
              </w:rPr>
              <w:t xml:space="preserve">4.3. </w:t>
            </w:r>
            <w:r w:rsidR="00783EDD" w:rsidRPr="00E2398E">
              <w:rPr>
                <w:sz w:val="24"/>
                <w:szCs w:val="24"/>
                <w:lang w:val="lt-LT"/>
              </w:rPr>
              <w:t>seminarų, mokymų ir kitų renginių, susijusių su verslu, organizavimas ir vedimas;</w:t>
            </w:r>
          </w:p>
          <w:p w:rsidR="004128C1" w:rsidRPr="00E2398E" w:rsidRDefault="004128C1" w:rsidP="00783EDD">
            <w:pPr>
              <w:widowControl w:val="0"/>
              <w:shd w:val="clear" w:color="auto" w:fill="FFFFFF"/>
              <w:autoSpaceDE w:val="0"/>
              <w:autoSpaceDN w:val="0"/>
              <w:adjustRightInd w:val="0"/>
              <w:jc w:val="both"/>
              <w:rPr>
                <w:sz w:val="24"/>
                <w:szCs w:val="24"/>
                <w:lang w:val="lt-LT"/>
              </w:rPr>
            </w:pPr>
            <w:r w:rsidRPr="00E2398E">
              <w:rPr>
                <w:sz w:val="24"/>
                <w:szCs w:val="24"/>
                <w:lang w:val="lt-LT"/>
              </w:rPr>
              <w:t xml:space="preserve">4.4. </w:t>
            </w:r>
            <w:r w:rsidR="00783EDD" w:rsidRPr="00E2398E">
              <w:rPr>
                <w:sz w:val="24"/>
                <w:szCs w:val="24"/>
                <w:lang w:val="lt-LT"/>
              </w:rPr>
              <w:t>biuro paslaugų teikimas nuolat veikiančiame biure ir</w:t>
            </w:r>
            <w:r w:rsidR="00783EDD">
              <w:rPr>
                <w:sz w:val="24"/>
                <w:szCs w:val="24"/>
                <w:lang w:val="lt-LT"/>
              </w:rPr>
              <w:t xml:space="preserve"> </w:t>
            </w:r>
            <w:r w:rsidR="00783EDD" w:rsidRPr="00E2398E">
              <w:rPr>
                <w:sz w:val="24"/>
                <w:szCs w:val="24"/>
                <w:lang w:val="lt-LT"/>
              </w:rPr>
              <w:t>(ar) tam pritaikytose patalpose</w:t>
            </w:r>
            <w:r w:rsidRPr="00E2398E">
              <w:rPr>
                <w:sz w:val="24"/>
                <w:szCs w:val="24"/>
                <w:lang w:val="lt-LT"/>
              </w:rPr>
              <w:t xml:space="preserve"> </w:t>
            </w:r>
          </w:p>
        </w:tc>
      </w:tr>
      <w:tr w:rsidR="00352454" w:rsidRPr="00F85807" w:rsidTr="008D5108">
        <w:trPr>
          <w:trHeight w:val="1211"/>
        </w:trPr>
        <w:tc>
          <w:tcPr>
            <w:tcW w:w="878" w:type="pct"/>
            <w:tcBorders>
              <w:bottom w:val="single" w:sz="4" w:space="0" w:color="auto"/>
            </w:tcBorders>
          </w:tcPr>
          <w:p w:rsidR="004128C1" w:rsidRPr="00E2398E" w:rsidRDefault="004128C1" w:rsidP="008D5108">
            <w:pPr>
              <w:rPr>
                <w:b/>
                <w:sz w:val="24"/>
                <w:szCs w:val="24"/>
                <w:lang w:val="lt-LT"/>
              </w:rPr>
            </w:pPr>
            <w:r w:rsidRPr="00E2398E">
              <w:rPr>
                <w:b/>
                <w:sz w:val="24"/>
                <w:szCs w:val="24"/>
                <w:lang w:val="lt-LT"/>
              </w:rPr>
              <w:t>Tinkamos finansuoti išlaidos</w:t>
            </w:r>
          </w:p>
        </w:tc>
        <w:tc>
          <w:tcPr>
            <w:tcW w:w="4122" w:type="pct"/>
            <w:tcBorders>
              <w:bottom w:val="single" w:sz="4" w:space="0" w:color="auto"/>
            </w:tcBorders>
            <w:shd w:val="clear" w:color="auto" w:fill="auto"/>
          </w:tcPr>
          <w:p w:rsidR="004128C1" w:rsidRPr="00E2398E" w:rsidRDefault="004128C1" w:rsidP="008D5108">
            <w:pPr>
              <w:jc w:val="both"/>
              <w:outlineLvl w:val="0"/>
              <w:rPr>
                <w:bCs/>
                <w:sz w:val="24"/>
                <w:szCs w:val="24"/>
                <w:lang w:val="lt-LT"/>
              </w:rPr>
            </w:pPr>
            <w:r w:rsidRPr="00E2398E">
              <w:rPr>
                <w:bCs/>
                <w:sz w:val="24"/>
                <w:szCs w:val="24"/>
                <w:lang w:val="lt-LT"/>
              </w:rPr>
              <w:t>5. Pagal priemonę finansuojamos išlaidos:</w:t>
            </w:r>
          </w:p>
          <w:p w:rsidR="004128C1" w:rsidRPr="00E2398E" w:rsidRDefault="004128C1" w:rsidP="008D5108">
            <w:pPr>
              <w:jc w:val="both"/>
              <w:outlineLvl w:val="0"/>
              <w:rPr>
                <w:bCs/>
                <w:sz w:val="24"/>
                <w:szCs w:val="24"/>
                <w:lang w:val="lt-LT"/>
              </w:rPr>
            </w:pPr>
            <w:r w:rsidRPr="00E2398E">
              <w:rPr>
                <w:bCs/>
                <w:sz w:val="24"/>
                <w:szCs w:val="24"/>
                <w:lang w:val="lt-LT"/>
              </w:rPr>
              <w:t>5.1. projekto  administravimo</w:t>
            </w:r>
            <w:r w:rsidR="003641F8" w:rsidRPr="00E2398E">
              <w:rPr>
                <w:bCs/>
                <w:sz w:val="24"/>
                <w:szCs w:val="24"/>
                <w:lang w:val="lt-LT"/>
              </w:rPr>
              <w:t xml:space="preserve"> ir vykdymo</w:t>
            </w:r>
            <w:r w:rsidRPr="00E2398E">
              <w:rPr>
                <w:bCs/>
                <w:sz w:val="24"/>
                <w:szCs w:val="24"/>
                <w:lang w:val="lt-LT"/>
              </w:rPr>
              <w:t xml:space="preserve"> išlaidos;</w:t>
            </w:r>
          </w:p>
          <w:p w:rsidR="004128C1" w:rsidRPr="00E2398E" w:rsidRDefault="004128C1" w:rsidP="008D5108">
            <w:pPr>
              <w:snapToGrid w:val="0"/>
              <w:jc w:val="both"/>
              <w:rPr>
                <w:bCs/>
                <w:sz w:val="24"/>
                <w:szCs w:val="24"/>
                <w:lang w:val="lt-LT"/>
              </w:rPr>
            </w:pPr>
            <w:r w:rsidRPr="00E2398E">
              <w:rPr>
                <w:bCs/>
                <w:sz w:val="24"/>
                <w:szCs w:val="24"/>
                <w:lang w:val="lt-LT"/>
              </w:rPr>
              <w:t>5.2. kitos su paslaugų teikimu susijusios, paraiškoje pateiktais skaičiavimais pagrįstos, išlaidos;</w:t>
            </w:r>
          </w:p>
          <w:p w:rsidR="004128C1" w:rsidRPr="00E2398E" w:rsidRDefault="004128C1" w:rsidP="008D5108">
            <w:pPr>
              <w:overflowPunct w:val="0"/>
              <w:autoSpaceDE w:val="0"/>
              <w:autoSpaceDN w:val="0"/>
              <w:adjustRightInd w:val="0"/>
              <w:jc w:val="both"/>
              <w:rPr>
                <w:sz w:val="24"/>
                <w:szCs w:val="24"/>
                <w:lang w:val="lt-LT"/>
              </w:rPr>
            </w:pPr>
            <w:r w:rsidRPr="00E2398E">
              <w:rPr>
                <w:sz w:val="24"/>
                <w:szCs w:val="24"/>
                <w:lang w:val="lt-LT"/>
              </w:rPr>
              <w:t xml:space="preserve">5.3. komisinis mokestis už banko dokumentų, susijusių su projekto veiklomis, tvarkymą, išskyrus metinį banko kortelės aptarnavimo mokestį. </w:t>
            </w:r>
          </w:p>
          <w:p w:rsidR="004128C1" w:rsidRPr="00E2398E" w:rsidRDefault="004128C1" w:rsidP="008D5108">
            <w:pPr>
              <w:snapToGrid w:val="0"/>
              <w:jc w:val="both"/>
              <w:rPr>
                <w:bCs/>
                <w:sz w:val="24"/>
                <w:szCs w:val="24"/>
                <w:lang w:val="lt-LT"/>
              </w:rPr>
            </w:pPr>
            <w:r w:rsidRPr="00E2398E">
              <w:rPr>
                <w:sz w:val="24"/>
                <w:szCs w:val="24"/>
                <w:lang w:val="lt-LT"/>
              </w:rPr>
              <w:t>6. Visi mokėjimai turi būti atliekami tik per finansines institucijas</w:t>
            </w:r>
          </w:p>
        </w:tc>
      </w:tr>
      <w:tr w:rsidR="00352454" w:rsidRPr="00F85807" w:rsidTr="008D5108">
        <w:trPr>
          <w:trHeight w:val="813"/>
        </w:trPr>
        <w:tc>
          <w:tcPr>
            <w:tcW w:w="878" w:type="pct"/>
            <w:tcBorders>
              <w:bottom w:val="single" w:sz="4" w:space="0" w:color="auto"/>
            </w:tcBorders>
          </w:tcPr>
          <w:p w:rsidR="004128C1" w:rsidRPr="00E2398E" w:rsidRDefault="004128C1" w:rsidP="008D5108">
            <w:pPr>
              <w:rPr>
                <w:b/>
                <w:sz w:val="24"/>
                <w:szCs w:val="24"/>
                <w:lang w:val="lt-LT"/>
              </w:rPr>
            </w:pPr>
            <w:r w:rsidRPr="00E2398E">
              <w:rPr>
                <w:b/>
                <w:sz w:val="24"/>
                <w:szCs w:val="24"/>
                <w:lang w:val="lt-LT"/>
              </w:rPr>
              <w:t>Netinkamos finansuoti išlaidos</w:t>
            </w:r>
          </w:p>
        </w:tc>
        <w:tc>
          <w:tcPr>
            <w:tcW w:w="4122" w:type="pct"/>
            <w:tcBorders>
              <w:bottom w:val="single" w:sz="4" w:space="0" w:color="auto"/>
            </w:tcBorders>
            <w:shd w:val="clear" w:color="auto" w:fill="auto"/>
          </w:tcPr>
          <w:p w:rsidR="003641F8" w:rsidRPr="00E2398E" w:rsidRDefault="004128C1" w:rsidP="003641F8">
            <w:pPr>
              <w:overflowPunct w:val="0"/>
              <w:autoSpaceDE w:val="0"/>
              <w:autoSpaceDN w:val="0"/>
              <w:adjustRightInd w:val="0"/>
              <w:ind w:left="18"/>
              <w:jc w:val="both"/>
              <w:rPr>
                <w:bCs/>
                <w:sz w:val="24"/>
                <w:szCs w:val="24"/>
                <w:lang w:val="lt-LT"/>
              </w:rPr>
            </w:pPr>
            <w:r w:rsidRPr="00E2398E">
              <w:rPr>
                <w:bCs/>
                <w:sz w:val="24"/>
                <w:szCs w:val="24"/>
                <w:lang w:val="lt-LT"/>
              </w:rPr>
              <w:t>7. Netinkamos finansuoti išlaidos - baudos, finansinės sankcijos</w:t>
            </w:r>
            <w:r w:rsidR="00352454" w:rsidRPr="00E2398E">
              <w:rPr>
                <w:bCs/>
                <w:sz w:val="24"/>
                <w:szCs w:val="24"/>
                <w:lang w:val="lt-LT"/>
              </w:rPr>
              <w:t xml:space="preserve"> ir </w:t>
            </w:r>
            <w:r w:rsidR="003641F8" w:rsidRPr="00E2398E">
              <w:rPr>
                <w:bCs/>
                <w:sz w:val="24"/>
                <w:szCs w:val="24"/>
                <w:lang w:val="lt-LT"/>
              </w:rPr>
              <w:t>bylinėjimosi išl</w:t>
            </w:r>
            <w:r w:rsidR="00352454" w:rsidRPr="00E2398E">
              <w:rPr>
                <w:bCs/>
                <w:sz w:val="24"/>
                <w:szCs w:val="24"/>
                <w:lang w:val="lt-LT"/>
              </w:rPr>
              <w:t>aidos</w:t>
            </w:r>
          </w:p>
          <w:p w:rsidR="004128C1" w:rsidRPr="00E2398E" w:rsidRDefault="004128C1" w:rsidP="008D5108">
            <w:pPr>
              <w:overflowPunct w:val="0"/>
              <w:autoSpaceDE w:val="0"/>
              <w:autoSpaceDN w:val="0"/>
              <w:adjustRightInd w:val="0"/>
              <w:ind w:left="18"/>
              <w:jc w:val="both"/>
              <w:rPr>
                <w:bCs/>
                <w:sz w:val="24"/>
                <w:szCs w:val="24"/>
                <w:lang w:val="lt-LT"/>
              </w:rPr>
            </w:pPr>
          </w:p>
          <w:p w:rsidR="004128C1" w:rsidRPr="00E2398E" w:rsidRDefault="004128C1" w:rsidP="008D5108">
            <w:pPr>
              <w:overflowPunct w:val="0"/>
              <w:autoSpaceDE w:val="0"/>
              <w:autoSpaceDN w:val="0"/>
              <w:adjustRightInd w:val="0"/>
              <w:ind w:left="18"/>
              <w:jc w:val="both"/>
              <w:rPr>
                <w:bCs/>
                <w:sz w:val="24"/>
                <w:szCs w:val="24"/>
                <w:lang w:val="lt-LT"/>
              </w:rPr>
            </w:pPr>
          </w:p>
        </w:tc>
      </w:tr>
      <w:tr w:rsidR="00352454" w:rsidRPr="00F85807" w:rsidTr="000320FE">
        <w:trPr>
          <w:trHeight w:val="1608"/>
        </w:trPr>
        <w:tc>
          <w:tcPr>
            <w:tcW w:w="878" w:type="pct"/>
          </w:tcPr>
          <w:p w:rsidR="004128C1" w:rsidRPr="00E2398E" w:rsidRDefault="004128C1" w:rsidP="008D5108">
            <w:pPr>
              <w:rPr>
                <w:b/>
                <w:sz w:val="24"/>
                <w:szCs w:val="24"/>
                <w:lang w:val="lt-LT"/>
              </w:rPr>
            </w:pPr>
            <w:r w:rsidRPr="00E2398E">
              <w:rPr>
                <w:b/>
                <w:sz w:val="24"/>
                <w:szCs w:val="24"/>
                <w:lang w:val="lt-LT"/>
              </w:rPr>
              <w:t>Prie paraiškos pridedami dokumentai</w:t>
            </w:r>
          </w:p>
        </w:tc>
        <w:tc>
          <w:tcPr>
            <w:tcW w:w="4122" w:type="pct"/>
          </w:tcPr>
          <w:p w:rsidR="003641F8" w:rsidRPr="00E2398E" w:rsidRDefault="000320FE" w:rsidP="008D5108">
            <w:pPr>
              <w:rPr>
                <w:sz w:val="24"/>
                <w:szCs w:val="24"/>
                <w:lang w:val="lt-LT"/>
              </w:rPr>
            </w:pPr>
            <w:r w:rsidRPr="00E2398E">
              <w:rPr>
                <w:sz w:val="24"/>
                <w:szCs w:val="24"/>
                <w:lang w:val="lt-LT"/>
              </w:rPr>
              <w:t>8</w:t>
            </w:r>
            <w:r w:rsidR="004128C1" w:rsidRPr="00E2398E">
              <w:rPr>
                <w:sz w:val="24"/>
                <w:szCs w:val="24"/>
                <w:lang w:val="lt-LT"/>
              </w:rPr>
              <w:t xml:space="preserve">.  </w:t>
            </w:r>
            <w:r w:rsidR="003641F8" w:rsidRPr="00E2398E">
              <w:rPr>
                <w:sz w:val="24"/>
                <w:szCs w:val="24"/>
                <w:lang w:val="lt-LT"/>
              </w:rPr>
              <w:t>Bendradarbiavimo sutarties kopija, jei projektas vykdomas su partneriais.</w:t>
            </w:r>
          </w:p>
          <w:p w:rsidR="003641F8" w:rsidRPr="00E2398E" w:rsidRDefault="000320FE" w:rsidP="000320FE">
            <w:pPr>
              <w:rPr>
                <w:sz w:val="24"/>
                <w:szCs w:val="24"/>
                <w:lang w:val="lt-LT"/>
              </w:rPr>
            </w:pPr>
            <w:r w:rsidRPr="00E2398E">
              <w:rPr>
                <w:sz w:val="24"/>
                <w:szCs w:val="24"/>
                <w:lang w:val="lt-LT"/>
              </w:rPr>
              <w:t>9</w:t>
            </w:r>
            <w:r w:rsidR="004128C1" w:rsidRPr="00E2398E">
              <w:rPr>
                <w:sz w:val="24"/>
                <w:szCs w:val="24"/>
                <w:lang w:val="lt-LT"/>
              </w:rPr>
              <w:t xml:space="preserve">. </w:t>
            </w:r>
            <w:r w:rsidR="003641F8" w:rsidRPr="00E2398E">
              <w:rPr>
                <w:sz w:val="24"/>
                <w:szCs w:val="24"/>
                <w:lang w:val="lt-LT"/>
              </w:rPr>
              <w:t>Pareiškėjo siūlomų specialistų (konsultantų) darbinės veiklos aprašymai, kuriuose būtų aiškiai nurodyta, kad specialistai (konsultantai)  turi patirties verslo konsultavimo ir mokymo srityse.</w:t>
            </w:r>
          </w:p>
          <w:p w:rsidR="00BC18E2" w:rsidRPr="00E2398E" w:rsidRDefault="003641F8" w:rsidP="000320FE">
            <w:pPr>
              <w:rPr>
                <w:strike/>
                <w:sz w:val="24"/>
                <w:szCs w:val="24"/>
                <w:lang w:val="lt-LT"/>
              </w:rPr>
            </w:pPr>
            <w:r w:rsidRPr="00E2398E">
              <w:rPr>
                <w:sz w:val="24"/>
                <w:szCs w:val="24"/>
                <w:lang w:val="lt-LT"/>
              </w:rPr>
              <w:t xml:space="preserve">10. </w:t>
            </w:r>
            <w:r w:rsidR="004128C1" w:rsidRPr="00E2398E">
              <w:rPr>
                <w:sz w:val="24"/>
                <w:szCs w:val="24"/>
                <w:lang w:val="lt-LT"/>
              </w:rPr>
              <w:t>Pareiškėjui rekomenduojama pridėti papildomą, su paraiška susijusią medžiagą, kurią pareiškėjas</w:t>
            </w:r>
            <w:r w:rsidR="000320FE" w:rsidRPr="00E2398E">
              <w:rPr>
                <w:sz w:val="24"/>
                <w:szCs w:val="24"/>
                <w:lang w:val="lt-LT"/>
              </w:rPr>
              <w:t xml:space="preserve"> mano esant reikalinga pateikti</w:t>
            </w:r>
          </w:p>
        </w:tc>
      </w:tr>
    </w:tbl>
    <w:p w:rsidR="004128C1" w:rsidRPr="00E2398E" w:rsidRDefault="004128C1" w:rsidP="004128C1">
      <w:pPr>
        <w:ind w:left="5040"/>
        <w:rPr>
          <w:bCs/>
          <w:lang w:val="lt-LT"/>
        </w:rPr>
      </w:pPr>
    </w:p>
    <w:p w:rsidR="004128C1" w:rsidRPr="00E2398E" w:rsidRDefault="004128C1" w:rsidP="004128C1">
      <w:pPr>
        <w:ind w:left="3600"/>
        <w:jc w:val="both"/>
        <w:rPr>
          <w:bCs/>
          <w:lang w:val="lt-LT"/>
        </w:rPr>
      </w:pPr>
      <w:r w:rsidRPr="00E2398E">
        <w:rPr>
          <w:bCs/>
          <w:lang w:val="lt-LT"/>
        </w:rPr>
        <w:t>________________________</w:t>
      </w:r>
    </w:p>
    <w:p w:rsidR="004128C1" w:rsidRPr="00E2398E" w:rsidRDefault="004128C1" w:rsidP="004128C1">
      <w:pPr>
        <w:ind w:left="5040"/>
        <w:rPr>
          <w:bCs/>
          <w:lang w:val="lt-LT"/>
        </w:rPr>
      </w:pPr>
    </w:p>
    <w:p w:rsidR="000320FE" w:rsidRPr="00E2398E" w:rsidRDefault="000320FE" w:rsidP="004128C1">
      <w:pPr>
        <w:ind w:left="5040"/>
        <w:jc w:val="both"/>
        <w:rPr>
          <w:bCs/>
          <w:lang w:val="lt-LT"/>
        </w:rPr>
      </w:pPr>
    </w:p>
    <w:p w:rsidR="000320FE" w:rsidRPr="00E2398E" w:rsidRDefault="000320FE" w:rsidP="004128C1">
      <w:pPr>
        <w:ind w:left="5040"/>
        <w:jc w:val="both"/>
        <w:rPr>
          <w:bCs/>
          <w:lang w:val="lt-LT"/>
        </w:rPr>
      </w:pPr>
    </w:p>
    <w:p w:rsidR="000320FE" w:rsidRDefault="000320FE" w:rsidP="004128C1">
      <w:pPr>
        <w:ind w:left="5040"/>
        <w:jc w:val="both"/>
        <w:rPr>
          <w:bCs/>
          <w:lang w:val="lt-LT"/>
        </w:rPr>
      </w:pPr>
    </w:p>
    <w:p w:rsidR="00CA1F43" w:rsidRDefault="00CA1F43" w:rsidP="004128C1">
      <w:pPr>
        <w:ind w:left="5040"/>
        <w:jc w:val="both"/>
        <w:rPr>
          <w:bCs/>
          <w:lang w:val="lt-LT"/>
        </w:rPr>
      </w:pPr>
    </w:p>
    <w:p w:rsidR="00CA1F43" w:rsidRPr="00E2398E" w:rsidRDefault="00CA1F43" w:rsidP="004128C1">
      <w:pPr>
        <w:ind w:left="5040"/>
        <w:jc w:val="both"/>
        <w:rPr>
          <w:bCs/>
          <w:lang w:val="lt-LT"/>
        </w:rPr>
      </w:pPr>
    </w:p>
    <w:p w:rsidR="00AE6A3F" w:rsidRPr="00E2398E" w:rsidRDefault="00AE6A3F" w:rsidP="004128C1">
      <w:pPr>
        <w:ind w:left="5040"/>
        <w:jc w:val="both"/>
        <w:rPr>
          <w:bCs/>
          <w:lang w:val="lt-LT"/>
        </w:rPr>
      </w:pPr>
    </w:p>
    <w:p w:rsidR="00AE6A3F" w:rsidRDefault="00AE6A3F" w:rsidP="004128C1">
      <w:pPr>
        <w:ind w:left="5040"/>
        <w:jc w:val="both"/>
        <w:rPr>
          <w:bCs/>
          <w:lang w:val="lt-LT"/>
        </w:rPr>
      </w:pPr>
    </w:p>
    <w:p w:rsidR="00B12CF4" w:rsidRDefault="00B12CF4" w:rsidP="004128C1">
      <w:pPr>
        <w:ind w:left="5040"/>
        <w:jc w:val="both"/>
        <w:rPr>
          <w:bCs/>
          <w:lang w:val="lt-LT"/>
        </w:rPr>
      </w:pPr>
    </w:p>
    <w:p w:rsidR="00B12CF4" w:rsidRDefault="00B12CF4" w:rsidP="004128C1">
      <w:pPr>
        <w:ind w:left="5040"/>
        <w:jc w:val="both"/>
        <w:rPr>
          <w:bCs/>
          <w:lang w:val="lt-LT"/>
        </w:rPr>
      </w:pPr>
    </w:p>
    <w:p w:rsidR="00B12CF4" w:rsidRPr="00E2398E" w:rsidRDefault="00B12CF4" w:rsidP="004128C1">
      <w:pPr>
        <w:ind w:left="5040"/>
        <w:jc w:val="both"/>
        <w:rPr>
          <w:bCs/>
          <w:lang w:val="lt-LT"/>
        </w:rPr>
      </w:pPr>
    </w:p>
    <w:p w:rsidR="00AE6A3F" w:rsidRPr="00E2398E" w:rsidRDefault="00AE6A3F" w:rsidP="004128C1">
      <w:pPr>
        <w:ind w:left="5040"/>
        <w:jc w:val="both"/>
        <w:rPr>
          <w:bCs/>
          <w:lang w:val="lt-LT"/>
        </w:rPr>
      </w:pPr>
    </w:p>
    <w:p w:rsidR="000320FE" w:rsidRPr="00E2398E" w:rsidRDefault="000320FE" w:rsidP="004128C1">
      <w:pPr>
        <w:ind w:left="5040"/>
        <w:jc w:val="both"/>
        <w:rPr>
          <w:bCs/>
          <w:lang w:val="lt-LT"/>
        </w:rPr>
      </w:pPr>
    </w:p>
    <w:p w:rsidR="004128C1" w:rsidRPr="00E2398E" w:rsidRDefault="004128C1" w:rsidP="004128C1">
      <w:pPr>
        <w:ind w:left="5040"/>
        <w:jc w:val="both"/>
        <w:rPr>
          <w:bCs/>
          <w:lang w:val="lt-LT"/>
        </w:rPr>
      </w:pPr>
      <w:r w:rsidRPr="00E2398E">
        <w:rPr>
          <w:bCs/>
          <w:lang w:val="lt-LT"/>
        </w:rPr>
        <w:t xml:space="preserve">Anykščių  rajono savivaldybės  projektų, įgyvendinamų pagal Anykščių rajono savivaldybės strateginio 2018–2020 metų veiklos plano priemones 1.1.4.05, 2.1.2.07, 2.1.2.09, 3.1.1.03, 4.1.2.03, 4.1.3.03, 6.1.2.06,  9.1.2.23 finansavimo tvarkos aprašo  </w:t>
      </w:r>
      <w:r w:rsidR="005B6DF7" w:rsidRPr="00E2398E">
        <w:rPr>
          <w:bCs/>
          <w:lang w:val="lt-LT"/>
        </w:rPr>
        <w:t>4</w:t>
      </w:r>
      <w:r w:rsidRPr="00E2398E">
        <w:rPr>
          <w:bCs/>
          <w:lang w:val="lt-LT"/>
        </w:rPr>
        <w:t xml:space="preserve"> priedas</w:t>
      </w:r>
    </w:p>
    <w:p w:rsidR="00920D6C" w:rsidRPr="00E2398E" w:rsidRDefault="00920D6C" w:rsidP="004128C1">
      <w:pPr>
        <w:jc w:val="center"/>
        <w:rPr>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8059"/>
      </w:tblGrid>
      <w:tr w:rsidR="00352454" w:rsidRPr="00E2398E" w:rsidTr="006C6E40">
        <w:tc>
          <w:tcPr>
            <w:tcW w:w="852"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rPr>
                <w:b/>
                <w:sz w:val="24"/>
                <w:szCs w:val="24"/>
                <w:lang w:val="lt-LT"/>
              </w:rPr>
            </w:pPr>
            <w:r w:rsidRPr="00E2398E">
              <w:rPr>
                <w:b/>
                <w:sz w:val="24"/>
                <w:szCs w:val="24"/>
                <w:lang w:val="lt-LT"/>
              </w:rPr>
              <w:t>Priemonės pavadinimas</w:t>
            </w:r>
          </w:p>
        </w:tc>
        <w:tc>
          <w:tcPr>
            <w:tcW w:w="4148" w:type="pct"/>
            <w:tcBorders>
              <w:top w:val="single" w:sz="4" w:space="0" w:color="auto"/>
              <w:left w:val="single" w:sz="4" w:space="0" w:color="auto"/>
              <w:bottom w:val="single" w:sz="4" w:space="0" w:color="auto"/>
              <w:right w:val="single" w:sz="4" w:space="0" w:color="auto"/>
            </w:tcBorders>
            <w:vAlign w:val="center"/>
            <w:hideMark/>
          </w:tcPr>
          <w:p w:rsidR="00920D6C" w:rsidRPr="00E2398E" w:rsidRDefault="00920D6C" w:rsidP="006C6E40">
            <w:pPr>
              <w:spacing w:before="60" w:after="60"/>
              <w:rPr>
                <w:b/>
                <w:sz w:val="24"/>
                <w:szCs w:val="24"/>
                <w:lang w:val="lt-LT"/>
              </w:rPr>
            </w:pPr>
            <w:r w:rsidRPr="00E2398E">
              <w:rPr>
                <w:sz w:val="24"/>
                <w:szCs w:val="24"/>
                <w:lang w:val="lt-LT"/>
              </w:rPr>
              <w:t xml:space="preserve">2.1.2.09 priemonė </w:t>
            </w:r>
            <w:r w:rsidRPr="00E2398E">
              <w:rPr>
                <w:bCs/>
                <w:sz w:val="24"/>
                <w:szCs w:val="24"/>
                <w:lang w:val="lt-LT"/>
              </w:rPr>
              <w:t>„</w:t>
            </w:r>
            <w:r w:rsidRPr="00E2398E">
              <w:rPr>
                <w:sz w:val="24"/>
                <w:szCs w:val="24"/>
                <w:lang w:val="lt-LT"/>
              </w:rPr>
              <w:t>NVO sektoriaus institucinis stiprinimas” (toliau – Priemonė)</w:t>
            </w:r>
          </w:p>
        </w:tc>
      </w:tr>
      <w:tr w:rsidR="00352454" w:rsidRPr="00F85807" w:rsidTr="006C6E40">
        <w:tc>
          <w:tcPr>
            <w:tcW w:w="852"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rPr>
                <w:b/>
                <w:sz w:val="24"/>
                <w:szCs w:val="24"/>
                <w:lang w:val="lt-LT"/>
              </w:rPr>
            </w:pPr>
            <w:r w:rsidRPr="00E2398E">
              <w:rPr>
                <w:b/>
                <w:sz w:val="24"/>
                <w:szCs w:val="24"/>
                <w:lang w:val="lt-LT"/>
              </w:rPr>
              <w:t xml:space="preserve">Tinkamumo kriterijai pareiškėjams </w:t>
            </w:r>
          </w:p>
        </w:tc>
        <w:tc>
          <w:tcPr>
            <w:tcW w:w="4148"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jc w:val="both"/>
              <w:rPr>
                <w:sz w:val="24"/>
                <w:szCs w:val="24"/>
                <w:lang w:val="lt-LT"/>
              </w:rPr>
            </w:pPr>
            <w:r w:rsidRPr="00E2398E">
              <w:rPr>
                <w:sz w:val="24"/>
                <w:szCs w:val="24"/>
                <w:lang w:val="lt-LT"/>
              </w:rPr>
              <w:t>1. Pareiškėjas yra Anykščių rajono teritorijoje veikianti nevyriausybinė organizacija, kaip tai apibrėžta Lietuvos Respublikos Nevyriausybinių organizacijų plėtros įstatyme.</w:t>
            </w:r>
          </w:p>
          <w:p w:rsidR="00920D6C" w:rsidRPr="00E2398E" w:rsidRDefault="00920D6C" w:rsidP="006C6E40">
            <w:pPr>
              <w:jc w:val="both"/>
              <w:rPr>
                <w:sz w:val="24"/>
                <w:szCs w:val="24"/>
                <w:lang w:val="lt-LT"/>
              </w:rPr>
            </w:pPr>
            <w:r w:rsidRPr="00E2398E">
              <w:rPr>
                <w:sz w:val="24"/>
                <w:szCs w:val="24"/>
                <w:lang w:val="lt-LT"/>
              </w:rPr>
              <w:t>2. Pagal Priemonę vienas pareiškėjas gali teikti tik vieną paraišką.</w:t>
            </w:r>
          </w:p>
          <w:p w:rsidR="00920D6C" w:rsidRPr="00E2398E" w:rsidRDefault="00920D6C" w:rsidP="006C6E40">
            <w:pPr>
              <w:jc w:val="both"/>
              <w:rPr>
                <w:sz w:val="24"/>
                <w:szCs w:val="24"/>
                <w:lang w:val="lt-LT"/>
              </w:rPr>
            </w:pPr>
            <w:r w:rsidRPr="00E2398E">
              <w:rPr>
                <w:sz w:val="24"/>
                <w:szCs w:val="24"/>
                <w:lang w:val="lt-LT"/>
              </w:rPr>
              <w:t>3. Pareiškėjas, teikiantis paraišką pagal Priemonę, gali būti partneriu kitos organizacijos projekte, kuriam prašomas</w:t>
            </w:r>
            <w:r w:rsidR="00F707E3" w:rsidRPr="00E2398E">
              <w:rPr>
                <w:sz w:val="24"/>
                <w:szCs w:val="24"/>
                <w:lang w:val="lt-LT"/>
              </w:rPr>
              <w:t xml:space="preserve"> finansavimas iš Priemonės lėšų</w:t>
            </w:r>
          </w:p>
        </w:tc>
      </w:tr>
      <w:tr w:rsidR="00352454" w:rsidRPr="00F85807" w:rsidTr="006C6E40">
        <w:tc>
          <w:tcPr>
            <w:tcW w:w="852"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rPr>
                <w:b/>
                <w:sz w:val="24"/>
                <w:szCs w:val="24"/>
                <w:lang w:val="lt-LT"/>
              </w:rPr>
            </w:pPr>
            <w:r w:rsidRPr="00E2398E">
              <w:rPr>
                <w:b/>
                <w:sz w:val="24"/>
                <w:szCs w:val="24"/>
                <w:lang w:val="lt-LT"/>
              </w:rPr>
              <w:t xml:space="preserve">Tinkamumo kriterijai </w:t>
            </w:r>
          </w:p>
          <w:p w:rsidR="00920D6C" w:rsidRPr="00E2398E" w:rsidRDefault="00920D6C" w:rsidP="006C6E40">
            <w:pPr>
              <w:rPr>
                <w:b/>
                <w:sz w:val="24"/>
                <w:szCs w:val="24"/>
                <w:lang w:val="lt-LT"/>
              </w:rPr>
            </w:pPr>
            <w:r w:rsidRPr="00E2398E">
              <w:rPr>
                <w:b/>
                <w:sz w:val="24"/>
                <w:szCs w:val="24"/>
                <w:lang w:val="lt-LT"/>
              </w:rPr>
              <w:t>projektams</w:t>
            </w:r>
          </w:p>
        </w:tc>
        <w:tc>
          <w:tcPr>
            <w:tcW w:w="4148"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jc w:val="both"/>
              <w:rPr>
                <w:sz w:val="24"/>
                <w:szCs w:val="24"/>
                <w:lang w:val="lt-LT"/>
              </w:rPr>
            </w:pPr>
            <w:r w:rsidRPr="00E2398E">
              <w:rPr>
                <w:sz w:val="24"/>
                <w:szCs w:val="24"/>
                <w:lang w:val="lt-LT"/>
              </w:rPr>
              <w:t>4. Teikiamas projektas yra viešojo pobūdžio, nesiekiantis pelno ir atitinkantis bent vieną prioritetinę sritį:</w:t>
            </w:r>
            <w:r w:rsidRPr="00E2398E">
              <w:rPr>
                <w:lang w:val="lt-LT"/>
              </w:rPr>
              <w:t xml:space="preserve"> </w:t>
            </w:r>
          </w:p>
          <w:p w:rsidR="00920D6C" w:rsidRPr="00E2398E" w:rsidRDefault="00920D6C" w:rsidP="006C6E40">
            <w:pPr>
              <w:jc w:val="both"/>
              <w:rPr>
                <w:strike/>
                <w:sz w:val="24"/>
                <w:szCs w:val="24"/>
                <w:lang w:val="lt-LT"/>
              </w:rPr>
            </w:pPr>
            <w:r w:rsidRPr="00E2398E">
              <w:rPr>
                <w:sz w:val="24"/>
                <w:szCs w:val="24"/>
                <w:lang w:val="lt-LT"/>
              </w:rPr>
              <w:t xml:space="preserve">4.1. skatinantis bendruomeninį ar socialinį </w:t>
            </w:r>
            <w:proofErr w:type="spellStart"/>
            <w:r w:rsidRPr="00E2398E">
              <w:rPr>
                <w:sz w:val="24"/>
                <w:szCs w:val="24"/>
                <w:lang w:val="lt-LT"/>
              </w:rPr>
              <w:t>verslumą</w:t>
            </w:r>
            <w:proofErr w:type="spellEnd"/>
            <w:r w:rsidRPr="00E2398E">
              <w:rPr>
                <w:sz w:val="24"/>
                <w:szCs w:val="24"/>
                <w:lang w:val="lt-LT"/>
              </w:rPr>
              <w:t>;</w:t>
            </w:r>
          </w:p>
          <w:p w:rsidR="00920D6C" w:rsidRPr="00E2398E" w:rsidRDefault="00920D6C" w:rsidP="006C6E40">
            <w:pPr>
              <w:jc w:val="both"/>
              <w:rPr>
                <w:sz w:val="24"/>
                <w:szCs w:val="24"/>
                <w:lang w:val="lt-LT"/>
              </w:rPr>
            </w:pPr>
            <w:r w:rsidRPr="00E2398E">
              <w:rPr>
                <w:sz w:val="24"/>
                <w:szCs w:val="24"/>
                <w:lang w:val="lt-LT"/>
              </w:rPr>
              <w:t>4.2. prisidedantis prie turizmo skatinimo ir vietos tapatybės populiarinimo;</w:t>
            </w:r>
          </w:p>
          <w:p w:rsidR="00920D6C" w:rsidRPr="00E2398E" w:rsidRDefault="00920D6C" w:rsidP="006C6E40">
            <w:pPr>
              <w:jc w:val="both"/>
              <w:rPr>
                <w:sz w:val="24"/>
                <w:szCs w:val="24"/>
                <w:lang w:val="lt-LT"/>
              </w:rPr>
            </w:pPr>
            <w:r w:rsidRPr="00E2398E">
              <w:rPr>
                <w:sz w:val="24"/>
                <w:szCs w:val="24"/>
                <w:lang w:val="lt-LT"/>
              </w:rPr>
              <w:t>4.3. prisidedantis prie viešosios aplinko</w:t>
            </w:r>
            <w:r w:rsidR="00BC18E2" w:rsidRPr="00E2398E">
              <w:rPr>
                <w:sz w:val="24"/>
                <w:szCs w:val="24"/>
                <w:lang w:val="lt-LT"/>
              </w:rPr>
              <w:t>s ir gyvenimo kokybės gerinimo;</w:t>
            </w:r>
          </w:p>
          <w:p w:rsidR="00BC18E2" w:rsidRPr="00E2398E" w:rsidRDefault="00BC18E2" w:rsidP="006C6E40">
            <w:pPr>
              <w:jc w:val="both"/>
              <w:rPr>
                <w:sz w:val="24"/>
                <w:szCs w:val="24"/>
                <w:lang w:val="lt-LT"/>
              </w:rPr>
            </w:pPr>
            <w:r w:rsidRPr="00E2398E">
              <w:rPr>
                <w:sz w:val="24"/>
                <w:szCs w:val="24"/>
                <w:lang w:val="lt-LT"/>
              </w:rPr>
              <w:t xml:space="preserve">4.4. </w:t>
            </w:r>
            <w:r w:rsidR="00AE6A3F" w:rsidRPr="00E2398E">
              <w:rPr>
                <w:sz w:val="24"/>
                <w:szCs w:val="24"/>
                <w:lang w:val="lt-LT"/>
              </w:rPr>
              <w:t>stiprinantis užsienyje gyvenančių kraštiečių įsitraukimą į vietos veiklas ir jų organizavimą.</w:t>
            </w:r>
          </w:p>
          <w:p w:rsidR="00920D6C" w:rsidRPr="00E2398E" w:rsidRDefault="00920D6C" w:rsidP="006C6E40">
            <w:pPr>
              <w:jc w:val="both"/>
              <w:rPr>
                <w:sz w:val="24"/>
                <w:szCs w:val="24"/>
                <w:lang w:val="lt-LT"/>
              </w:rPr>
            </w:pPr>
            <w:r w:rsidRPr="00E2398E">
              <w:rPr>
                <w:sz w:val="24"/>
                <w:szCs w:val="24"/>
                <w:lang w:val="lt-LT"/>
              </w:rPr>
              <w:t>5. Pagal Priemonę didžiausia paramos suma, galima skirti iš Anykščių rajono savivaldybės biudžeto vienam projektui įgyvendinti:</w:t>
            </w:r>
          </w:p>
          <w:p w:rsidR="00920D6C" w:rsidRPr="00E2398E" w:rsidRDefault="00920D6C" w:rsidP="006C6E40">
            <w:pPr>
              <w:jc w:val="both"/>
              <w:rPr>
                <w:sz w:val="24"/>
                <w:szCs w:val="24"/>
                <w:lang w:val="lt-LT"/>
              </w:rPr>
            </w:pPr>
            <w:r w:rsidRPr="00E2398E">
              <w:rPr>
                <w:sz w:val="24"/>
                <w:szCs w:val="24"/>
                <w:lang w:val="lt-LT"/>
              </w:rPr>
              <w:t xml:space="preserve">5.1. ilgalaikiams projektams, kurių finansavimui ne mažiau kaip 80 proc. lėšų  skirta iš ES ir/ar kitų fondų, programų ir kurių įgyvendinimo trukmė ne trumpesnė kaip 4 metai – iki 6000,00 </w:t>
            </w:r>
            <w:proofErr w:type="spellStart"/>
            <w:r w:rsidRPr="00E2398E">
              <w:rPr>
                <w:sz w:val="24"/>
                <w:szCs w:val="24"/>
                <w:lang w:val="lt-LT"/>
              </w:rPr>
              <w:t>Eur</w:t>
            </w:r>
            <w:proofErr w:type="spellEnd"/>
            <w:r w:rsidRPr="00E2398E">
              <w:rPr>
                <w:sz w:val="24"/>
                <w:szCs w:val="24"/>
                <w:lang w:val="lt-LT"/>
              </w:rPr>
              <w:t>.</w:t>
            </w:r>
          </w:p>
          <w:p w:rsidR="00920D6C" w:rsidRPr="00E2398E" w:rsidRDefault="00920D6C" w:rsidP="006C6E40">
            <w:pPr>
              <w:jc w:val="both"/>
              <w:rPr>
                <w:sz w:val="24"/>
                <w:szCs w:val="24"/>
                <w:lang w:val="lt-LT"/>
              </w:rPr>
            </w:pPr>
            <w:r w:rsidRPr="00E2398E">
              <w:rPr>
                <w:sz w:val="24"/>
                <w:szCs w:val="24"/>
                <w:lang w:val="lt-LT"/>
              </w:rPr>
              <w:t xml:space="preserve">5.2. projektams, turintiems papildomų finansavimo šaltinių, kurių trukmė iki 1 metų – iki 2000,00 </w:t>
            </w:r>
            <w:proofErr w:type="spellStart"/>
            <w:r w:rsidRPr="00E2398E">
              <w:rPr>
                <w:sz w:val="24"/>
                <w:szCs w:val="24"/>
                <w:lang w:val="lt-LT"/>
              </w:rPr>
              <w:t>Eur</w:t>
            </w:r>
            <w:proofErr w:type="spellEnd"/>
            <w:r w:rsidRPr="00E2398E">
              <w:rPr>
                <w:sz w:val="24"/>
                <w:szCs w:val="24"/>
                <w:lang w:val="lt-LT"/>
              </w:rPr>
              <w:t>.</w:t>
            </w:r>
          </w:p>
          <w:p w:rsidR="00920D6C" w:rsidRPr="00E2398E" w:rsidRDefault="00920D6C" w:rsidP="006C6E40">
            <w:pPr>
              <w:jc w:val="both"/>
              <w:rPr>
                <w:sz w:val="24"/>
                <w:szCs w:val="24"/>
                <w:lang w:val="lt-LT"/>
              </w:rPr>
            </w:pPr>
            <w:r w:rsidRPr="00E2398E">
              <w:rPr>
                <w:sz w:val="24"/>
                <w:szCs w:val="24"/>
                <w:lang w:val="lt-LT"/>
              </w:rPr>
              <w:t xml:space="preserve">5.3. projektams neturintiems papildomų finansavimo šaltinių, kurių įgyvendinimo trukmė iki 1 metų – </w:t>
            </w:r>
            <w:r w:rsidR="00CA1F43">
              <w:rPr>
                <w:sz w:val="24"/>
                <w:szCs w:val="24"/>
                <w:lang w:val="lt-LT"/>
              </w:rPr>
              <w:t xml:space="preserve">iki </w:t>
            </w:r>
            <w:r w:rsidRPr="00E2398E">
              <w:rPr>
                <w:sz w:val="24"/>
                <w:szCs w:val="24"/>
                <w:lang w:val="lt-LT"/>
              </w:rPr>
              <w:t xml:space="preserve">1000,00 </w:t>
            </w:r>
            <w:proofErr w:type="spellStart"/>
            <w:r w:rsidRPr="00E2398E">
              <w:rPr>
                <w:sz w:val="24"/>
                <w:szCs w:val="24"/>
                <w:lang w:val="lt-LT"/>
              </w:rPr>
              <w:t>Eur</w:t>
            </w:r>
            <w:proofErr w:type="spellEnd"/>
            <w:r w:rsidR="00CA1F43">
              <w:rPr>
                <w:sz w:val="24"/>
                <w:szCs w:val="24"/>
                <w:lang w:val="lt-LT"/>
              </w:rPr>
              <w:t>.</w:t>
            </w:r>
          </w:p>
        </w:tc>
      </w:tr>
      <w:tr w:rsidR="00352454" w:rsidRPr="00F85807" w:rsidTr="006C6E40">
        <w:tc>
          <w:tcPr>
            <w:tcW w:w="852"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rPr>
                <w:b/>
                <w:sz w:val="24"/>
                <w:szCs w:val="24"/>
                <w:lang w:val="lt-LT"/>
              </w:rPr>
            </w:pPr>
            <w:r w:rsidRPr="00E2398E">
              <w:rPr>
                <w:b/>
                <w:sz w:val="24"/>
                <w:szCs w:val="24"/>
                <w:lang w:val="lt-LT"/>
              </w:rPr>
              <w:t>Tinkamos finansuoti išlaidos</w:t>
            </w:r>
          </w:p>
        </w:tc>
        <w:tc>
          <w:tcPr>
            <w:tcW w:w="4148" w:type="pct"/>
            <w:tcBorders>
              <w:top w:val="single" w:sz="4" w:space="0" w:color="auto"/>
              <w:left w:val="single" w:sz="4" w:space="0" w:color="auto"/>
              <w:bottom w:val="single" w:sz="4" w:space="0" w:color="auto"/>
              <w:right w:val="single" w:sz="4" w:space="0" w:color="auto"/>
            </w:tcBorders>
          </w:tcPr>
          <w:p w:rsidR="00920D6C" w:rsidRPr="00E2398E" w:rsidRDefault="00920D6C" w:rsidP="006C6E40">
            <w:pPr>
              <w:overflowPunct w:val="0"/>
              <w:autoSpaceDE w:val="0"/>
              <w:autoSpaceDN w:val="0"/>
              <w:adjustRightInd w:val="0"/>
              <w:ind w:left="18"/>
              <w:jc w:val="both"/>
              <w:rPr>
                <w:bCs/>
                <w:sz w:val="24"/>
                <w:lang w:val="lt-LT"/>
              </w:rPr>
            </w:pPr>
            <w:r w:rsidRPr="00E2398E">
              <w:rPr>
                <w:bCs/>
                <w:sz w:val="24"/>
                <w:lang w:val="lt-LT"/>
              </w:rPr>
              <w:t xml:space="preserve">6. Tinkamomis finansuoti iš Priemonės lėšų pripažįstamos tik detaliai pagrįstos, su projekte numatomų veiklų vykdymu susijusios išlaidos: </w:t>
            </w:r>
          </w:p>
          <w:p w:rsidR="00920D6C" w:rsidRPr="00E2398E" w:rsidRDefault="00920D6C" w:rsidP="006C6E40">
            <w:pPr>
              <w:ind w:left="18"/>
              <w:jc w:val="both"/>
              <w:outlineLvl w:val="0"/>
              <w:rPr>
                <w:sz w:val="24"/>
                <w:szCs w:val="24"/>
                <w:lang w:val="lt-LT"/>
              </w:rPr>
            </w:pPr>
            <w:r w:rsidRPr="00E2398E">
              <w:rPr>
                <w:sz w:val="24"/>
                <w:szCs w:val="24"/>
                <w:lang w:val="lt-LT"/>
              </w:rPr>
              <w:t>6.1. administracinės išlaidos (darbuotojų, administruojančių projektą, atlyginimai, patalpų nuomos mokestis, transporto (ne komandiruočių metu) ir ryšių išlaidos, patalpų eksploatacijos išlaidos susijusios su projekto veiklomis), kurios negali būti didesnės nei 40 procentų visos projekto sąmatos sumos</w:t>
            </w:r>
            <w:r w:rsidRPr="00E2398E">
              <w:rPr>
                <w:bCs/>
                <w:sz w:val="24"/>
                <w:szCs w:val="24"/>
                <w:lang w:val="lt-LT"/>
              </w:rPr>
              <w:t>;</w:t>
            </w:r>
          </w:p>
          <w:p w:rsidR="00920D6C" w:rsidRPr="00E2398E" w:rsidRDefault="00920D6C" w:rsidP="006C6E40">
            <w:pPr>
              <w:ind w:left="18"/>
              <w:jc w:val="both"/>
              <w:outlineLvl w:val="0"/>
              <w:rPr>
                <w:sz w:val="24"/>
                <w:szCs w:val="24"/>
                <w:lang w:val="lt-LT"/>
              </w:rPr>
            </w:pPr>
            <w:r w:rsidRPr="00E2398E">
              <w:rPr>
                <w:sz w:val="24"/>
                <w:szCs w:val="24"/>
                <w:lang w:val="lt-LT"/>
              </w:rPr>
              <w:t>6.2. projektui įgyvendinti būtinos paslaugos (technikos, transporto nuoma Lietuvos Respublikos ribose ir kitos su projekto veiklomis susijusios paslaugos);</w:t>
            </w:r>
          </w:p>
          <w:p w:rsidR="00920D6C" w:rsidRPr="00E2398E" w:rsidRDefault="00920D6C" w:rsidP="006C6E40">
            <w:pPr>
              <w:jc w:val="both"/>
              <w:outlineLvl w:val="0"/>
              <w:rPr>
                <w:lang w:val="lt-LT"/>
              </w:rPr>
            </w:pPr>
            <w:r w:rsidRPr="00E2398E">
              <w:rPr>
                <w:sz w:val="24"/>
                <w:szCs w:val="24"/>
                <w:lang w:val="lt-LT"/>
              </w:rPr>
              <w:t xml:space="preserve">6.3. projektui įgyvendinti būtino trumpalaikio turto, kuro pirkimas. Trumpalaikis turtas – turtas, kuris gali būti naudojamas vieneto pajamoms uždirbti trumpiau kaip vienerius metus ir kurio įsigijimo vertė mažesnė negu 500,00 </w:t>
            </w:r>
            <w:proofErr w:type="spellStart"/>
            <w:r w:rsidRPr="00E2398E">
              <w:rPr>
                <w:sz w:val="24"/>
                <w:szCs w:val="24"/>
                <w:lang w:val="lt-LT"/>
              </w:rPr>
              <w:t>Eur</w:t>
            </w:r>
            <w:proofErr w:type="spellEnd"/>
            <w:r w:rsidRPr="00E2398E">
              <w:rPr>
                <w:sz w:val="24"/>
                <w:szCs w:val="24"/>
                <w:lang w:val="lt-LT"/>
              </w:rPr>
              <w:t xml:space="preserve"> ;</w:t>
            </w:r>
            <w:r w:rsidRPr="00E2398E">
              <w:rPr>
                <w:lang w:val="lt-LT"/>
              </w:rPr>
              <w:t xml:space="preserve"> </w:t>
            </w:r>
          </w:p>
          <w:p w:rsidR="00920D6C" w:rsidRPr="00E2398E" w:rsidRDefault="00920D6C" w:rsidP="006C6E40">
            <w:pPr>
              <w:jc w:val="both"/>
              <w:outlineLvl w:val="0"/>
              <w:rPr>
                <w:sz w:val="24"/>
                <w:szCs w:val="24"/>
                <w:lang w:val="lt-LT"/>
              </w:rPr>
            </w:pPr>
            <w:r w:rsidRPr="00E2398E">
              <w:rPr>
                <w:bCs/>
                <w:sz w:val="24"/>
                <w:szCs w:val="24"/>
                <w:lang w:val="lt-LT"/>
              </w:rPr>
              <w:t>6.4. p</w:t>
            </w:r>
            <w:r w:rsidRPr="00E2398E">
              <w:rPr>
                <w:sz w:val="24"/>
                <w:szCs w:val="24"/>
                <w:lang w:val="lt-LT"/>
              </w:rPr>
              <w:t>rojektui įgyvendinti būtinos viešinimo priemonės (skelbimai žiniasklaidos priemonėse, skelbimai ir kitos išlaidos);</w:t>
            </w:r>
            <w:r w:rsidRPr="00E2398E">
              <w:rPr>
                <w:strike/>
                <w:sz w:val="24"/>
                <w:szCs w:val="24"/>
                <w:lang w:val="lt-LT"/>
              </w:rPr>
              <w:t xml:space="preserve"> </w:t>
            </w:r>
            <w:r w:rsidRPr="00E2398E">
              <w:rPr>
                <w:sz w:val="24"/>
                <w:szCs w:val="24"/>
                <w:lang w:val="lt-LT"/>
              </w:rPr>
              <w:t xml:space="preserve"> </w:t>
            </w:r>
          </w:p>
          <w:p w:rsidR="00920D6C" w:rsidRPr="00E2398E" w:rsidRDefault="00920D6C" w:rsidP="006C6E40">
            <w:pPr>
              <w:jc w:val="both"/>
              <w:outlineLvl w:val="0"/>
              <w:rPr>
                <w:sz w:val="24"/>
                <w:szCs w:val="24"/>
                <w:lang w:val="lt-LT"/>
              </w:rPr>
            </w:pPr>
            <w:r w:rsidRPr="00E2398E">
              <w:rPr>
                <w:sz w:val="24"/>
                <w:szCs w:val="24"/>
                <w:lang w:val="lt-LT"/>
              </w:rPr>
              <w:t xml:space="preserve">6.5. komisinis mokestis už banko dokumentų, susijusių su projekto veiklomis, tvarkymą, išskyrus metinį banko kortelės aptarnavimo mokestį; </w:t>
            </w:r>
          </w:p>
          <w:p w:rsidR="00920D6C" w:rsidRPr="00E2398E" w:rsidRDefault="00920D6C" w:rsidP="006C6E40">
            <w:pPr>
              <w:jc w:val="both"/>
              <w:outlineLvl w:val="0"/>
              <w:rPr>
                <w:sz w:val="24"/>
                <w:szCs w:val="24"/>
                <w:lang w:val="lt-LT"/>
              </w:rPr>
            </w:pPr>
            <w:r w:rsidRPr="00E2398E">
              <w:rPr>
                <w:sz w:val="24"/>
                <w:szCs w:val="24"/>
                <w:lang w:val="lt-LT"/>
              </w:rPr>
              <w:t>6.6. įgyto ar sukurto Europos Sąjungos ir/ar kitų finansavimo šaltinių lėšomis finansuoto turto draudimas, atsižvelgiant į paramos davėjo numatytus reikalavimus;</w:t>
            </w:r>
          </w:p>
          <w:p w:rsidR="00920D6C" w:rsidRPr="00E2398E" w:rsidRDefault="00920D6C" w:rsidP="006C6E40">
            <w:pPr>
              <w:jc w:val="both"/>
              <w:outlineLvl w:val="0"/>
              <w:rPr>
                <w:sz w:val="24"/>
                <w:szCs w:val="24"/>
                <w:lang w:val="lt-LT"/>
              </w:rPr>
            </w:pPr>
            <w:r w:rsidRPr="00E2398E">
              <w:rPr>
                <w:sz w:val="24"/>
                <w:szCs w:val="24"/>
                <w:lang w:val="lt-LT"/>
              </w:rPr>
              <w:t xml:space="preserve">6.7. projektų </w:t>
            </w:r>
            <w:proofErr w:type="spellStart"/>
            <w:r w:rsidRPr="00E2398E">
              <w:rPr>
                <w:sz w:val="24"/>
                <w:szCs w:val="24"/>
                <w:lang w:val="lt-LT"/>
              </w:rPr>
              <w:t>kofinansavimui</w:t>
            </w:r>
            <w:proofErr w:type="spellEnd"/>
            <w:r w:rsidRPr="00E2398E">
              <w:rPr>
                <w:sz w:val="24"/>
                <w:szCs w:val="24"/>
                <w:lang w:val="lt-LT"/>
              </w:rPr>
              <w:t xml:space="preserve"> (ne daugiau kaip 20 proc. nuo visos projekto vertės).</w:t>
            </w:r>
          </w:p>
          <w:p w:rsidR="00920D6C" w:rsidRPr="00E2398E" w:rsidRDefault="00920D6C" w:rsidP="006C6E40">
            <w:pPr>
              <w:jc w:val="both"/>
              <w:outlineLvl w:val="0"/>
              <w:rPr>
                <w:sz w:val="24"/>
                <w:szCs w:val="24"/>
                <w:lang w:val="lt-LT"/>
              </w:rPr>
            </w:pPr>
            <w:r w:rsidRPr="00E2398E">
              <w:rPr>
                <w:sz w:val="24"/>
                <w:szCs w:val="24"/>
                <w:lang w:val="lt-LT"/>
              </w:rPr>
              <w:lastRenderedPageBreak/>
              <w:t>6.8. techninio projekto, galimybių studijos, verslo plano, investicinio projekto parengimo išlaidos, įrodant, kad be šių išlaidų projektas negalės būti įgyvendintas visa apimtimi.</w:t>
            </w:r>
          </w:p>
          <w:p w:rsidR="00920D6C" w:rsidRPr="00E2398E" w:rsidRDefault="00920D6C" w:rsidP="00F707E3">
            <w:pPr>
              <w:jc w:val="both"/>
              <w:outlineLvl w:val="0"/>
              <w:rPr>
                <w:sz w:val="24"/>
                <w:szCs w:val="24"/>
                <w:lang w:val="lt-LT"/>
              </w:rPr>
            </w:pPr>
            <w:r w:rsidRPr="00E2398E">
              <w:rPr>
                <w:sz w:val="24"/>
                <w:szCs w:val="24"/>
                <w:lang w:val="lt-LT"/>
              </w:rPr>
              <w:t xml:space="preserve">7. Visi mokėjimai turi būti atliekami </w:t>
            </w:r>
            <w:r w:rsidR="00F707E3" w:rsidRPr="00E2398E">
              <w:rPr>
                <w:sz w:val="24"/>
                <w:szCs w:val="24"/>
                <w:lang w:val="lt-LT"/>
              </w:rPr>
              <w:t>tik per finansines institucijas</w:t>
            </w:r>
          </w:p>
        </w:tc>
      </w:tr>
      <w:tr w:rsidR="00352454" w:rsidRPr="00F85807" w:rsidTr="006C6E40">
        <w:tc>
          <w:tcPr>
            <w:tcW w:w="852"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rPr>
                <w:b/>
                <w:sz w:val="24"/>
                <w:szCs w:val="24"/>
                <w:lang w:val="lt-LT"/>
              </w:rPr>
            </w:pPr>
            <w:r w:rsidRPr="00E2398E">
              <w:rPr>
                <w:b/>
                <w:sz w:val="24"/>
                <w:szCs w:val="24"/>
                <w:lang w:val="lt-LT"/>
              </w:rPr>
              <w:lastRenderedPageBreak/>
              <w:t>Netinkamos finansuoti išlaidos</w:t>
            </w:r>
          </w:p>
        </w:tc>
        <w:tc>
          <w:tcPr>
            <w:tcW w:w="4148"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jc w:val="both"/>
              <w:rPr>
                <w:sz w:val="24"/>
                <w:szCs w:val="24"/>
                <w:lang w:val="lt-LT"/>
              </w:rPr>
            </w:pPr>
            <w:r w:rsidRPr="00E2398E">
              <w:rPr>
                <w:sz w:val="24"/>
                <w:szCs w:val="24"/>
                <w:lang w:val="lt-LT"/>
              </w:rPr>
              <w:t>8. Netinkamos finansuoti išlaidos:</w:t>
            </w:r>
          </w:p>
          <w:p w:rsidR="00920D6C" w:rsidRPr="00E2398E" w:rsidRDefault="00920D6C" w:rsidP="006C6E40">
            <w:pPr>
              <w:jc w:val="both"/>
              <w:rPr>
                <w:sz w:val="24"/>
                <w:szCs w:val="24"/>
                <w:lang w:val="lt-LT"/>
              </w:rPr>
            </w:pPr>
            <w:r w:rsidRPr="00E2398E">
              <w:rPr>
                <w:sz w:val="24"/>
                <w:szCs w:val="24"/>
                <w:lang w:val="lt-LT"/>
              </w:rPr>
              <w:t>8.1. patalpų remonto, rekonstrukcijos ir statybos išlaidos;</w:t>
            </w:r>
          </w:p>
          <w:p w:rsidR="00920D6C" w:rsidRPr="00E2398E" w:rsidRDefault="00920D6C" w:rsidP="006C6E40">
            <w:pPr>
              <w:jc w:val="both"/>
              <w:rPr>
                <w:sz w:val="24"/>
                <w:szCs w:val="24"/>
                <w:lang w:val="lt-LT"/>
              </w:rPr>
            </w:pPr>
            <w:r w:rsidRPr="00E2398E">
              <w:rPr>
                <w:sz w:val="24"/>
                <w:szCs w:val="24"/>
                <w:lang w:val="lt-LT"/>
              </w:rPr>
              <w:t>8.2. tarptautinių projektų kitų šalių dalyvių atvykimo ir išvykimo į/iš Lietuvos bei kelionės draudimo išlaidos;</w:t>
            </w:r>
          </w:p>
          <w:p w:rsidR="00920D6C" w:rsidRPr="00E2398E" w:rsidRDefault="00920D6C" w:rsidP="006C6E40">
            <w:pPr>
              <w:jc w:val="both"/>
              <w:rPr>
                <w:sz w:val="24"/>
                <w:szCs w:val="24"/>
                <w:lang w:val="lt-LT"/>
              </w:rPr>
            </w:pPr>
            <w:r w:rsidRPr="00E2398E">
              <w:rPr>
                <w:sz w:val="24"/>
                <w:szCs w:val="24"/>
                <w:lang w:val="lt-LT"/>
              </w:rPr>
              <w:t>8.3. transporto priemonių įsigijimo ir remonto išlaidos;</w:t>
            </w:r>
          </w:p>
          <w:p w:rsidR="00920D6C" w:rsidRPr="00E2398E" w:rsidRDefault="00920D6C" w:rsidP="006C6E40">
            <w:pPr>
              <w:jc w:val="both"/>
              <w:rPr>
                <w:sz w:val="24"/>
                <w:szCs w:val="24"/>
                <w:lang w:val="lt-LT"/>
              </w:rPr>
            </w:pPr>
            <w:r w:rsidRPr="00E2398E">
              <w:rPr>
                <w:sz w:val="24"/>
                <w:szCs w:val="24"/>
                <w:lang w:val="lt-LT"/>
              </w:rPr>
              <w:t>8.4. knygų, periodinių leidinių leidyba ir kita leidybinė veikla;</w:t>
            </w:r>
          </w:p>
          <w:p w:rsidR="00920D6C" w:rsidRPr="00E2398E" w:rsidRDefault="00920D6C" w:rsidP="006C6E40">
            <w:pPr>
              <w:jc w:val="both"/>
              <w:rPr>
                <w:sz w:val="24"/>
                <w:szCs w:val="24"/>
                <w:lang w:val="lt-LT"/>
              </w:rPr>
            </w:pPr>
            <w:r w:rsidRPr="00E2398E">
              <w:rPr>
                <w:sz w:val="24"/>
                <w:szCs w:val="24"/>
                <w:lang w:val="lt-LT"/>
              </w:rPr>
              <w:t>8.5. išlaidos, nenumatytos šio priedo 6 punkte</w:t>
            </w:r>
          </w:p>
        </w:tc>
      </w:tr>
      <w:tr w:rsidR="00352454" w:rsidRPr="00F85807" w:rsidTr="006C6E40">
        <w:tc>
          <w:tcPr>
            <w:tcW w:w="852" w:type="pct"/>
            <w:tcBorders>
              <w:top w:val="single" w:sz="4" w:space="0" w:color="auto"/>
              <w:left w:val="single" w:sz="4" w:space="0" w:color="auto"/>
              <w:bottom w:val="single" w:sz="4" w:space="0" w:color="auto"/>
              <w:right w:val="single" w:sz="4" w:space="0" w:color="auto"/>
            </w:tcBorders>
            <w:hideMark/>
          </w:tcPr>
          <w:p w:rsidR="00920D6C" w:rsidRPr="00E2398E" w:rsidRDefault="00920D6C" w:rsidP="006C6E40">
            <w:pPr>
              <w:rPr>
                <w:b/>
                <w:sz w:val="24"/>
                <w:szCs w:val="24"/>
                <w:lang w:val="lt-LT"/>
              </w:rPr>
            </w:pPr>
            <w:r w:rsidRPr="00E2398E">
              <w:rPr>
                <w:b/>
                <w:sz w:val="24"/>
                <w:szCs w:val="24"/>
                <w:lang w:val="lt-LT"/>
              </w:rPr>
              <w:t>Prie paraiškos pridedami dokumentai</w:t>
            </w:r>
          </w:p>
        </w:tc>
        <w:tc>
          <w:tcPr>
            <w:tcW w:w="4148" w:type="pct"/>
            <w:tcBorders>
              <w:top w:val="single" w:sz="4" w:space="0" w:color="auto"/>
              <w:left w:val="single" w:sz="4" w:space="0" w:color="auto"/>
              <w:bottom w:val="single" w:sz="4" w:space="0" w:color="auto"/>
              <w:right w:val="single" w:sz="4" w:space="0" w:color="auto"/>
            </w:tcBorders>
            <w:hideMark/>
          </w:tcPr>
          <w:p w:rsidR="00920D6C" w:rsidRPr="00E2398E" w:rsidRDefault="000320FE" w:rsidP="006C6E40">
            <w:pPr>
              <w:jc w:val="both"/>
              <w:rPr>
                <w:snapToGrid w:val="0"/>
                <w:sz w:val="24"/>
                <w:szCs w:val="24"/>
                <w:lang w:val="lt-LT"/>
              </w:rPr>
            </w:pPr>
            <w:r w:rsidRPr="00E2398E">
              <w:rPr>
                <w:snapToGrid w:val="0"/>
                <w:sz w:val="24"/>
                <w:szCs w:val="24"/>
                <w:lang w:val="lt-LT"/>
              </w:rPr>
              <w:t>9</w:t>
            </w:r>
            <w:r w:rsidR="00920D6C" w:rsidRPr="00E2398E">
              <w:rPr>
                <w:snapToGrid w:val="0"/>
                <w:sz w:val="24"/>
                <w:szCs w:val="24"/>
                <w:lang w:val="lt-LT"/>
              </w:rPr>
              <w:t>. Bendradarbiavimo sutarties kopija, jei projektas vykdomas su partneriais.</w:t>
            </w:r>
          </w:p>
          <w:p w:rsidR="00920D6C" w:rsidRPr="00E2398E" w:rsidRDefault="00920D6C" w:rsidP="000320FE">
            <w:pPr>
              <w:tabs>
                <w:tab w:val="left" w:pos="851"/>
              </w:tabs>
              <w:autoSpaceDE w:val="0"/>
              <w:autoSpaceDN w:val="0"/>
              <w:adjustRightInd w:val="0"/>
              <w:jc w:val="both"/>
              <w:rPr>
                <w:strike/>
                <w:sz w:val="24"/>
                <w:szCs w:val="24"/>
                <w:lang w:val="lt-LT"/>
              </w:rPr>
            </w:pPr>
            <w:r w:rsidRPr="00E2398E">
              <w:rPr>
                <w:snapToGrid w:val="0"/>
                <w:sz w:val="24"/>
                <w:szCs w:val="24"/>
                <w:lang w:val="lt-LT"/>
              </w:rPr>
              <w:t>1</w:t>
            </w:r>
            <w:r w:rsidR="000320FE" w:rsidRPr="00E2398E">
              <w:rPr>
                <w:snapToGrid w:val="0"/>
                <w:sz w:val="24"/>
                <w:szCs w:val="24"/>
                <w:lang w:val="lt-LT"/>
              </w:rPr>
              <w:t>0</w:t>
            </w:r>
            <w:r w:rsidRPr="00E2398E">
              <w:rPr>
                <w:snapToGrid w:val="0"/>
                <w:sz w:val="24"/>
                <w:szCs w:val="24"/>
                <w:lang w:val="lt-LT"/>
              </w:rPr>
              <w:t>. Patvirtinta dokumento kopija,</w:t>
            </w:r>
            <w:r w:rsidR="00D240F3" w:rsidRPr="00E2398E">
              <w:rPr>
                <w:snapToGrid w:val="0"/>
                <w:sz w:val="24"/>
                <w:szCs w:val="24"/>
                <w:lang w:val="lt-LT"/>
              </w:rPr>
              <w:t xml:space="preserve"> įrodanti projekto papildomą finansavimą (jei yra papildomas finansavimas).</w:t>
            </w:r>
            <w:r w:rsidRPr="00E2398E">
              <w:rPr>
                <w:snapToGrid w:val="0"/>
                <w:sz w:val="24"/>
                <w:szCs w:val="24"/>
                <w:lang w:val="lt-LT"/>
              </w:rPr>
              <w:t xml:space="preserve"> </w:t>
            </w:r>
          </w:p>
          <w:p w:rsidR="00920D6C" w:rsidRPr="00E2398E" w:rsidRDefault="00920D6C" w:rsidP="006C6E40">
            <w:pPr>
              <w:jc w:val="both"/>
              <w:rPr>
                <w:sz w:val="24"/>
                <w:szCs w:val="24"/>
                <w:lang w:val="lt-LT"/>
              </w:rPr>
            </w:pPr>
            <w:r w:rsidRPr="00E2398E">
              <w:rPr>
                <w:sz w:val="24"/>
                <w:szCs w:val="24"/>
                <w:lang w:val="lt-LT"/>
              </w:rPr>
              <w:t>1</w:t>
            </w:r>
            <w:r w:rsidR="000320FE" w:rsidRPr="00E2398E">
              <w:rPr>
                <w:sz w:val="24"/>
                <w:szCs w:val="24"/>
                <w:lang w:val="lt-LT"/>
              </w:rPr>
              <w:t>1</w:t>
            </w:r>
            <w:r w:rsidRPr="00E2398E">
              <w:rPr>
                <w:sz w:val="24"/>
                <w:szCs w:val="24"/>
                <w:lang w:val="lt-LT"/>
              </w:rPr>
              <w:t>. Juridinio asmens vadovo patvirtinta</w:t>
            </w:r>
            <w:r w:rsidRPr="00E2398E">
              <w:rPr>
                <w:i/>
                <w:sz w:val="24"/>
                <w:szCs w:val="24"/>
                <w:lang w:val="lt-LT"/>
              </w:rPr>
              <w:t xml:space="preserve"> </w:t>
            </w:r>
            <w:r w:rsidRPr="00E2398E">
              <w:rPr>
                <w:sz w:val="24"/>
                <w:szCs w:val="24"/>
                <w:lang w:val="lt-LT"/>
              </w:rPr>
              <w:t xml:space="preserve">Projekto finansavimo sutarties kopija, kai prašoma Projektą </w:t>
            </w:r>
            <w:proofErr w:type="spellStart"/>
            <w:r w:rsidRPr="00E2398E">
              <w:rPr>
                <w:sz w:val="24"/>
                <w:szCs w:val="24"/>
                <w:lang w:val="lt-LT"/>
              </w:rPr>
              <w:t>kofinansuoti</w:t>
            </w:r>
            <w:proofErr w:type="spellEnd"/>
            <w:r w:rsidRPr="00E2398E">
              <w:rPr>
                <w:sz w:val="24"/>
                <w:szCs w:val="24"/>
                <w:lang w:val="lt-LT"/>
              </w:rPr>
              <w:t xml:space="preserve"> Savivaldybės biudžeto lėšomis. </w:t>
            </w:r>
          </w:p>
          <w:p w:rsidR="000320FE" w:rsidRPr="00E2398E" w:rsidRDefault="00920D6C" w:rsidP="006C6E40">
            <w:pPr>
              <w:jc w:val="both"/>
              <w:rPr>
                <w:sz w:val="24"/>
                <w:szCs w:val="24"/>
                <w:lang w:val="lt-LT"/>
              </w:rPr>
            </w:pPr>
            <w:r w:rsidRPr="00E2398E">
              <w:rPr>
                <w:sz w:val="24"/>
                <w:szCs w:val="24"/>
                <w:lang w:val="lt-LT"/>
              </w:rPr>
              <w:t>1</w:t>
            </w:r>
            <w:r w:rsidR="000320FE" w:rsidRPr="00E2398E">
              <w:rPr>
                <w:sz w:val="24"/>
                <w:szCs w:val="24"/>
                <w:lang w:val="lt-LT"/>
              </w:rPr>
              <w:t>2</w:t>
            </w:r>
            <w:r w:rsidRPr="00E2398E">
              <w:rPr>
                <w:sz w:val="24"/>
                <w:szCs w:val="24"/>
                <w:lang w:val="lt-LT"/>
              </w:rPr>
              <w:t>. Pareiškėjai, prašantys finansuoti techninio projekto, galimybių studijos, verslo plano,  investicinio projekto parengimo išlaidas kartu su paraiška turi pateikti kainos pagrindimo dokumentus (tiekėjų apklausos pažymą, viešųjų pirkimų komisijos protokolus ir kt.). Įvykdžius projektą pareiškėjai Anykščių rajono savivaldybės administracijos Investicijų ir projektų valdymo skyriui turi pateikti parengto ir patvirtinto techninio projekto, galimybių studijos, investicinio projekto kopiją</w:t>
            </w:r>
            <w:r w:rsidR="00771613" w:rsidRPr="00E2398E">
              <w:rPr>
                <w:sz w:val="24"/>
                <w:szCs w:val="24"/>
                <w:lang w:val="lt-LT"/>
              </w:rPr>
              <w:t>.</w:t>
            </w:r>
            <w:r w:rsidRPr="00E2398E">
              <w:rPr>
                <w:sz w:val="24"/>
                <w:szCs w:val="24"/>
                <w:lang w:val="lt-LT"/>
              </w:rPr>
              <w:t xml:space="preserve"> </w:t>
            </w:r>
          </w:p>
          <w:p w:rsidR="00920D6C" w:rsidRPr="00E2398E" w:rsidRDefault="00920D6C" w:rsidP="000320FE">
            <w:pPr>
              <w:jc w:val="both"/>
              <w:rPr>
                <w:sz w:val="24"/>
                <w:szCs w:val="24"/>
                <w:lang w:val="lt-LT"/>
              </w:rPr>
            </w:pPr>
            <w:r w:rsidRPr="00E2398E">
              <w:rPr>
                <w:sz w:val="24"/>
                <w:szCs w:val="24"/>
                <w:lang w:val="lt-LT"/>
              </w:rPr>
              <w:t>1</w:t>
            </w:r>
            <w:r w:rsidR="000320FE" w:rsidRPr="00E2398E">
              <w:rPr>
                <w:sz w:val="24"/>
                <w:szCs w:val="24"/>
                <w:lang w:val="lt-LT"/>
              </w:rPr>
              <w:t>3</w:t>
            </w:r>
            <w:r w:rsidR="00352454" w:rsidRPr="00E2398E">
              <w:rPr>
                <w:sz w:val="24"/>
                <w:szCs w:val="24"/>
                <w:lang w:val="lt-LT"/>
              </w:rPr>
              <w:t xml:space="preserve">. </w:t>
            </w:r>
            <w:r w:rsidRPr="00E2398E">
              <w:rPr>
                <w:sz w:val="24"/>
                <w:szCs w:val="24"/>
                <w:lang w:val="lt-LT"/>
              </w:rPr>
              <w:t>Pareiškėjui rekomenduojama pridėti papildomą, su paraiška susijusią medžiagą, kurią paraiškos teikėjas</w:t>
            </w:r>
            <w:r w:rsidR="00F707E3" w:rsidRPr="00E2398E">
              <w:rPr>
                <w:sz w:val="24"/>
                <w:szCs w:val="24"/>
                <w:lang w:val="lt-LT"/>
              </w:rPr>
              <w:t xml:space="preserve"> mano esant reikalinga pateikti</w:t>
            </w:r>
            <w:r w:rsidR="00CA1F43">
              <w:rPr>
                <w:sz w:val="24"/>
                <w:szCs w:val="24"/>
                <w:lang w:val="lt-LT"/>
              </w:rPr>
              <w:t>.</w:t>
            </w:r>
          </w:p>
        </w:tc>
      </w:tr>
      <w:tr w:rsidR="00124C99" w:rsidRPr="00F85807" w:rsidTr="006C6E40">
        <w:tc>
          <w:tcPr>
            <w:tcW w:w="852" w:type="pct"/>
            <w:tcBorders>
              <w:top w:val="single" w:sz="4" w:space="0" w:color="auto"/>
              <w:left w:val="single" w:sz="4" w:space="0" w:color="auto"/>
              <w:bottom w:val="single" w:sz="4" w:space="0" w:color="auto"/>
              <w:right w:val="single" w:sz="4" w:space="0" w:color="auto"/>
            </w:tcBorders>
          </w:tcPr>
          <w:p w:rsidR="00124C99" w:rsidRPr="00E2398E" w:rsidRDefault="00124C99" w:rsidP="006C6E40">
            <w:pPr>
              <w:rPr>
                <w:b/>
                <w:sz w:val="24"/>
                <w:szCs w:val="24"/>
                <w:lang w:val="lt-LT"/>
              </w:rPr>
            </w:pPr>
            <w:r w:rsidRPr="00E2398E">
              <w:rPr>
                <w:b/>
                <w:sz w:val="24"/>
                <w:szCs w:val="24"/>
                <w:lang w:val="lt-LT"/>
              </w:rPr>
              <w:t>Papildoma informacija</w:t>
            </w:r>
          </w:p>
        </w:tc>
        <w:tc>
          <w:tcPr>
            <w:tcW w:w="4148" w:type="pct"/>
            <w:tcBorders>
              <w:top w:val="single" w:sz="4" w:space="0" w:color="auto"/>
              <w:left w:val="single" w:sz="4" w:space="0" w:color="auto"/>
              <w:bottom w:val="single" w:sz="4" w:space="0" w:color="auto"/>
              <w:right w:val="single" w:sz="4" w:space="0" w:color="auto"/>
            </w:tcBorders>
          </w:tcPr>
          <w:p w:rsidR="00124C99" w:rsidRPr="00E2398E" w:rsidRDefault="00124C99" w:rsidP="006C6E40">
            <w:pPr>
              <w:jc w:val="both"/>
              <w:rPr>
                <w:snapToGrid w:val="0"/>
                <w:sz w:val="24"/>
                <w:szCs w:val="24"/>
                <w:lang w:val="lt-LT"/>
              </w:rPr>
            </w:pPr>
            <w:r w:rsidRPr="00E2398E">
              <w:rPr>
                <w:snapToGrid w:val="0"/>
                <w:sz w:val="24"/>
                <w:szCs w:val="24"/>
                <w:lang w:val="lt-LT"/>
              </w:rPr>
              <w:t>14. Pareiškėjas, atlikdamas pirkimus, privalo vadovautis LR viešųjų pirkimų įstatymu. Jei pareiškėjas yra neperkančioji organizacija, atlikdamas pirkimus turi vadovautis Neperkančiųjų organizacijų taisyklėmis, kurias pasitvirtina organizacijos viduje</w:t>
            </w:r>
            <w:r w:rsidR="00CA1F43">
              <w:rPr>
                <w:snapToGrid w:val="0"/>
                <w:sz w:val="24"/>
                <w:szCs w:val="24"/>
                <w:lang w:val="lt-LT"/>
              </w:rPr>
              <w:t>.</w:t>
            </w:r>
          </w:p>
        </w:tc>
      </w:tr>
    </w:tbl>
    <w:p w:rsidR="004128C1" w:rsidRPr="00E2398E" w:rsidRDefault="004128C1" w:rsidP="004128C1">
      <w:pPr>
        <w:jc w:val="center"/>
        <w:rPr>
          <w:sz w:val="24"/>
          <w:szCs w:val="24"/>
          <w:lang w:val="lt-LT"/>
        </w:rPr>
      </w:pPr>
      <w:r w:rsidRPr="00E2398E">
        <w:rPr>
          <w:sz w:val="24"/>
          <w:szCs w:val="24"/>
          <w:lang w:val="lt-LT"/>
        </w:rPr>
        <w:t>________________________</w:t>
      </w: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4128C1" w:rsidRPr="00E2398E" w:rsidRDefault="004128C1" w:rsidP="00A04375">
      <w:pPr>
        <w:ind w:left="5040"/>
        <w:jc w:val="both"/>
        <w:rPr>
          <w:bCs/>
          <w:lang w:val="lt-LT"/>
        </w:rPr>
      </w:pPr>
    </w:p>
    <w:p w:rsidR="00F707E3" w:rsidRPr="00E2398E" w:rsidRDefault="00F707E3"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Default="000320FE" w:rsidP="00A04375">
      <w:pPr>
        <w:ind w:left="5040"/>
        <w:jc w:val="both"/>
        <w:rPr>
          <w:bCs/>
          <w:lang w:val="lt-LT"/>
        </w:rPr>
      </w:pPr>
    </w:p>
    <w:p w:rsidR="00B12CF4" w:rsidRDefault="00B12CF4" w:rsidP="00A04375">
      <w:pPr>
        <w:ind w:left="5040"/>
        <w:jc w:val="both"/>
        <w:rPr>
          <w:bCs/>
          <w:lang w:val="lt-LT"/>
        </w:rPr>
      </w:pPr>
    </w:p>
    <w:p w:rsidR="00B12CF4" w:rsidRDefault="00B12CF4" w:rsidP="00A04375">
      <w:pPr>
        <w:ind w:left="5040"/>
        <w:jc w:val="both"/>
        <w:rPr>
          <w:bCs/>
          <w:lang w:val="lt-LT"/>
        </w:rPr>
      </w:pPr>
    </w:p>
    <w:p w:rsidR="00B12CF4" w:rsidRDefault="00B12CF4" w:rsidP="00A04375">
      <w:pPr>
        <w:ind w:left="5040"/>
        <w:jc w:val="both"/>
        <w:rPr>
          <w:bCs/>
          <w:lang w:val="lt-LT"/>
        </w:rPr>
      </w:pPr>
    </w:p>
    <w:p w:rsidR="00B12CF4" w:rsidRPr="00E2398E" w:rsidRDefault="00B12CF4"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4128C1" w:rsidRPr="00E2398E" w:rsidRDefault="004128C1" w:rsidP="00A04375">
      <w:pPr>
        <w:ind w:left="5040"/>
        <w:jc w:val="both"/>
        <w:rPr>
          <w:bCs/>
          <w:lang w:val="lt-LT"/>
        </w:rPr>
      </w:pPr>
    </w:p>
    <w:p w:rsidR="005B6DF7" w:rsidRPr="00E2398E" w:rsidRDefault="005B6DF7" w:rsidP="005B6DF7">
      <w:pPr>
        <w:ind w:left="5040"/>
        <w:jc w:val="both"/>
        <w:rPr>
          <w:bCs/>
          <w:lang w:val="lt-LT"/>
        </w:rPr>
      </w:pPr>
      <w:r w:rsidRPr="00E2398E">
        <w:rPr>
          <w:bCs/>
          <w:lang w:val="lt-LT"/>
        </w:rPr>
        <w:t>Anykščių  rajono savivaldybės  projektų, įgyvendinamų pagal Anykščių rajono savivaldybės strateginio 201</w:t>
      </w:r>
      <w:r w:rsidR="00DC22C6" w:rsidRPr="00E2398E">
        <w:rPr>
          <w:bCs/>
          <w:lang w:val="lt-LT"/>
        </w:rPr>
        <w:t>8</w:t>
      </w:r>
      <w:r w:rsidRPr="00E2398E">
        <w:rPr>
          <w:bCs/>
          <w:lang w:val="lt-LT"/>
        </w:rPr>
        <w:t>–2019 metų veiklos plano priemones 1.1.4.05, 2.1.2.07, 2.1.2.09, 3.1.1.03, 4.1.2.03, 4.1.3.03, 6.1.2.06,  9.1.2.23 finansavimo tvarkos aprašo  5 priedas</w:t>
      </w:r>
    </w:p>
    <w:p w:rsidR="005B6DF7" w:rsidRPr="00E2398E" w:rsidRDefault="005B6DF7" w:rsidP="005B6DF7">
      <w:pPr>
        <w:rPr>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8103"/>
      </w:tblGrid>
      <w:tr w:rsidR="00352454" w:rsidRPr="00F85807" w:rsidTr="00D2425E">
        <w:trPr>
          <w:trHeight w:val="638"/>
        </w:trPr>
        <w:tc>
          <w:tcPr>
            <w:tcW w:w="829" w:type="pct"/>
          </w:tcPr>
          <w:p w:rsidR="00A20DCE" w:rsidRPr="00E2398E" w:rsidRDefault="00A20DCE" w:rsidP="00D2425E">
            <w:pPr>
              <w:rPr>
                <w:b/>
                <w:sz w:val="24"/>
                <w:szCs w:val="24"/>
                <w:lang w:val="lt-LT"/>
              </w:rPr>
            </w:pPr>
            <w:r w:rsidRPr="00E2398E">
              <w:rPr>
                <w:b/>
                <w:sz w:val="24"/>
                <w:szCs w:val="24"/>
                <w:lang w:val="lt-LT"/>
              </w:rPr>
              <w:t>Priemonės pavadinimas</w:t>
            </w:r>
          </w:p>
        </w:tc>
        <w:tc>
          <w:tcPr>
            <w:tcW w:w="4171" w:type="pct"/>
            <w:shd w:val="clear" w:color="auto" w:fill="auto"/>
          </w:tcPr>
          <w:p w:rsidR="00A20DCE" w:rsidRPr="00E2398E" w:rsidRDefault="00A20DCE" w:rsidP="00D2425E">
            <w:pPr>
              <w:spacing w:before="60" w:after="60"/>
              <w:rPr>
                <w:b/>
                <w:sz w:val="24"/>
                <w:szCs w:val="24"/>
                <w:lang w:val="lt-LT"/>
              </w:rPr>
            </w:pPr>
            <w:r w:rsidRPr="00E2398E">
              <w:rPr>
                <w:sz w:val="24"/>
                <w:szCs w:val="24"/>
                <w:lang w:val="lt-LT"/>
              </w:rPr>
              <w:t>3.1.1.03  priemonė „Kaimo verslo ir investicijų veikla“ (toliau – Priemonė)</w:t>
            </w:r>
          </w:p>
        </w:tc>
      </w:tr>
      <w:tr w:rsidR="00352454" w:rsidRPr="00F85807" w:rsidTr="00D2425E">
        <w:trPr>
          <w:trHeight w:val="1535"/>
        </w:trPr>
        <w:tc>
          <w:tcPr>
            <w:tcW w:w="829" w:type="pct"/>
          </w:tcPr>
          <w:p w:rsidR="00A20DCE" w:rsidRPr="00E2398E" w:rsidRDefault="00A20DCE" w:rsidP="00D2425E">
            <w:pPr>
              <w:rPr>
                <w:b/>
                <w:sz w:val="24"/>
                <w:szCs w:val="24"/>
                <w:lang w:val="lt-LT"/>
              </w:rPr>
            </w:pPr>
            <w:r w:rsidRPr="00E2398E">
              <w:rPr>
                <w:b/>
                <w:sz w:val="24"/>
                <w:szCs w:val="24"/>
                <w:lang w:val="lt-LT"/>
              </w:rPr>
              <w:t xml:space="preserve">Tinkamumo kriterijai pareiškėjams </w:t>
            </w:r>
          </w:p>
        </w:tc>
        <w:tc>
          <w:tcPr>
            <w:tcW w:w="4171" w:type="pct"/>
            <w:shd w:val="clear" w:color="auto" w:fill="auto"/>
          </w:tcPr>
          <w:p w:rsidR="00A20DCE" w:rsidRPr="00E2398E" w:rsidRDefault="00A20DCE" w:rsidP="00352454">
            <w:pPr>
              <w:jc w:val="both"/>
              <w:rPr>
                <w:sz w:val="24"/>
                <w:szCs w:val="24"/>
                <w:lang w:val="lt-LT"/>
              </w:rPr>
            </w:pPr>
            <w:r w:rsidRPr="00E2398E">
              <w:rPr>
                <w:sz w:val="24"/>
                <w:szCs w:val="24"/>
                <w:lang w:val="lt-LT"/>
              </w:rPr>
              <w:t xml:space="preserve">1. Pareiškėjas – žemės ūkio produkcijos gamybos-perdirbimo veikla besiverčiantys Anykščių rajono gyventojai, ūkio subjektai, vykdantys  veiklą Anykščių rajono savivaldybės teritorijoje ir registruoti Lietuvos Respublikos teisės aktų nustatyta tvarka, kurių ūkio ekonominis dydis, išreikštas produkcijos standartine verte, ne didesnis kaip 7999 eurų. </w:t>
            </w:r>
          </w:p>
          <w:p w:rsidR="00A20DCE" w:rsidRPr="00E2398E" w:rsidRDefault="00A20DCE" w:rsidP="00352454">
            <w:pPr>
              <w:rPr>
                <w:sz w:val="24"/>
                <w:szCs w:val="24"/>
                <w:lang w:val="lt-LT"/>
              </w:rPr>
            </w:pPr>
            <w:r w:rsidRPr="00E2398E">
              <w:rPr>
                <w:sz w:val="24"/>
                <w:szCs w:val="24"/>
                <w:lang w:val="lt-LT"/>
              </w:rPr>
              <w:t>1.1. Pagal Priemonę vienas pareiškėjas  gali teikti tik vieną paraišką</w:t>
            </w:r>
          </w:p>
        </w:tc>
      </w:tr>
      <w:tr w:rsidR="00352454" w:rsidRPr="00F85807" w:rsidTr="00D2425E">
        <w:trPr>
          <w:trHeight w:val="936"/>
        </w:trPr>
        <w:tc>
          <w:tcPr>
            <w:tcW w:w="829" w:type="pct"/>
          </w:tcPr>
          <w:p w:rsidR="00A20DCE" w:rsidRPr="00E2398E" w:rsidRDefault="00A20DCE" w:rsidP="00D2425E">
            <w:pPr>
              <w:rPr>
                <w:b/>
                <w:sz w:val="24"/>
                <w:szCs w:val="24"/>
                <w:lang w:val="lt-LT"/>
              </w:rPr>
            </w:pPr>
            <w:r w:rsidRPr="00E2398E">
              <w:rPr>
                <w:b/>
                <w:sz w:val="24"/>
                <w:szCs w:val="24"/>
                <w:lang w:val="lt-LT"/>
              </w:rPr>
              <w:t xml:space="preserve">Tinkamumo kriterijai </w:t>
            </w:r>
          </w:p>
          <w:p w:rsidR="00A20DCE" w:rsidRPr="00E2398E" w:rsidRDefault="00A20DCE" w:rsidP="00D2425E">
            <w:pPr>
              <w:rPr>
                <w:b/>
                <w:sz w:val="24"/>
                <w:szCs w:val="24"/>
                <w:lang w:val="lt-LT"/>
              </w:rPr>
            </w:pPr>
            <w:r w:rsidRPr="00E2398E">
              <w:rPr>
                <w:b/>
                <w:sz w:val="24"/>
                <w:szCs w:val="24"/>
                <w:lang w:val="lt-LT"/>
              </w:rPr>
              <w:t>projektams</w:t>
            </w:r>
          </w:p>
        </w:tc>
        <w:tc>
          <w:tcPr>
            <w:tcW w:w="4171" w:type="pct"/>
            <w:shd w:val="clear" w:color="auto" w:fill="auto"/>
          </w:tcPr>
          <w:p w:rsidR="00A20DCE" w:rsidRPr="00E2398E" w:rsidRDefault="00A20DCE" w:rsidP="00D2425E">
            <w:pPr>
              <w:jc w:val="both"/>
              <w:rPr>
                <w:sz w:val="24"/>
                <w:szCs w:val="24"/>
                <w:shd w:val="clear" w:color="auto" w:fill="FFFFFF"/>
                <w:lang w:val="lt-LT"/>
              </w:rPr>
            </w:pPr>
            <w:r w:rsidRPr="00E2398E">
              <w:rPr>
                <w:sz w:val="24"/>
                <w:szCs w:val="24"/>
                <w:shd w:val="clear" w:color="auto" w:fill="FFFFFF"/>
                <w:lang w:val="lt-LT"/>
              </w:rPr>
              <w:t xml:space="preserve">2. Pareiškėjo teikiamas projektas turi atitikti pagrindinį tikslą: siekti, kad Anykščių rajone užauginta žemės ūkio produkcija būtų perdirbama vietoje ir skatinti smulkių ūkių </w:t>
            </w:r>
            <w:r w:rsidR="001E7684" w:rsidRPr="00E2398E">
              <w:rPr>
                <w:sz w:val="24"/>
                <w:szCs w:val="24"/>
                <w:shd w:val="clear" w:color="auto" w:fill="FFFFFF"/>
                <w:lang w:val="lt-LT"/>
              </w:rPr>
              <w:t>kūrimąsi</w:t>
            </w:r>
            <w:r w:rsidRPr="00E2398E">
              <w:rPr>
                <w:sz w:val="24"/>
                <w:szCs w:val="24"/>
                <w:shd w:val="clear" w:color="auto" w:fill="FFFFFF"/>
                <w:lang w:val="lt-LT"/>
              </w:rPr>
              <w:t xml:space="preserve"> bei vystymąsi</w:t>
            </w:r>
          </w:p>
        </w:tc>
      </w:tr>
      <w:tr w:rsidR="00352454" w:rsidRPr="00F85807" w:rsidTr="001E7684">
        <w:trPr>
          <w:trHeight w:val="2014"/>
        </w:trPr>
        <w:tc>
          <w:tcPr>
            <w:tcW w:w="829" w:type="pct"/>
            <w:tcBorders>
              <w:bottom w:val="single" w:sz="4" w:space="0" w:color="auto"/>
            </w:tcBorders>
          </w:tcPr>
          <w:p w:rsidR="00A20DCE" w:rsidRPr="00E2398E" w:rsidRDefault="00A20DCE" w:rsidP="00D2425E">
            <w:pPr>
              <w:rPr>
                <w:b/>
                <w:sz w:val="24"/>
                <w:szCs w:val="24"/>
                <w:lang w:val="lt-LT"/>
              </w:rPr>
            </w:pPr>
            <w:r w:rsidRPr="00E2398E">
              <w:rPr>
                <w:b/>
                <w:sz w:val="24"/>
                <w:szCs w:val="24"/>
                <w:lang w:val="lt-LT"/>
              </w:rPr>
              <w:t>Tinkamos finansuoti išlaidos</w:t>
            </w:r>
          </w:p>
        </w:tc>
        <w:tc>
          <w:tcPr>
            <w:tcW w:w="4171" w:type="pct"/>
            <w:tcBorders>
              <w:bottom w:val="single" w:sz="4" w:space="0" w:color="auto"/>
            </w:tcBorders>
            <w:shd w:val="clear" w:color="auto" w:fill="auto"/>
          </w:tcPr>
          <w:p w:rsidR="00A20DCE" w:rsidRPr="00E2398E" w:rsidRDefault="00A20DCE" w:rsidP="00D2425E">
            <w:pPr>
              <w:overflowPunct w:val="0"/>
              <w:autoSpaceDE w:val="0"/>
              <w:autoSpaceDN w:val="0"/>
              <w:adjustRightInd w:val="0"/>
              <w:ind w:left="18"/>
              <w:jc w:val="both"/>
              <w:rPr>
                <w:bCs/>
                <w:sz w:val="24"/>
                <w:lang w:val="lt-LT"/>
              </w:rPr>
            </w:pPr>
            <w:r w:rsidRPr="00E2398E">
              <w:rPr>
                <w:bCs/>
                <w:sz w:val="24"/>
                <w:lang w:val="lt-LT"/>
              </w:rPr>
              <w:t>3. Tinkamomis finansuoti iš Priemonės lėšų pripažįstamos tik detaliai pagrįstos, su projekte numatomų veiklų vykdymu susijusios, patiriamos projekto įgyvendinimo metu, šios išlaidos:</w:t>
            </w:r>
          </w:p>
          <w:p w:rsidR="00A20DCE" w:rsidRPr="00E2398E" w:rsidRDefault="00A20DCE" w:rsidP="00D2425E">
            <w:pPr>
              <w:overflowPunct w:val="0"/>
              <w:autoSpaceDE w:val="0"/>
              <w:autoSpaceDN w:val="0"/>
              <w:adjustRightInd w:val="0"/>
              <w:jc w:val="both"/>
              <w:rPr>
                <w:sz w:val="24"/>
                <w:szCs w:val="24"/>
                <w:lang w:val="lt-LT"/>
              </w:rPr>
            </w:pPr>
            <w:r w:rsidRPr="00E2398E">
              <w:rPr>
                <w:sz w:val="24"/>
                <w:szCs w:val="24"/>
                <w:lang w:val="lt-LT"/>
              </w:rPr>
              <w:t>3.1. įgyvendinti projektą būtinų prekių pirkimas, dengiant iki 50 procentų jos vertės, bet ne daugiau  3 tūkst. eurų vienam projektui;</w:t>
            </w:r>
          </w:p>
          <w:p w:rsidR="00A20DCE" w:rsidRPr="00E2398E" w:rsidRDefault="00A20DCE" w:rsidP="00D2425E">
            <w:pPr>
              <w:overflowPunct w:val="0"/>
              <w:autoSpaceDE w:val="0"/>
              <w:autoSpaceDN w:val="0"/>
              <w:adjustRightInd w:val="0"/>
              <w:jc w:val="both"/>
              <w:rPr>
                <w:sz w:val="24"/>
                <w:szCs w:val="24"/>
                <w:lang w:val="lt-LT"/>
              </w:rPr>
            </w:pPr>
            <w:r w:rsidRPr="00E2398E">
              <w:rPr>
                <w:sz w:val="24"/>
                <w:szCs w:val="24"/>
                <w:lang w:val="lt-LT"/>
              </w:rPr>
              <w:t>3.2. naudotų prekių įsigijimo išlaidos;</w:t>
            </w:r>
          </w:p>
          <w:p w:rsidR="00A20DCE" w:rsidRPr="00E2398E" w:rsidRDefault="00A20DCE" w:rsidP="001E7684">
            <w:pPr>
              <w:overflowPunct w:val="0"/>
              <w:autoSpaceDE w:val="0"/>
              <w:autoSpaceDN w:val="0"/>
              <w:adjustRightInd w:val="0"/>
              <w:jc w:val="both"/>
              <w:rPr>
                <w:sz w:val="24"/>
                <w:szCs w:val="24"/>
                <w:lang w:val="lt-LT"/>
              </w:rPr>
            </w:pPr>
            <w:r w:rsidRPr="00E2398E">
              <w:rPr>
                <w:sz w:val="24"/>
                <w:szCs w:val="24"/>
                <w:lang w:val="lt-LT"/>
              </w:rPr>
              <w:t>3.3. visi mokėjimai turi būti atliekami tik per finansines institucijas</w:t>
            </w:r>
          </w:p>
        </w:tc>
      </w:tr>
      <w:tr w:rsidR="00352454" w:rsidRPr="00F85807" w:rsidTr="00D2425E">
        <w:trPr>
          <w:trHeight w:val="409"/>
        </w:trPr>
        <w:tc>
          <w:tcPr>
            <w:tcW w:w="829" w:type="pct"/>
            <w:tcBorders>
              <w:bottom w:val="single" w:sz="4" w:space="0" w:color="auto"/>
            </w:tcBorders>
          </w:tcPr>
          <w:p w:rsidR="00A20DCE" w:rsidRPr="00E2398E" w:rsidRDefault="00A20DCE" w:rsidP="00D2425E">
            <w:pPr>
              <w:rPr>
                <w:b/>
                <w:sz w:val="24"/>
                <w:szCs w:val="24"/>
                <w:lang w:val="lt-LT"/>
              </w:rPr>
            </w:pPr>
            <w:r w:rsidRPr="00E2398E">
              <w:rPr>
                <w:b/>
                <w:sz w:val="24"/>
                <w:szCs w:val="24"/>
                <w:lang w:val="lt-LT"/>
              </w:rPr>
              <w:t>Netinkamos finansuoti išlaidos</w:t>
            </w:r>
          </w:p>
        </w:tc>
        <w:tc>
          <w:tcPr>
            <w:tcW w:w="4171" w:type="pct"/>
            <w:tcBorders>
              <w:bottom w:val="single" w:sz="4" w:space="0" w:color="auto"/>
            </w:tcBorders>
            <w:shd w:val="clear" w:color="auto" w:fill="auto"/>
          </w:tcPr>
          <w:p w:rsidR="00A20DCE" w:rsidRPr="00E2398E" w:rsidRDefault="00A20DCE" w:rsidP="00D2425E">
            <w:pPr>
              <w:tabs>
                <w:tab w:val="left" w:pos="851"/>
                <w:tab w:val="left" w:pos="2694"/>
                <w:tab w:val="left" w:pos="3969"/>
              </w:tabs>
              <w:overflowPunct w:val="0"/>
              <w:autoSpaceDE w:val="0"/>
              <w:autoSpaceDN w:val="0"/>
              <w:adjustRightInd w:val="0"/>
              <w:jc w:val="both"/>
              <w:rPr>
                <w:sz w:val="24"/>
                <w:szCs w:val="24"/>
                <w:lang w:val="lt-LT"/>
              </w:rPr>
            </w:pPr>
            <w:r w:rsidRPr="00E2398E">
              <w:rPr>
                <w:sz w:val="24"/>
                <w:szCs w:val="24"/>
                <w:lang w:val="lt-LT"/>
              </w:rPr>
              <w:t>4. Nefinansuojamos išlaidos:</w:t>
            </w:r>
          </w:p>
          <w:p w:rsidR="00A20DCE" w:rsidRPr="00E2398E" w:rsidRDefault="00A20DCE" w:rsidP="00D2425E">
            <w:pPr>
              <w:overflowPunct w:val="0"/>
              <w:autoSpaceDE w:val="0"/>
              <w:autoSpaceDN w:val="0"/>
              <w:adjustRightInd w:val="0"/>
              <w:jc w:val="both"/>
              <w:rPr>
                <w:sz w:val="24"/>
                <w:szCs w:val="24"/>
                <w:lang w:val="lt-LT"/>
              </w:rPr>
            </w:pPr>
            <w:r w:rsidRPr="00E2398E">
              <w:rPr>
                <w:sz w:val="24"/>
                <w:szCs w:val="24"/>
                <w:lang w:val="lt-LT"/>
              </w:rPr>
              <w:t>4.1. pastatų įsigijimo, nuomos ar jų remonto, rekonstrukcijos  išlaidos;</w:t>
            </w:r>
          </w:p>
          <w:p w:rsidR="00A20DCE" w:rsidRPr="00E2398E" w:rsidRDefault="00A20DCE" w:rsidP="00D2425E">
            <w:pPr>
              <w:tabs>
                <w:tab w:val="left" w:pos="851"/>
              </w:tabs>
              <w:overflowPunct w:val="0"/>
              <w:autoSpaceDE w:val="0"/>
              <w:autoSpaceDN w:val="0"/>
              <w:adjustRightInd w:val="0"/>
              <w:jc w:val="both"/>
              <w:rPr>
                <w:sz w:val="24"/>
                <w:szCs w:val="24"/>
                <w:lang w:val="lt-LT"/>
              </w:rPr>
            </w:pPr>
            <w:r w:rsidRPr="00E2398E">
              <w:rPr>
                <w:sz w:val="24"/>
                <w:szCs w:val="24"/>
                <w:lang w:val="lt-LT"/>
              </w:rPr>
              <w:t>4.2. kreditų įstaigų išduotų paskolų dengimas;</w:t>
            </w:r>
          </w:p>
          <w:p w:rsidR="00A20DCE" w:rsidRPr="00E2398E" w:rsidRDefault="00A20DCE" w:rsidP="00D2425E">
            <w:pPr>
              <w:tabs>
                <w:tab w:val="left" w:pos="851"/>
              </w:tabs>
              <w:overflowPunct w:val="0"/>
              <w:autoSpaceDE w:val="0"/>
              <w:autoSpaceDN w:val="0"/>
              <w:adjustRightInd w:val="0"/>
              <w:jc w:val="both"/>
              <w:rPr>
                <w:sz w:val="24"/>
                <w:szCs w:val="24"/>
                <w:lang w:val="lt-LT"/>
              </w:rPr>
            </w:pPr>
            <w:r w:rsidRPr="00E2398E">
              <w:rPr>
                <w:sz w:val="24"/>
                <w:szCs w:val="24"/>
                <w:lang w:val="lt-LT"/>
              </w:rPr>
              <w:t>4.3. iš kitų finansavimo šaltinių pagal kitas pareiškėjo paraiškas, t. y. tos pačios išlaidos finansuojamos du ar daugiau kartų;</w:t>
            </w:r>
          </w:p>
          <w:p w:rsidR="00A20DCE" w:rsidRPr="00E2398E" w:rsidRDefault="00A20DCE" w:rsidP="00D2425E">
            <w:pPr>
              <w:tabs>
                <w:tab w:val="left" w:pos="851"/>
              </w:tabs>
              <w:overflowPunct w:val="0"/>
              <w:autoSpaceDE w:val="0"/>
              <w:autoSpaceDN w:val="0"/>
              <w:adjustRightInd w:val="0"/>
              <w:jc w:val="both"/>
              <w:rPr>
                <w:sz w:val="24"/>
                <w:szCs w:val="24"/>
                <w:lang w:val="lt-LT"/>
              </w:rPr>
            </w:pPr>
            <w:r w:rsidRPr="00E2398E">
              <w:rPr>
                <w:sz w:val="24"/>
                <w:szCs w:val="24"/>
                <w:lang w:val="lt-LT"/>
              </w:rPr>
              <w:t>4.4. įgyvendinti projektą būtinų org. technikos, programinės įrangos įsigijimo išlaidos;</w:t>
            </w:r>
          </w:p>
          <w:p w:rsidR="00A20DCE" w:rsidRPr="00E2398E" w:rsidRDefault="00A20DCE" w:rsidP="00D2425E">
            <w:pPr>
              <w:overflowPunct w:val="0"/>
              <w:autoSpaceDE w:val="0"/>
              <w:autoSpaceDN w:val="0"/>
              <w:adjustRightInd w:val="0"/>
              <w:jc w:val="both"/>
              <w:rPr>
                <w:sz w:val="24"/>
                <w:szCs w:val="24"/>
                <w:lang w:val="lt-LT"/>
              </w:rPr>
            </w:pPr>
            <w:r w:rsidRPr="00E2398E">
              <w:rPr>
                <w:sz w:val="24"/>
                <w:szCs w:val="24"/>
                <w:lang w:val="lt-LT"/>
              </w:rPr>
              <w:t>4.5. draudimo išlaidos;</w:t>
            </w:r>
          </w:p>
          <w:p w:rsidR="00A20DCE" w:rsidRPr="00E2398E" w:rsidRDefault="00A20DCE" w:rsidP="00D2425E">
            <w:pPr>
              <w:overflowPunct w:val="0"/>
              <w:autoSpaceDE w:val="0"/>
              <w:autoSpaceDN w:val="0"/>
              <w:adjustRightInd w:val="0"/>
              <w:ind w:left="18"/>
              <w:jc w:val="both"/>
              <w:rPr>
                <w:bCs/>
                <w:sz w:val="24"/>
                <w:lang w:val="lt-LT"/>
              </w:rPr>
            </w:pPr>
            <w:r w:rsidRPr="00E2398E">
              <w:rPr>
                <w:sz w:val="24"/>
                <w:lang w:val="lt-LT"/>
              </w:rPr>
              <w:t>4.6. kitos išlaidos, nesusijusios su įgyvendinti projektą būtinomis išlaidomis</w:t>
            </w:r>
          </w:p>
        </w:tc>
      </w:tr>
      <w:tr w:rsidR="00352454" w:rsidRPr="00F85807" w:rsidTr="000320FE">
        <w:trPr>
          <w:trHeight w:val="1739"/>
        </w:trPr>
        <w:tc>
          <w:tcPr>
            <w:tcW w:w="829" w:type="pct"/>
          </w:tcPr>
          <w:p w:rsidR="00A20DCE" w:rsidRPr="00E2398E" w:rsidRDefault="00A20DCE" w:rsidP="00D2425E">
            <w:pPr>
              <w:rPr>
                <w:b/>
                <w:sz w:val="24"/>
                <w:szCs w:val="24"/>
                <w:lang w:val="lt-LT"/>
              </w:rPr>
            </w:pPr>
            <w:r w:rsidRPr="00E2398E">
              <w:rPr>
                <w:b/>
                <w:sz w:val="24"/>
                <w:szCs w:val="24"/>
                <w:lang w:val="lt-LT"/>
              </w:rPr>
              <w:t>Prie paraiškos pridedami dokumentai</w:t>
            </w:r>
          </w:p>
        </w:tc>
        <w:tc>
          <w:tcPr>
            <w:tcW w:w="4171" w:type="pct"/>
            <w:shd w:val="clear" w:color="auto" w:fill="auto"/>
          </w:tcPr>
          <w:p w:rsidR="00A20DCE" w:rsidRPr="00E2398E" w:rsidRDefault="00A20DCE" w:rsidP="00D2425E">
            <w:pPr>
              <w:jc w:val="both"/>
              <w:rPr>
                <w:sz w:val="24"/>
                <w:szCs w:val="24"/>
                <w:lang w:val="lt-LT"/>
              </w:rPr>
            </w:pPr>
            <w:r w:rsidRPr="00E2398E">
              <w:rPr>
                <w:sz w:val="24"/>
                <w:szCs w:val="24"/>
                <w:lang w:val="lt-LT"/>
              </w:rPr>
              <w:t>5.</w:t>
            </w:r>
            <w:r w:rsidR="00352454" w:rsidRPr="00E2398E">
              <w:rPr>
                <w:snapToGrid w:val="0"/>
                <w:sz w:val="24"/>
                <w:szCs w:val="24"/>
                <w:lang w:val="lt-LT"/>
              </w:rPr>
              <w:t xml:space="preserve"> Bendradarbiavimo sutarties kopija, jei projektas vykdomas su partneriais.</w:t>
            </w:r>
          </w:p>
          <w:p w:rsidR="000320FE" w:rsidRPr="00E2398E" w:rsidRDefault="00352454" w:rsidP="00D2425E">
            <w:pPr>
              <w:jc w:val="both"/>
              <w:rPr>
                <w:snapToGrid w:val="0"/>
                <w:sz w:val="24"/>
                <w:szCs w:val="24"/>
                <w:lang w:val="lt-LT"/>
              </w:rPr>
            </w:pPr>
            <w:r w:rsidRPr="00E2398E">
              <w:rPr>
                <w:sz w:val="24"/>
                <w:szCs w:val="24"/>
                <w:lang w:val="lt-LT"/>
              </w:rPr>
              <w:t xml:space="preserve">6. </w:t>
            </w:r>
            <w:r w:rsidRPr="00E2398E">
              <w:rPr>
                <w:snapToGrid w:val="0"/>
                <w:sz w:val="24"/>
                <w:szCs w:val="24"/>
                <w:lang w:val="lt-LT"/>
              </w:rPr>
              <w:t>Patvirtinta dokumento kopija, įrodanti projekto papildomą finansavimą (jei yra papildomas finansavimas).</w:t>
            </w:r>
          </w:p>
          <w:p w:rsidR="00A20DCE" w:rsidRPr="00E2398E" w:rsidRDefault="00352454" w:rsidP="00D2425E">
            <w:pPr>
              <w:jc w:val="both"/>
              <w:rPr>
                <w:sz w:val="24"/>
                <w:szCs w:val="24"/>
                <w:lang w:val="lt-LT"/>
              </w:rPr>
            </w:pPr>
            <w:r w:rsidRPr="00E2398E">
              <w:rPr>
                <w:snapToGrid w:val="0"/>
                <w:sz w:val="24"/>
                <w:szCs w:val="24"/>
                <w:lang w:val="lt-LT"/>
              </w:rPr>
              <w:t>7.</w:t>
            </w:r>
            <w:r w:rsidR="000320FE" w:rsidRPr="00E2398E">
              <w:rPr>
                <w:sz w:val="24"/>
                <w:szCs w:val="24"/>
                <w:lang w:val="lt-LT"/>
              </w:rPr>
              <w:t xml:space="preserve"> P</w:t>
            </w:r>
            <w:r w:rsidR="00A20DCE" w:rsidRPr="00E2398E">
              <w:rPr>
                <w:sz w:val="24"/>
                <w:szCs w:val="24"/>
                <w:lang w:val="lt-LT"/>
              </w:rPr>
              <w:t>areiškėjui rekomenduojama pridėti papildomą, su paraiška susijusią medžiagą, kurią paraiškos teikėjas mano esant reikalinga pateikti</w:t>
            </w:r>
          </w:p>
        </w:tc>
      </w:tr>
    </w:tbl>
    <w:p w:rsidR="00CA6A41" w:rsidRPr="00E2398E" w:rsidRDefault="00CA6A41" w:rsidP="008D5F0A">
      <w:pPr>
        <w:jc w:val="center"/>
        <w:rPr>
          <w:bCs/>
          <w:lang w:val="lt-LT"/>
        </w:rPr>
      </w:pPr>
      <w:r w:rsidRPr="00E2398E">
        <w:rPr>
          <w:sz w:val="23"/>
          <w:szCs w:val="23"/>
          <w:lang w:val="lt-LT"/>
        </w:rPr>
        <w:t>________________________</w:t>
      </w:r>
    </w:p>
    <w:p w:rsidR="00F707E3" w:rsidRPr="00E2398E" w:rsidRDefault="00F707E3" w:rsidP="00A04375">
      <w:pPr>
        <w:ind w:left="5040"/>
        <w:jc w:val="both"/>
        <w:rPr>
          <w:bCs/>
          <w:lang w:val="lt-LT"/>
        </w:rPr>
      </w:pPr>
    </w:p>
    <w:p w:rsidR="001E7684" w:rsidRPr="00E2398E" w:rsidRDefault="001E7684" w:rsidP="00A04375">
      <w:pPr>
        <w:ind w:left="5040"/>
        <w:jc w:val="both"/>
        <w:rPr>
          <w:bCs/>
          <w:lang w:val="lt-LT"/>
        </w:rPr>
      </w:pPr>
    </w:p>
    <w:p w:rsidR="001E7684" w:rsidRPr="00E2398E" w:rsidRDefault="001E7684" w:rsidP="00A04375">
      <w:pPr>
        <w:ind w:left="5040"/>
        <w:jc w:val="both"/>
        <w:rPr>
          <w:bCs/>
          <w:lang w:val="lt-LT"/>
        </w:rPr>
      </w:pPr>
    </w:p>
    <w:p w:rsidR="008D5F0A" w:rsidRPr="00E2398E" w:rsidRDefault="008D5F0A" w:rsidP="00A04375">
      <w:pPr>
        <w:ind w:left="5040"/>
        <w:jc w:val="both"/>
        <w:rPr>
          <w:bCs/>
          <w:lang w:val="lt-LT"/>
        </w:rPr>
      </w:pPr>
    </w:p>
    <w:p w:rsidR="008D5F0A" w:rsidRPr="00E2398E" w:rsidRDefault="008D5F0A" w:rsidP="00A04375">
      <w:pPr>
        <w:ind w:left="5040"/>
        <w:jc w:val="both"/>
        <w:rPr>
          <w:bCs/>
          <w:lang w:val="lt-LT"/>
        </w:rPr>
      </w:pPr>
    </w:p>
    <w:p w:rsidR="008D5F0A" w:rsidRPr="00E2398E" w:rsidRDefault="008D5F0A" w:rsidP="00A04375">
      <w:pPr>
        <w:ind w:left="5040"/>
        <w:jc w:val="both"/>
        <w:rPr>
          <w:bCs/>
          <w:lang w:val="lt-LT"/>
        </w:rPr>
      </w:pPr>
    </w:p>
    <w:p w:rsidR="000320FE" w:rsidRDefault="000320FE" w:rsidP="00A04375">
      <w:pPr>
        <w:ind w:left="5040"/>
        <w:jc w:val="both"/>
        <w:rPr>
          <w:bCs/>
          <w:lang w:val="lt-LT"/>
        </w:rPr>
      </w:pPr>
    </w:p>
    <w:p w:rsidR="00B12CF4" w:rsidRDefault="00B12CF4" w:rsidP="00A04375">
      <w:pPr>
        <w:ind w:left="5040"/>
        <w:jc w:val="both"/>
        <w:rPr>
          <w:bCs/>
          <w:lang w:val="lt-LT"/>
        </w:rPr>
      </w:pPr>
    </w:p>
    <w:p w:rsidR="00B12CF4" w:rsidRDefault="00B12CF4" w:rsidP="00A04375">
      <w:pPr>
        <w:ind w:left="5040"/>
        <w:jc w:val="both"/>
        <w:rPr>
          <w:bCs/>
          <w:lang w:val="lt-LT"/>
        </w:rPr>
      </w:pPr>
    </w:p>
    <w:p w:rsidR="00B12CF4" w:rsidRPr="00E2398E" w:rsidRDefault="00B12CF4"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0320FE" w:rsidRPr="00E2398E" w:rsidRDefault="000320FE" w:rsidP="00A04375">
      <w:pPr>
        <w:ind w:left="5040"/>
        <w:jc w:val="both"/>
        <w:rPr>
          <w:bCs/>
          <w:lang w:val="lt-LT"/>
        </w:rPr>
      </w:pPr>
    </w:p>
    <w:p w:rsidR="001E7684" w:rsidRPr="00E2398E" w:rsidRDefault="001E7684" w:rsidP="00A04375">
      <w:pPr>
        <w:ind w:left="5040"/>
        <w:jc w:val="both"/>
        <w:rPr>
          <w:bCs/>
          <w:lang w:val="lt-LT"/>
        </w:rPr>
      </w:pPr>
    </w:p>
    <w:p w:rsidR="005517E4" w:rsidRPr="00E2398E" w:rsidRDefault="005517E4" w:rsidP="00A04375">
      <w:pPr>
        <w:ind w:left="5040"/>
        <w:jc w:val="both"/>
        <w:rPr>
          <w:bCs/>
          <w:lang w:val="lt-LT"/>
        </w:rPr>
      </w:pPr>
      <w:r w:rsidRPr="00E2398E">
        <w:rPr>
          <w:bCs/>
          <w:lang w:val="lt-LT"/>
        </w:rPr>
        <w:t>Anykšči</w:t>
      </w:r>
      <w:r w:rsidR="008D5F0A" w:rsidRPr="00E2398E">
        <w:rPr>
          <w:bCs/>
          <w:lang w:val="lt-LT"/>
        </w:rPr>
        <w:t>ų</w:t>
      </w:r>
      <w:r w:rsidRPr="00E2398E">
        <w:rPr>
          <w:bCs/>
          <w:lang w:val="lt-LT"/>
        </w:rPr>
        <w:t xml:space="preserve">  rajono savivaldybės  projektų, įgyvendinamų pagal Anykščių rajono savivaldybės strateginio 201</w:t>
      </w:r>
      <w:r w:rsidR="009231D8" w:rsidRPr="00E2398E">
        <w:rPr>
          <w:bCs/>
          <w:lang w:val="lt-LT"/>
        </w:rPr>
        <w:t>8</w:t>
      </w:r>
      <w:r w:rsidRPr="00E2398E">
        <w:rPr>
          <w:bCs/>
          <w:lang w:val="lt-LT"/>
        </w:rPr>
        <w:t>–20</w:t>
      </w:r>
      <w:r w:rsidR="009231D8" w:rsidRPr="00E2398E">
        <w:rPr>
          <w:bCs/>
          <w:lang w:val="lt-LT"/>
        </w:rPr>
        <w:t>20</w:t>
      </w:r>
      <w:r w:rsidRPr="00E2398E">
        <w:rPr>
          <w:bCs/>
          <w:lang w:val="lt-LT"/>
        </w:rPr>
        <w:t xml:space="preserve"> metų veiklos plano priemones 1.1.4.05, 2.1.2.07, 2.1.2.09, 3.1.1.03, 4.1.2.03, </w:t>
      </w:r>
      <w:r w:rsidR="00740017" w:rsidRPr="00E2398E">
        <w:rPr>
          <w:bCs/>
          <w:lang w:val="lt-LT"/>
        </w:rPr>
        <w:t xml:space="preserve">4.1.3.03, </w:t>
      </w:r>
      <w:r w:rsidRPr="00E2398E">
        <w:rPr>
          <w:bCs/>
          <w:lang w:val="lt-LT"/>
        </w:rPr>
        <w:t>6.1.2.06,  9.1.2.</w:t>
      </w:r>
      <w:r w:rsidR="00203EFB" w:rsidRPr="00E2398E">
        <w:rPr>
          <w:bCs/>
          <w:lang w:val="lt-LT"/>
        </w:rPr>
        <w:t>23 finansavimo tvarkos aprašo 6</w:t>
      </w:r>
      <w:r w:rsidRPr="00E2398E">
        <w:rPr>
          <w:bCs/>
          <w:lang w:val="lt-LT"/>
        </w:rPr>
        <w:t xml:space="preserve"> priedas</w:t>
      </w:r>
    </w:p>
    <w:p w:rsidR="00EE6743" w:rsidRPr="00E2398E" w:rsidRDefault="00EE6743" w:rsidP="00EE6743">
      <w:pPr>
        <w:ind w:right="360"/>
        <w:rPr>
          <w:b/>
          <w:bCs/>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892"/>
      </w:tblGrid>
      <w:tr w:rsidR="00352454" w:rsidRPr="00F85807" w:rsidTr="00A9571A">
        <w:trPr>
          <w:trHeight w:val="674"/>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Priemonės pavadinimas</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Cs/>
                <w:sz w:val="24"/>
                <w:szCs w:val="24"/>
                <w:lang w:val="lt-LT"/>
              </w:rPr>
            </w:pPr>
            <w:r w:rsidRPr="00E2398E">
              <w:rPr>
                <w:sz w:val="24"/>
                <w:szCs w:val="24"/>
                <w:lang w:val="lt-LT"/>
              </w:rPr>
              <w:t>4.1.2.03 priemonė „Sveikatos priežiūros įstaigų projektų vykdymas“ (toliau – Priemonė)</w:t>
            </w:r>
          </w:p>
        </w:tc>
      </w:tr>
      <w:tr w:rsidR="00352454" w:rsidRPr="00F85807" w:rsidTr="00A9571A">
        <w:trPr>
          <w:trHeight w:val="919"/>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 xml:space="preserve">Tinkamumo kriterijai pareiškėjams </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spacing w:before="60" w:after="60"/>
              <w:jc w:val="both"/>
              <w:rPr>
                <w:sz w:val="24"/>
                <w:szCs w:val="24"/>
                <w:lang w:val="lt-LT"/>
              </w:rPr>
            </w:pPr>
            <w:r w:rsidRPr="00E2398E">
              <w:rPr>
                <w:sz w:val="24"/>
                <w:szCs w:val="24"/>
                <w:lang w:val="lt-LT"/>
              </w:rPr>
              <w:t>1. Pareiškėjai – Anykščių rajono sveikatos priežiūros įstaigos, teikiančios asmens sveikatos priežiūros paslaugas ir įstatymų nustatyta tvarka sudariusios sutartis su Valstybine ar teritorine ligonių kasa jų sutarčių galiojimo laikotarpiu</w:t>
            </w:r>
          </w:p>
        </w:tc>
      </w:tr>
      <w:tr w:rsidR="00352454" w:rsidRPr="00F85807" w:rsidTr="00A9571A">
        <w:trPr>
          <w:trHeight w:val="1070"/>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 xml:space="preserve">Tinkamumo kriterijai </w:t>
            </w:r>
          </w:p>
          <w:p w:rsidR="00A9571A" w:rsidRPr="00E2398E" w:rsidRDefault="00A9571A">
            <w:pPr>
              <w:rPr>
                <w:b/>
                <w:sz w:val="24"/>
                <w:szCs w:val="24"/>
                <w:lang w:val="lt-LT"/>
              </w:rPr>
            </w:pPr>
            <w:r w:rsidRPr="00E2398E">
              <w:rPr>
                <w:b/>
                <w:sz w:val="24"/>
                <w:szCs w:val="24"/>
                <w:lang w:val="lt-LT"/>
              </w:rPr>
              <w:t>projektams</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jc w:val="both"/>
              <w:rPr>
                <w:sz w:val="24"/>
                <w:szCs w:val="24"/>
                <w:lang w:val="lt-LT"/>
              </w:rPr>
            </w:pPr>
            <w:r w:rsidRPr="00E2398E">
              <w:rPr>
                <w:sz w:val="24"/>
                <w:szCs w:val="24"/>
                <w:lang w:val="lt-LT"/>
              </w:rPr>
              <w:t>2. Projektas turi atitinka bent vieną iš finansuojamų veiklos sričių:</w:t>
            </w:r>
          </w:p>
          <w:p w:rsidR="00A9571A" w:rsidRPr="00E2398E" w:rsidRDefault="00A9571A">
            <w:pPr>
              <w:jc w:val="both"/>
              <w:rPr>
                <w:sz w:val="24"/>
                <w:szCs w:val="24"/>
                <w:lang w:val="lt-LT"/>
              </w:rPr>
            </w:pPr>
            <w:r w:rsidRPr="00E2398E">
              <w:rPr>
                <w:sz w:val="24"/>
                <w:szCs w:val="24"/>
                <w:lang w:val="lt-LT"/>
              </w:rPr>
              <w:t xml:space="preserve">2.1. gerinti sveikatos priežiūros paslaugų kokybę ir prieinamumą; </w:t>
            </w:r>
          </w:p>
          <w:p w:rsidR="00A9571A" w:rsidRPr="00E2398E" w:rsidRDefault="00A9571A">
            <w:pPr>
              <w:jc w:val="both"/>
              <w:rPr>
                <w:sz w:val="24"/>
                <w:szCs w:val="24"/>
                <w:lang w:val="lt-LT"/>
              </w:rPr>
            </w:pPr>
            <w:r w:rsidRPr="00E2398E">
              <w:rPr>
                <w:sz w:val="24"/>
                <w:szCs w:val="24"/>
                <w:lang w:val="lt-LT"/>
              </w:rPr>
              <w:t xml:space="preserve">2.2. užtikrinti paslaugų tęstinumą ir saugumą. </w:t>
            </w:r>
          </w:p>
          <w:p w:rsidR="00A9571A" w:rsidRPr="00E2398E" w:rsidRDefault="00A9571A">
            <w:pPr>
              <w:jc w:val="both"/>
              <w:rPr>
                <w:sz w:val="24"/>
                <w:szCs w:val="24"/>
                <w:lang w:val="lt-LT"/>
              </w:rPr>
            </w:pPr>
            <w:r w:rsidRPr="00E2398E">
              <w:rPr>
                <w:sz w:val="24"/>
                <w:szCs w:val="24"/>
                <w:lang w:val="lt-LT"/>
              </w:rPr>
              <w:t>3. Pagal Priemonę didžiausia paramos suma, galima skirti iš Anykščių rajono savivaldybės biudžeto vienam projektui įgyvendinti – 5000,00 (penki tūkstančiai eurų) Eur</w:t>
            </w:r>
            <w:r w:rsidR="008C2FFB" w:rsidRPr="00E2398E">
              <w:rPr>
                <w:sz w:val="24"/>
                <w:szCs w:val="24"/>
                <w:lang w:val="lt-LT"/>
              </w:rPr>
              <w:t>ų</w:t>
            </w:r>
          </w:p>
        </w:tc>
      </w:tr>
      <w:tr w:rsidR="00352454" w:rsidRPr="00F85807" w:rsidTr="00A9571A">
        <w:trPr>
          <w:trHeight w:val="4949"/>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Tinkamos finansuoti išlaidos</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jc w:val="both"/>
              <w:rPr>
                <w:sz w:val="24"/>
                <w:szCs w:val="24"/>
                <w:lang w:val="lt-LT"/>
              </w:rPr>
            </w:pPr>
            <w:r w:rsidRPr="00E2398E">
              <w:rPr>
                <w:sz w:val="24"/>
                <w:szCs w:val="24"/>
                <w:lang w:val="lt-LT"/>
              </w:rPr>
              <w:t>4. Pagal priemonę finansuojamos išlaidos, skirtos:</w:t>
            </w:r>
          </w:p>
          <w:p w:rsidR="00A9571A" w:rsidRPr="00E2398E" w:rsidRDefault="00A9571A">
            <w:pPr>
              <w:jc w:val="both"/>
              <w:rPr>
                <w:sz w:val="24"/>
                <w:szCs w:val="24"/>
                <w:lang w:val="lt-LT"/>
              </w:rPr>
            </w:pPr>
            <w:r w:rsidRPr="00E2398E">
              <w:rPr>
                <w:sz w:val="24"/>
                <w:szCs w:val="24"/>
                <w:lang w:val="lt-LT"/>
              </w:rPr>
              <w:t>4.1. įsigyti įrangą, kuri būtina teikti sveikatos priežiūros paslaugas pagal visus nustatytus reikalavimus;</w:t>
            </w:r>
          </w:p>
          <w:p w:rsidR="00A9571A" w:rsidRPr="00E2398E" w:rsidRDefault="00A9571A">
            <w:pPr>
              <w:jc w:val="both"/>
              <w:rPr>
                <w:sz w:val="24"/>
                <w:szCs w:val="24"/>
                <w:lang w:val="lt-LT"/>
              </w:rPr>
            </w:pPr>
            <w:r w:rsidRPr="00E2398E">
              <w:rPr>
                <w:sz w:val="24"/>
                <w:szCs w:val="24"/>
                <w:lang w:val="lt-LT"/>
              </w:rPr>
              <w:t xml:space="preserve">4.2. iš dalies ar visiškai kompensuoti išlaidas už suteiktas paslaugas, kurios sveikatos priežiūros įstaigoms neapmokamos; </w:t>
            </w:r>
          </w:p>
          <w:p w:rsidR="00A9571A" w:rsidRPr="00E2398E" w:rsidRDefault="00A9571A">
            <w:pPr>
              <w:jc w:val="both"/>
              <w:rPr>
                <w:sz w:val="24"/>
                <w:szCs w:val="24"/>
                <w:lang w:val="lt-LT"/>
              </w:rPr>
            </w:pPr>
            <w:r w:rsidRPr="00E2398E">
              <w:rPr>
                <w:sz w:val="24"/>
                <w:szCs w:val="24"/>
                <w:lang w:val="lt-LT"/>
              </w:rPr>
              <w:t>4.3. remti gyventojų dantų protezavimą;</w:t>
            </w:r>
          </w:p>
          <w:p w:rsidR="00A9571A" w:rsidRPr="00E2398E" w:rsidRDefault="00A9571A">
            <w:pPr>
              <w:jc w:val="both"/>
              <w:rPr>
                <w:sz w:val="24"/>
                <w:szCs w:val="24"/>
                <w:lang w:val="lt-LT"/>
              </w:rPr>
            </w:pPr>
            <w:r w:rsidRPr="00E2398E">
              <w:rPr>
                <w:sz w:val="24"/>
                <w:szCs w:val="24"/>
                <w:lang w:val="lt-LT"/>
              </w:rPr>
              <w:t xml:space="preserve">4.4. teikti slaugos ir palaikomojo gydymo paslaugas neapdraustiems privalomuoju sveikatos draudimu arba socialinės rizikos suaugusiems asmenims; </w:t>
            </w:r>
          </w:p>
          <w:p w:rsidR="00A9571A" w:rsidRPr="00E2398E" w:rsidRDefault="00A9571A">
            <w:pPr>
              <w:jc w:val="both"/>
              <w:rPr>
                <w:sz w:val="24"/>
                <w:szCs w:val="24"/>
                <w:lang w:val="lt-LT"/>
              </w:rPr>
            </w:pPr>
            <w:r w:rsidRPr="00E2398E">
              <w:rPr>
                <w:sz w:val="24"/>
                <w:szCs w:val="24"/>
                <w:lang w:val="lt-LT"/>
              </w:rPr>
              <w:t>4.5.sveikatos priežiūros įstaigų darbuotojų profesiniam tobulinimui;</w:t>
            </w:r>
          </w:p>
          <w:p w:rsidR="00A9571A" w:rsidRPr="00E2398E" w:rsidRDefault="00A9571A">
            <w:pPr>
              <w:jc w:val="both"/>
              <w:rPr>
                <w:sz w:val="24"/>
                <w:szCs w:val="24"/>
                <w:lang w:val="lt-LT"/>
              </w:rPr>
            </w:pPr>
            <w:r w:rsidRPr="00E2398E">
              <w:rPr>
                <w:sz w:val="24"/>
                <w:szCs w:val="24"/>
                <w:lang w:val="lt-LT"/>
              </w:rPr>
              <w:t>4.6. gydytojų specialistų, kurių trūksta sveikatos priežiūros įstaigoms ir kurie baigę mokslus ir įgiję reikiamą kvalifikaciją, sugrįš dirbti į Anykščių rajono sveikatos priežiūros įstaigas, rengimui (1-6 kurso studentų, rezidentų studijų apmokėjimas ar (ir) stipendijų mokėjimas);</w:t>
            </w:r>
          </w:p>
          <w:p w:rsidR="00A9571A" w:rsidRPr="00E2398E" w:rsidRDefault="00A9571A">
            <w:pPr>
              <w:jc w:val="both"/>
              <w:rPr>
                <w:sz w:val="24"/>
                <w:szCs w:val="24"/>
                <w:lang w:val="lt-LT"/>
              </w:rPr>
            </w:pPr>
            <w:r w:rsidRPr="00E2398E">
              <w:rPr>
                <w:sz w:val="24"/>
                <w:szCs w:val="24"/>
                <w:lang w:val="lt-LT"/>
              </w:rPr>
              <w:t>4.7. ilgalaikio materialiojo turto įsigijimui;</w:t>
            </w:r>
          </w:p>
          <w:p w:rsidR="00A9571A" w:rsidRPr="00E2398E" w:rsidRDefault="00A9571A">
            <w:pPr>
              <w:jc w:val="both"/>
              <w:rPr>
                <w:sz w:val="24"/>
                <w:szCs w:val="24"/>
                <w:lang w:val="lt-LT"/>
              </w:rPr>
            </w:pPr>
            <w:r w:rsidRPr="00E2398E">
              <w:rPr>
                <w:sz w:val="24"/>
                <w:szCs w:val="24"/>
                <w:lang w:val="lt-LT"/>
              </w:rPr>
              <w:t xml:space="preserve">4.8. komisinis mokestis už banko dokumentų, susijusių su projekto veiklomis, tvarkymą, išskyrus metinį banko kortelės aptarnavimo mokestį; </w:t>
            </w:r>
          </w:p>
          <w:p w:rsidR="00A9571A" w:rsidRPr="00E2398E" w:rsidRDefault="00A9571A">
            <w:pPr>
              <w:jc w:val="both"/>
              <w:rPr>
                <w:b/>
                <w:sz w:val="24"/>
                <w:szCs w:val="24"/>
                <w:lang w:val="lt-LT"/>
              </w:rPr>
            </w:pPr>
            <w:r w:rsidRPr="00E2398E">
              <w:rPr>
                <w:sz w:val="24"/>
                <w:szCs w:val="24"/>
                <w:lang w:val="lt-LT"/>
              </w:rPr>
              <w:t>5. Visi mokėjimai turi būti atliekami tik per finansines institucijas</w:t>
            </w:r>
          </w:p>
        </w:tc>
      </w:tr>
      <w:tr w:rsidR="00352454" w:rsidRPr="00F85807" w:rsidTr="00A9571A">
        <w:trPr>
          <w:trHeight w:val="919"/>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Netinkamos finansuoti išlaidos</w:t>
            </w:r>
          </w:p>
        </w:tc>
        <w:tc>
          <w:tcPr>
            <w:tcW w:w="4062" w:type="pct"/>
            <w:tcBorders>
              <w:top w:val="single" w:sz="4" w:space="0" w:color="auto"/>
              <w:left w:val="single" w:sz="4" w:space="0" w:color="auto"/>
              <w:bottom w:val="single" w:sz="4" w:space="0" w:color="auto"/>
              <w:right w:val="single" w:sz="4" w:space="0" w:color="auto"/>
            </w:tcBorders>
          </w:tcPr>
          <w:p w:rsidR="00A9571A" w:rsidRPr="00E2398E" w:rsidRDefault="00A9571A">
            <w:pPr>
              <w:tabs>
                <w:tab w:val="left" w:pos="567"/>
                <w:tab w:val="left" w:pos="709"/>
                <w:tab w:val="left" w:pos="993"/>
                <w:tab w:val="left" w:pos="1080"/>
              </w:tabs>
              <w:jc w:val="both"/>
              <w:rPr>
                <w:sz w:val="24"/>
                <w:szCs w:val="24"/>
                <w:lang w:val="lt-LT"/>
              </w:rPr>
            </w:pPr>
            <w:r w:rsidRPr="00E2398E">
              <w:rPr>
                <w:sz w:val="24"/>
                <w:szCs w:val="24"/>
                <w:lang w:val="lt-LT"/>
              </w:rPr>
              <w:t>6. Asmens sveikatos priežiūros paslaugos, už kurias yra sumokama iš privalomojo sveikatos draudimo fondo biudžeto lėšų</w:t>
            </w:r>
          </w:p>
          <w:p w:rsidR="00A9571A" w:rsidRPr="00E2398E" w:rsidRDefault="00A9571A">
            <w:pPr>
              <w:tabs>
                <w:tab w:val="left" w:pos="567"/>
                <w:tab w:val="left" w:pos="709"/>
                <w:tab w:val="left" w:pos="993"/>
                <w:tab w:val="left" w:pos="1260"/>
              </w:tabs>
              <w:jc w:val="both"/>
              <w:rPr>
                <w:sz w:val="24"/>
                <w:szCs w:val="24"/>
                <w:lang w:val="lt-LT"/>
              </w:rPr>
            </w:pPr>
          </w:p>
        </w:tc>
      </w:tr>
      <w:tr w:rsidR="00352454" w:rsidRPr="00F85807" w:rsidTr="00A9571A">
        <w:trPr>
          <w:trHeight w:val="1140"/>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Prie paraiškos pridedami dokumentai</w:t>
            </w:r>
          </w:p>
        </w:tc>
        <w:tc>
          <w:tcPr>
            <w:tcW w:w="4062" w:type="pct"/>
            <w:tcBorders>
              <w:top w:val="single" w:sz="4" w:space="0" w:color="auto"/>
              <w:left w:val="single" w:sz="4" w:space="0" w:color="auto"/>
              <w:bottom w:val="single" w:sz="4" w:space="0" w:color="auto"/>
              <w:right w:val="single" w:sz="4" w:space="0" w:color="auto"/>
            </w:tcBorders>
          </w:tcPr>
          <w:p w:rsidR="00A9571A" w:rsidRPr="00E2398E" w:rsidRDefault="00A9571A">
            <w:pPr>
              <w:jc w:val="both"/>
              <w:rPr>
                <w:sz w:val="24"/>
                <w:szCs w:val="24"/>
                <w:lang w:val="lt-LT"/>
              </w:rPr>
            </w:pPr>
            <w:r w:rsidRPr="00E2398E">
              <w:rPr>
                <w:sz w:val="24"/>
                <w:szCs w:val="24"/>
                <w:lang w:val="lt-LT"/>
              </w:rPr>
              <w:t>7. Projekto vadovo gyvenimo ir veiklos aprašymas.</w:t>
            </w:r>
          </w:p>
          <w:p w:rsidR="00A9571A" w:rsidRPr="00E2398E" w:rsidRDefault="00A9571A">
            <w:pPr>
              <w:jc w:val="both"/>
              <w:rPr>
                <w:snapToGrid w:val="0"/>
                <w:sz w:val="24"/>
                <w:szCs w:val="24"/>
                <w:lang w:val="lt-LT"/>
              </w:rPr>
            </w:pPr>
            <w:r w:rsidRPr="00E2398E">
              <w:rPr>
                <w:sz w:val="24"/>
                <w:szCs w:val="24"/>
                <w:lang w:val="lt-LT"/>
              </w:rPr>
              <w:t xml:space="preserve">8. </w:t>
            </w:r>
            <w:r w:rsidRPr="00E2398E">
              <w:rPr>
                <w:snapToGrid w:val="0"/>
                <w:sz w:val="24"/>
                <w:szCs w:val="24"/>
                <w:lang w:val="lt-LT"/>
              </w:rPr>
              <w:t>Bendradarbiavimo sutarties kopija, jei projektas vykdomas su partneriais.</w:t>
            </w:r>
          </w:p>
          <w:p w:rsidR="00A9571A" w:rsidRPr="00E2398E" w:rsidRDefault="00A9571A">
            <w:pPr>
              <w:jc w:val="both"/>
              <w:rPr>
                <w:b/>
                <w:sz w:val="24"/>
                <w:szCs w:val="24"/>
                <w:lang w:val="lt-LT"/>
              </w:rPr>
            </w:pPr>
            <w:r w:rsidRPr="00E2398E">
              <w:rPr>
                <w:snapToGrid w:val="0"/>
                <w:sz w:val="24"/>
                <w:szCs w:val="24"/>
                <w:lang w:val="lt-LT"/>
              </w:rPr>
              <w:t>9. Patvirtinta dokumento kopija, įrodanti projekto papildomą finansavimą (jei yra papildomas finansavimas)</w:t>
            </w:r>
          </w:p>
          <w:p w:rsidR="00A9571A" w:rsidRPr="00E2398E" w:rsidRDefault="00A9571A">
            <w:pPr>
              <w:jc w:val="both"/>
              <w:rPr>
                <w:sz w:val="24"/>
                <w:szCs w:val="24"/>
                <w:lang w:val="lt-LT"/>
              </w:rPr>
            </w:pPr>
          </w:p>
        </w:tc>
      </w:tr>
    </w:tbl>
    <w:p w:rsidR="00524FA6" w:rsidRPr="00E2398E" w:rsidRDefault="00524FA6" w:rsidP="00F170F9">
      <w:pPr>
        <w:jc w:val="center"/>
        <w:rPr>
          <w:sz w:val="23"/>
          <w:szCs w:val="23"/>
          <w:lang w:val="lt-LT"/>
        </w:rPr>
      </w:pPr>
      <w:r w:rsidRPr="00E2398E">
        <w:rPr>
          <w:sz w:val="23"/>
          <w:szCs w:val="23"/>
          <w:lang w:val="lt-LT"/>
        </w:rPr>
        <w:t>________________________</w:t>
      </w:r>
    </w:p>
    <w:p w:rsidR="00533F8E" w:rsidRPr="00E2398E" w:rsidRDefault="00533F8E" w:rsidP="00F170F9">
      <w:pPr>
        <w:jc w:val="center"/>
        <w:rPr>
          <w:sz w:val="23"/>
          <w:szCs w:val="23"/>
          <w:lang w:val="lt-LT"/>
        </w:rPr>
      </w:pPr>
    </w:p>
    <w:p w:rsidR="00707B4A" w:rsidRPr="00E2398E" w:rsidRDefault="00707B4A" w:rsidP="00EE6743">
      <w:pPr>
        <w:ind w:right="360"/>
        <w:jc w:val="both"/>
        <w:rPr>
          <w:bCs/>
          <w:sz w:val="23"/>
          <w:szCs w:val="23"/>
          <w:lang w:val="lt-LT"/>
        </w:rPr>
      </w:pPr>
    </w:p>
    <w:p w:rsidR="00533F8E" w:rsidRPr="00E2398E" w:rsidRDefault="00533F8E" w:rsidP="00C9466F">
      <w:pPr>
        <w:ind w:left="5040"/>
        <w:jc w:val="both"/>
        <w:rPr>
          <w:bCs/>
          <w:lang w:val="lt-LT"/>
        </w:rPr>
      </w:pPr>
    </w:p>
    <w:p w:rsidR="00740017" w:rsidRPr="00E2398E" w:rsidRDefault="00740017" w:rsidP="00740017">
      <w:pPr>
        <w:ind w:left="5040"/>
        <w:jc w:val="both"/>
        <w:rPr>
          <w:bCs/>
          <w:lang w:val="lt-LT"/>
        </w:rPr>
      </w:pPr>
      <w:r w:rsidRPr="00E2398E">
        <w:rPr>
          <w:bCs/>
          <w:lang w:val="lt-LT"/>
        </w:rPr>
        <w:lastRenderedPageBreak/>
        <w:t>Anykščių  rajono savivaldybės  projektų, įgyvendinamų pagal Anykščių rajono savivaldybės strateginio 201</w:t>
      </w:r>
      <w:r w:rsidR="009231D8" w:rsidRPr="00E2398E">
        <w:rPr>
          <w:bCs/>
          <w:lang w:val="lt-LT"/>
        </w:rPr>
        <w:t>8</w:t>
      </w:r>
      <w:r w:rsidRPr="00E2398E">
        <w:rPr>
          <w:bCs/>
          <w:lang w:val="lt-LT"/>
        </w:rPr>
        <w:t>–20</w:t>
      </w:r>
      <w:r w:rsidR="009231D8" w:rsidRPr="00E2398E">
        <w:rPr>
          <w:bCs/>
          <w:lang w:val="lt-LT"/>
        </w:rPr>
        <w:t>20</w:t>
      </w:r>
      <w:r w:rsidRPr="00E2398E">
        <w:rPr>
          <w:bCs/>
          <w:lang w:val="lt-LT"/>
        </w:rPr>
        <w:t xml:space="preserve"> metų veiklos plano priemones 1.1.4.05, 2.1.2.07, 2.1.2.09, 3.1.1.03, 4.1.2.03, 4.1.3.03, 6.1.2.06,  9.1.2.23 finansavimo tvarkos aprašo 7 priedas</w:t>
      </w:r>
    </w:p>
    <w:p w:rsidR="00740017" w:rsidRPr="00E2398E" w:rsidRDefault="00740017" w:rsidP="00740017">
      <w:pPr>
        <w:ind w:right="360"/>
        <w:rPr>
          <w:b/>
          <w:bCs/>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892"/>
      </w:tblGrid>
      <w:tr w:rsidR="00352454" w:rsidRPr="00F85807" w:rsidTr="00A9571A">
        <w:trPr>
          <w:trHeight w:val="674"/>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Priemonės pavadinimas</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Cs/>
                <w:sz w:val="24"/>
                <w:szCs w:val="24"/>
                <w:lang w:val="lt-LT"/>
              </w:rPr>
            </w:pPr>
            <w:r w:rsidRPr="00E2398E">
              <w:rPr>
                <w:sz w:val="24"/>
                <w:szCs w:val="24"/>
                <w:lang w:val="lt-LT"/>
              </w:rPr>
              <w:t>4.1.3.03 priemonė „Visuomenės sveikatos projektų vykdymas“ (toliau – Priemonė)</w:t>
            </w:r>
          </w:p>
        </w:tc>
      </w:tr>
      <w:tr w:rsidR="00352454" w:rsidRPr="00F85807" w:rsidTr="00A9571A">
        <w:trPr>
          <w:trHeight w:val="919"/>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 xml:space="preserve">Tinkamumo kriterijai pareiškėjams </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jc w:val="both"/>
              <w:rPr>
                <w:sz w:val="24"/>
                <w:szCs w:val="24"/>
                <w:lang w:val="lt-LT"/>
              </w:rPr>
            </w:pPr>
            <w:r w:rsidRPr="00E2398E">
              <w:rPr>
                <w:sz w:val="24"/>
                <w:szCs w:val="24"/>
                <w:lang w:val="lt-LT"/>
              </w:rPr>
              <w:t xml:space="preserve">1. Pareiškėjai – Juridiniai asmenys, kurių vykdoma veikla susijusi su visuomenės </w:t>
            </w:r>
            <w:proofErr w:type="spellStart"/>
            <w:r w:rsidRPr="00E2398E">
              <w:rPr>
                <w:sz w:val="24"/>
                <w:szCs w:val="24"/>
                <w:lang w:val="lt-LT"/>
              </w:rPr>
              <w:t>sveikatinimu</w:t>
            </w:r>
            <w:proofErr w:type="spellEnd"/>
            <w:r w:rsidRPr="00E2398E">
              <w:rPr>
                <w:sz w:val="24"/>
                <w:szCs w:val="24"/>
                <w:lang w:val="lt-LT"/>
              </w:rPr>
              <w:t>.</w:t>
            </w:r>
          </w:p>
          <w:p w:rsidR="00A9571A" w:rsidRPr="00E2398E" w:rsidRDefault="00A9571A">
            <w:pPr>
              <w:jc w:val="both"/>
              <w:rPr>
                <w:sz w:val="24"/>
                <w:szCs w:val="24"/>
                <w:lang w:val="lt-LT"/>
              </w:rPr>
            </w:pPr>
            <w:r w:rsidRPr="00E2398E">
              <w:rPr>
                <w:sz w:val="24"/>
                <w:szCs w:val="24"/>
                <w:lang w:val="lt-LT"/>
              </w:rPr>
              <w:t>2. Pagal Priemonę vienas pareiškėjas gali teikti tik vieną paraišką.</w:t>
            </w:r>
          </w:p>
          <w:p w:rsidR="00A9571A" w:rsidRPr="00E2398E" w:rsidRDefault="00A9571A">
            <w:pPr>
              <w:jc w:val="both"/>
              <w:rPr>
                <w:sz w:val="24"/>
                <w:szCs w:val="24"/>
                <w:lang w:val="lt-LT"/>
              </w:rPr>
            </w:pPr>
            <w:r w:rsidRPr="00E2398E">
              <w:rPr>
                <w:sz w:val="24"/>
                <w:szCs w:val="24"/>
                <w:lang w:val="lt-LT"/>
              </w:rPr>
              <w:t>3. Pareiškėjas, teikiantis paraišką pagal Priemonę, veiklai vykdyti gali pasitelkti partnerius</w:t>
            </w:r>
          </w:p>
        </w:tc>
      </w:tr>
      <w:tr w:rsidR="00352454" w:rsidRPr="00F85807" w:rsidTr="00A9571A">
        <w:trPr>
          <w:trHeight w:val="1070"/>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 xml:space="preserve">Tinkamumo kriterijai </w:t>
            </w:r>
          </w:p>
          <w:p w:rsidR="00A9571A" w:rsidRPr="00E2398E" w:rsidRDefault="00A9571A">
            <w:pPr>
              <w:rPr>
                <w:b/>
                <w:sz w:val="24"/>
                <w:szCs w:val="24"/>
                <w:lang w:val="lt-LT"/>
              </w:rPr>
            </w:pPr>
            <w:r w:rsidRPr="00E2398E">
              <w:rPr>
                <w:b/>
                <w:sz w:val="24"/>
                <w:szCs w:val="24"/>
                <w:lang w:val="lt-LT"/>
              </w:rPr>
              <w:t>projektams</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jc w:val="both"/>
              <w:rPr>
                <w:sz w:val="24"/>
                <w:szCs w:val="24"/>
                <w:lang w:val="lt-LT"/>
              </w:rPr>
            </w:pPr>
            <w:r w:rsidRPr="00E2398E">
              <w:rPr>
                <w:sz w:val="24"/>
                <w:szCs w:val="24"/>
                <w:lang w:val="lt-LT"/>
              </w:rPr>
              <w:t xml:space="preserve">4. Projektas turi atitikti bent vieną iš finansuojamų veiklos sričių: </w:t>
            </w:r>
          </w:p>
          <w:p w:rsidR="00A9571A" w:rsidRPr="00E2398E" w:rsidRDefault="00A9571A">
            <w:pPr>
              <w:jc w:val="both"/>
              <w:rPr>
                <w:sz w:val="24"/>
                <w:szCs w:val="24"/>
                <w:lang w:val="lt-LT"/>
              </w:rPr>
            </w:pPr>
            <w:r w:rsidRPr="00E2398E">
              <w:rPr>
                <w:sz w:val="24"/>
                <w:szCs w:val="24"/>
                <w:lang w:val="lt-LT"/>
              </w:rPr>
              <w:t>4.1. vaikų ir jaunimo sveikatos išsaugojimas ir gerinimas, formuojant sveiko gyvenimo įgūdžius;</w:t>
            </w:r>
          </w:p>
          <w:p w:rsidR="00A9571A" w:rsidRPr="00E2398E" w:rsidRDefault="00A9571A">
            <w:pPr>
              <w:jc w:val="both"/>
              <w:rPr>
                <w:sz w:val="24"/>
                <w:szCs w:val="24"/>
                <w:lang w:val="lt-LT"/>
              </w:rPr>
            </w:pPr>
            <w:r w:rsidRPr="00E2398E">
              <w:rPr>
                <w:sz w:val="24"/>
                <w:szCs w:val="24"/>
                <w:lang w:val="lt-LT"/>
              </w:rPr>
              <w:t>4.2. lėtinių neinfekcinių  (širdies ir kraujagyslių, onkologinių) ligų bei  traumų prevencija;</w:t>
            </w:r>
          </w:p>
          <w:p w:rsidR="00A9571A" w:rsidRPr="00E2398E" w:rsidRDefault="00A9571A">
            <w:pPr>
              <w:jc w:val="both"/>
              <w:rPr>
                <w:sz w:val="24"/>
                <w:szCs w:val="24"/>
                <w:lang w:val="lt-LT"/>
              </w:rPr>
            </w:pPr>
            <w:r w:rsidRPr="00E2398E">
              <w:rPr>
                <w:sz w:val="24"/>
                <w:szCs w:val="24"/>
                <w:lang w:val="lt-LT"/>
              </w:rPr>
              <w:t>4.3. užkrečiamų ligų prevencija (AIDS, tuberkuliozė, lytiškai plintančios ligos);</w:t>
            </w:r>
          </w:p>
          <w:p w:rsidR="00A9571A" w:rsidRPr="00E2398E" w:rsidRDefault="00A9571A">
            <w:pPr>
              <w:jc w:val="both"/>
              <w:rPr>
                <w:sz w:val="24"/>
                <w:szCs w:val="24"/>
                <w:lang w:val="lt-LT"/>
              </w:rPr>
            </w:pPr>
            <w:r w:rsidRPr="00E2398E">
              <w:rPr>
                <w:sz w:val="24"/>
                <w:szCs w:val="24"/>
                <w:lang w:val="lt-LT"/>
              </w:rPr>
              <w:t>4.4. psichikos sveikatos stiprinimas, savižudybių ir smurto prevencija;</w:t>
            </w:r>
          </w:p>
          <w:p w:rsidR="00A9571A" w:rsidRPr="00E2398E" w:rsidRDefault="00A9571A">
            <w:pPr>
              <w:jc w:val="both"/>
              <w:rPr>
                <w:sz w:val="24"/>
                <w:szCs w:val="24"/>
                <w:lang w:val="lt-LT"/>
              </w:rPr>
            </w:pPr>
            <w:r w:rsidRPr="00E2398E">
              <w:rPr>
                <w:sz w:val="24"/>
                <w:szCs w:val="24"/>
                <w:lang w:val="lt-LT"/>
              </w:rPr>
              <w:t>4.5. alkoholio, tabako, narkotikų ir kitų psichotropinių medžiagų vartojimo prevencija;</w:t>
            </w:r>
          </w:p>
          <w:p w:rsidR="00A9571A" w:rsidRPr="00E2398E" w:rsidRDefault="00A9571A">
            <w:pPr>
              <w:jc w:val="both"/>
              <w:rPr>
                <w:sz w:val="24"/>
                <w:szCs w:val="24"/>
                <w:lang w:val="lt-LT"/>
              </w:rPr>
            </w:pPr>
            <w:r w:rsidRPr="00E2398E">
              <w:rPr>
                <w:sz w:val="24"/>
                <w:szCs w:val="24"/>
                <w:lang w:val="lt-LT"/>
              </w:rPr>
              <w:t xml:space="preserve">4.6. aplinkos </w:t>
            </w:r>
            <w:proofErr w:type="spellStart"/>
            <w:r w:rsidRPr="00E2398E">
              <w:rPr>
                <w:sz w:val="24"/>
                <w:szCs w:val="24"/>
                <w:lang w:val="lt-LT"/>
              </w:rPr>
              <w:t>sveikatinimas</w:t>
            </w:r>
            <w:proofErr w:type="spellEnd"/>
            <w:r w:rsidRPr="00E2398E">
              <w:rPr>
                <w:sz w:val="24"/>
                <w:szCs w:val="24"/>
                <w:lang w:val="lt-LT"/>
              </w:rPr>
              <w:t xml:space="preserve"> ir </w:t>
            </w:r>
            <w:proofErr w:type="spellStart"/>
            <w:r w:rsidRPr="00E2398E">
              <w:rPr>
                <w:sz w:val="24"/>
                <w:szCs w:val="24"/>
                <w:lang w:val="lt-LT"/>
              </w:rPr>
              <w:t>stebėsena</w:t>
            </w:r>
            <w:proofErr w:type="spellEnd"/>
            <w:r w:rsidRPr="00E2398E">
              <w:rPr>
                <w:sz w:val="24"/>
                <w:szCs w:val="24"/>
                <w:lang w:val="lt-LT"/>
              </w:rPr>
              <w:t>;</w:t>
            </w:r>
          </w:p>
          <w:p w:rsidR="00A9571A" w:rsidRPr="00E2398E" w:rsidRDefault="00A9571A">
            <w:pPr>
              <w:jc w:val="both"/>
              <w:rPr>
                <w:sz w:val="24"/>
                <w:szCs w:val="24"/>
                <w:lang w:val="lt-LT"/>
              </w:rPr>
            </w:pPr>
            <w:r w:rsidRPr="00E2398E">
              <w:rPr>
                <w:sz w:val="24"/>
                <w:szCs w:val="24"/>
                <w:lang w:val="lt-LT"/>
              </w:rPr>
              <w:t>4.7. sveikatingumo ir masinių renginių organizavimas;</w:t>
            </w:r>
          </w:p>
          <w:p w:rsidR="00A9571A" w:rsidRPr="00E2398E" w:rsidRDefault="00A9571A">
            <w:pPr>
              <w:jc w:val="both"/>
              <w:rPr>
                <w:sz w:val="24"/>
                <w:szCs w:val="24"/>
                <w:lang w:val="lt-LT"/>
              </w:rPr>
            </w:pPr>
            <w:r w:rsidRPr="00E2398E">
              <w:rPr>
                <w:sz w:val="24"/>
                <w:szCs w:val="24"/>
                <w:lang w:val="lt-LT"/>
              </w:rPr>
              <w:t>4.8. vaikų dantų ėduonies profilaktika;</w:t>
            </w:r>
          </w:p>
          <w:p w:rsidR="00A9571A" w:rsidRPr="00E2398E" w:rsidRDefault="00A9571A">
            <w:pPr>
              <w:jc w:val="both"/>
              <w:rPr>
                <w:sz w:val="24"/>
                <w:szCs w:val="24"/>
                <w:lang w:val="lt-LT"/>
              </w:rPr>
            </w:pPr>
            <w:r w:rsidRPr="00E2398E">
              <w:rPr>
                <w:sz w:val="24"/>
                <w:szCs w:val="24"/>
                <w:lang w:val="lt-LT"/>
              </w:rPr>
              <w:t>4.9. gyventojų  sveikos mitybos ir fizinio aktyvumo skatinimas;</w:t>
            </w:r>
          </w:p>
          <w:p w:rsidR="00A9571A" w:rsidRPr="00E2398E" w:rsidRDefault="00A9571A">
            <w:pPr>
              <w:jc w:val="both"/>
              <w:rPr>
                <w:sz w:val="24"/>
                <w:szCs w:val="24"/>
                <w:lang w:val="lt-LT"/>
              </w:rPr>
            </w:pPr>
            <w:r w:rsidRPr="00E2398E">
              <w:rPr>
                <w:sz w:val="24"/>
                <w:szCs w:val="24"/>
                <w:lang w:val="lt-LT"/>
              </w:rPr>
              <w:t>4.10. moters/vyro sveikatos apsauga;</w:t>
            </w:r>
          </w:p>
          <w:p w:rsidR="00A9571A" w:rsidRPr="00E2398E" w:rsidRDefault="00A9571A">
            <w:pPr>
              <w:jc w:val="both"/>
              <w:rPr>
                <w:sz w:val="24"/>
                <w:szCs w:val="24"/>
                <w:lang w:val="lt-LT"/>
              </w:rPr>
            </w:pPr>
            <w:r w:rsidRPr="00E2398E">
              <w:rPr>
                <w:sz w:val="24"/>
                <w:szCs w:val="24"/>
                <w:lang w:val="lt-LT"/>
              </w:rPr>
              <w:t>4.11. paslaugos, aktualios asmenims (šeimoms), kuriems nustatytas socialinių paslaugų poreikis.</w:t>
            </w:r>
          </w:p>
          <w:p w:rsidR="00A9571A" w:rsidRPr="00E2398E" w:rsidRDefault="00A9571A">
            <w:pPr>
              <w:jc w:val="both"/>
              <w:rPr>
                <w:sz w:val="24"/>
                <w:szCs w:val="24"/>
                <w:lang w:val="lt-LT"/>
              </w:rPr>
            </w:pPr>
            <w:r w:rsidRPr="00E2398E">
              <w:rPr>
                <w:sz w:val="24"/>
                <w:szCs w:val="24"/>
                <w:lang w:val="lt-LT"/>
              </w:rPr>
              <w:t>5. Finansavimas skiriamas prioriteto tvarka:</w:t>
            </w:r>
          </w:p>
          <w:p w:rsidR="00A9571A" w:rsidRPr="00E2398E" w:rsidRDefault="00A9571A">
            <w:pPr>
              <w:jc w:val="both"/>
              <w:rPr>
                <w:strike/>
                <w:sz w:val="24"/>
                <w:szCs w:val="24"/>
                <w:lang w:val="lt-LT"/>
              </w:rPr>
            </w:pPr>
            <w:r w:rsidRPr="00E2398E">
              <w:rPr>
                <w:sz w:val="24"/>
                <w:szCs w:val="24"/>
                <w:lang w:val="lt-LT"/>
              </w:rPr>
              <w:t>5.1. projektams, kurie turi kitų finansavimo šaltinių lėšų;</w:t>
            </w:r>
          </w:p>
          <w:p w:rsidR="00A9571A" w:rsidRPr="00E2398E" w:rsidRDefault="00A9571A">
            <w:pPr>
              <w:jc w:val="both"/>
              <w:rPr>
                <w:sz w:val="24"/>
                <w:szCs w:val="24"/>
                <w:lang w:val="lt-LT"/>
              </w:rPr>
            </w:pPr>
            <w:r w:rsidRPr="00E2398E">
              <w:rPr>
                <w:sz w:val="24"/>
                <w:szCs w:val="24"/>
                <w:lang w:val="lt-LT"/>
              </w:rPr>
              <w:t>5.2. jei projektas atitinka prioritetines kryptis, kurias nustato Anykščių rajono savivaldybės bendruomenės sveikatos taryba, sudaryta Anykščių rajono savivaldybės tarybos 2015 m. lapkričio 26 d. sprendimu Nr. 1–TS–265.</w:t>
            </w:r>
          </w:p>
          <w:p w:rsidR="00A9571A" w:rsidRPr="00E2398E" w:rsidRDefault="00A9571A">
            <w:pPr>
              <w:jc w:val="both"/>
              <w:rPr>
                <w:sz w:val="24"/>
                <w:szCs w:val="24"/>
                <w:lang w:val="lt-LT"/>
              </w:rPr>
            </w:pPr>
            <w:r w:rsidRPr="00E2398E">
              <w:rPr>
                <w:sz w:val="24"/>
                <w:szCs w:val="24"/>
                <w:lang w:val="lt-LT"/>
              </w:rPr>
              <w:t>6. Didžiausia vienam projektui galima skirti suma – 2150,00 (du tūkstančiai šimtas penkiasdešimt) Eurų</w:t>
            </w:r>
          </w:p>
        </w:tc>
      </w:tr>
      <w:tr w:rsidR="00352454" w:rsidRPr="00F85807" w:rsidTr="00352454">
        <w:trPr>
          <w:trHeight w:val="983"/>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Tinkamos finansuoti išlaidos</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jc w:val="both"/>
              <w:rPr>
                <w:sz w:val="24"/>
                <w:szCs w:val="24"/>
                <w:lang w:val="lt-LT"/>
              </w:rPr>
            </w:pPr>
            <w:r w:rsidRPr="00E2398E">
              <w:rPr>
                <w:sz w:val="24"/>
                <w:szCs w:val="24"/>
                <w:lang w:val="lt-LT"/>
              </w:rPr>
              <w:t>7. Pagal Priemonę  finansuojamos išlaidos:</w:t>
            </w:r>
          </w:p>
          <w:p w:rsidR="00A9571A" w:rsidRPr="00E2398E" w:rsidRDefault="00A9571A">
            <w:pPr>
              <w:jc w:val="both"/>
              <w:rPr>
                <w:sz w:val="24"/>
                <w:szCs w:val="24"/>
                <w:lang w:val="lt-LT"/>
              </w:rPr>
            </w:pPr>
            <w:r w:rsidRPr="00E2398E">
              <w:rPr>
                <w:sz w:val="24"/>
                <w:szCs w:val="24"/>
                <w:lang w:val="lt-LT"/>
              </w:rPr>
              <w:t xml:space="preserve">7.1. įgyvendinti projektą būtinų paslaugų pirkimas – transporto, </w:t>
            </w:r>
            <w:proofErr w:type="spellStart"/>
            <w:r w:rsidRPr="00E2398E">
              <w:rPr>
                <w:sz w:val="24"/>
                <w:szCs w:val="24"/>
                <w:lang w:val="lt-LT"/>
              </w:rPr>
              <w:t>sveikatinimo</w:t>
            </w:r>
            <w:proofErr w:type="spellEnd"/>
            <w:r w:rsidRPr="00E2398E">
              <w:rPr>
                <w:sz w:val="24"/>
                <w:szCs w:val="24"/>
                <w:lang w:val="lt-LT"/>
              </w:rPr>
              <w:t xml:space="preserve"> bazės ar patalpų nuomos, </w:t>
            </w:r>
            <w:proofErr w:type="spellStart"/>
            <w:r w:rsidRPr="00E2398E">
              <w:rPr>
                <w:sz w:val="24"/>
                <w:szCs w:val="24"/>
                <w:lang w:val="lt-LT"/>
              </w:rPr>
              <w:t>sveikatinimo</w:t>
            </w:r>
            <w:proofErr w:type="spellEnd"/>
            <w:r w:rsidRPr="00E2398E">
              <w:rPr>
                <w:sz w:val="24"/>
                <w:szCs w:val="24"/>
                <w:lang w:val="lt-LT"/>
              </w:rPr>
              <w:t xml:space="preserve"> inventoriaus nuomos, reklamos paslaugų išlaidos, paslaugų,  teikiamų  pagal  darbo,  autorines  sutartis  apmokėjimui lektoriams,  mokymų vadovams (ne daugiau kaip  30 Eurų už 1 valandą);</w:t>
            </w:r>
          </w:p>
          <w:p w:rsidR="00A9571A" w:rsidRPr="00E2398E" w:rsidRDefault="00A9571A">
            <w:pPr>
              <w:jc w:val="both"/>
              <w:rPr>
                <w:sz w:val="24"/>
                <w:szCs w:val="24"/>
                <w:lang w:val="lt-LT"/>
              </w:rPr>
            </w:pPr>
            <w:r w:rsidRPr="00E2398E">
              <w:rPr>
                <w:sz w:val="24"/>
                <w:szCs w:val="24"/>
                <w:lang w:val="lt-LT"/>
              </w:rPr>
              <w:t>7.2. įgyvendinti projektą būtinų priemonių ar prekių įsigijimas (ūkio prekės, maisto produktai ir kita);</w:t>
            </w:r>
          </w:p>
          <w:p w:rsidR="00A9571A" w:rsidRPr="00E2398E" w:rsidRDefault="00A9571A">
            <w:pPr>
              <w:jc w:val="both"/>
              <w:rPr>
                <w:sz w:val="24"/>
                <w:szCs w:val="24"/>
                <w:lang w:val="lt-LT"/>
              </w:rPr>
            </w:pPr>
            <w:r w:rsidRPr="00E2398E">
              <w:rPr>
                <w:sz w:val="24"/>
                <w:szCs w:val="24"/>
                <w:lang w:val="lt-LT"/>
              </w:rPr>
              <w:t>7.3. projektui būtinų viešinimo priemonių  - reklaminių skelbimų žiniasklaidos priemonėse spausdinimo, skelbimų, bukletų, renginio programų, skrajučių gaminimo išlaidos;</w:t>
            </w:r>
          </w:p>
          <w:p w:rsidR="00A9571A" w:rsidRPr="00E2398E" w:rsidRDefault="00A9571A">
            <w:pPr>
              <w:jc w:val="both"/>
              <w:rPr>
                <w:sz w:val="24"/>
                <w:szCs w:val="24"/>
                <w:lang w:val="lt-LT"/>
              </w:rPr>
            </w:pPr>
            <w:r w:rsidRPr="00E2398E">
              <w:rPr>
                <w:sz w:val="24"/>
                <w:szCs w:val="24"/>
                <w:lang w:val="lt-LT"/>
              </w:rPr>
              <w:t xml:space="preserve">7.4. </w:t>
            </w:r>
            <w:proofErr w:type="spellStart"/>
            <w:r w:rsidRPr="00E2398E">
              <w:rPr>
                <w:sz w:val="24"/>
                <w:szCs w:val="24"/>
                <w:lang w:val="lt-LT"/>
              </w:rPr>
              <w:t>sveikatinimo</w:t>
            </w:r>
            <w:proofErr w:type="spellEnd"/>
            <w:r w:rsidRPr="00E2398E">
              <w:rPr>
                <w:sz w:val="24"/>
                <w:szCs w:val="24"/>
                <w:lang w:val="lt-LT"/>
              </w:rPr>
              <w:t xml:space="preserve"> bazės parengimo renginiui išlaidos;</w:t>
            </w:r>
          </w:p>
          <w:p w:rsidR="00A9571A" w:rsidRPr="00E2398E" w:rsidRDefault="00A9571A">
            <w:pPr>
              <w:jc w:val="both"/>
              <w:rPr>
                <w:sz w:val="24"/>
                <w:szCs w:val="24"/>
                <w:lang w:val="lt-LT"/>
              </w:rPr>
            </w:pPr>
            <w:r w:rsidRPr="00E2398E">
              <w:rPr>
                <w:sz w:val="24"/>
                <w:szCs w:val="24"/>
                <w:lang w:val="lt-LT"/>
              </w:rPr>
              <w:t>7.5. įgyvendinti projektą būtinų kanceliarinių prekių įsigijimo išlaidos;</w:t>
            </w:r>
          </w:p>
          <w:p w:rsidR="00A9571A" w:rsidRPr="00E2398E" w:rsidRDefault="00A9571A">
            <w:pPr>
              <w:jc w:val="both"/>
              <w:rPr>
                <w:sz w:val="24"/>
                <w:szCs w:val="24"/>
                <w:lang w:val="lt-LT"/>
              </w:rPr>
            </w:pPr>
            <w:r w:rsidRPr="00E2398E">
              <w:rPr>
                <w:sz w:val="24"/>
                <w:szCs w:val="24"/>
                <w:lang w:val="lt-LT"/>
              </w:rPr>
              <w:t>7.6. daiktinių prizų  steigimo išlaidos, sudarančios ne daugiau 30 proc. viso tai priemonei skiriamo biudžeto.</w:t>
            </w:r>
          </w:p>
          <w:p w:rsidR="00A9571A" w:rsidRPr="00E2398E" w:rsidRDefault="00A9571A">
            <w:pPr>
              <w:overflowPunct w:val="0"/>
              <w:autoSpaceDE w:val="0"/>
              <w:autoSpaceDN w:val="0"/>
              <w:adjustRightInd w:val="0"/>
              <w:jc w:val="both"/>
              <w:rPr>
                <w:sz w:val="24"/>
                <w:szCs w:val="24"/>
                <w:lang w:val="lt-LT"/>
              </w:rPr>
            </w:pPr>
            <w:r w:rsidRPr="00E2398E">
              <w:rPr>
                <w:sz w:val="24"/>
                <w:szCs w:val="24"/>
                <w:lang w:val="lt-LT"/>
              </w:rPr>
              <w:t xml:space="preserve">7.7. komisinis mokestis už banko dokumentų, susijusių su projekto veiklomis, </w:t>
            </w:r>
            <w:r w:rsidRPr="00E2398E">
              <w:rPr>
                <w:sz w:val="24"/>
                <w:szCs w:val="24"/>
                <w:lang w:val="lt-LT"/>
              </w:rPr>
              <w:lastRenderedPageBreak/>
              <w:t xml:space="preserve">tvarkymą, išskyrus metinį banko kortelės aptarnavimo mokestį. </w:t>
            </w:r>
          </w:p>
          <w:p w:rsidR="00A9571A" w:rsidRPr="00E2398E" w:rsidRDefault="00A9571A">
            <w:pPr>
              <w:jc w:val="both"/>
              <w:rPr>
                <w:sz w:val="24"/>
                <w:szCs w:val="24"/>
                <w:lang w:val="lt-LT"/>
              </w:rPr>
            </w:pPr>
            <w:r w:rsidRPr="00E2398E">
              <w:rPr>
                <w:sz w:val="24"/>
                <w:szCs w:val="24"/>
                <w:lang w:val="lt-LT"/>
              </w:rPr>
              <w:t>8. Visi mokėjimai turi būti atliekami tik per finansines institucijas</w:t>
            </w:r>
          </w:p>
        </w:tc>
      </w:tr>
      <w:tr w:rsidR="00352454" w:rsidRPr="00E2398E" w:rsidTr="00A9571A">
        <w:trPr>
          <w:trHeight w:val="919"/>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lastRenderedPageBreak/>
              <w:t>Netinkamos finansuoti išlaidos</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jc w:val="both"/>
              <w:rPr>
                <w:sz w:val="24"/>
                <w:szCs w:val="24"/>
                <w:lang w:val="lt-LT"/>
              </w:rPr>
            </w:pPr>
            <w:r w:rsidRPr="00E2398E">
              <w:rPr>
                <w:sz w:val="24"/>
                <w:szCs w:val="24"/>
                <w:lang w:val="lt-LT"/>
              </w:rPr>
              <w:t>9. Visuomenės sveikatos priežiūros paslaugos, kurios finansuojamos valstybės lėšomis.</w:t>
            </w:r>
          </w:p>
          <w:p w:rsidR="00A9571A" w:rsidRPr="00E2398E" w:rsidRDefault="00A9571A">
            <w:pPr>
              <w:jc w:val="both"/>
              <w:rPr>
                <w:sz w:val="24"/>
                <w:szCs w:val="24"/>
                <w:lang w:val="lt-LT"/>
              </w:rPr>
            </w:pPr>
            <w:r w:rsidRPr="00E2398E">
              <w:rPr>
                <w:sz w:val="24"/>
                <w:szCs w:val="24"/>
                <w:lang w:val="lt-LT"/>
              </w:rPr>
              <w:t>10. Ilgalaikio materialiojo turto įsigijimui</w:t>
            </w:r>
          </w:p>
        </w:tc>
      </w:tr>
      <w:tr w:rsidR="00352454" w:rsidRPr="00F85807" w:rsidTr="00A9571A">
        <w:trPr>
          <w:trHeight w:val="1140"/>
        </w:trPr>
        <w:tc>
          <w:tcPr>
            <w:tcW w:w="938" w:type="pct"/>
            <w:tcBorders>
              <w:top w:val="single" w:sz="4" w:space="0" w:color="auto"/>
              <w:left w:val="single" w:sz="4" w:space="0" w:color="auto"/>
              <w:bottom w:val="single" w:sz="4" w:space="0" w:color="auto"/>
              <w:right w:val="single" w:sz="4" w:space="0" w:color="auto"/>
            </w:tcBorders>
            <w:hideMark/>
          </w:tcPr>
          <w:p w:rsidR="00A9571A" w:rsidRPr="00E2398E" w:rsidRDefault="00A9571A">
            <w:pPr>
              <w:rPr>
                <w:b/>
                <w:sz w:val="24"/>
                <w:szCs w:val="24"/>
                <w:lang w:val="lt-LT"/>
              </w:rPr>
            </w:pPr>
            <w:r w:rsidRPr="00E2398E">
              <w:rPr>
                <w:b/>
                <w:sz w:val="24"/>
                <w:szCs w:val="24"/>
                <w:lang w:val="lt-LT"/>
              </w:rPr>
              <w:t>Prie paraiškos pridedami dokumentai</w:t>
            </w:r>
          </w:p>
        </w:tc>
        <w:tc>
          <w:tcPr>
            <w:tcW w:w="4062" w:type="pct"/>
            <w:tcBorders>
              <w:top w:val="single" w:sz="4" w:space="0" w:color="auto"/>
              <w:left w:val="single" w:sz="4" w:space="0" w:color="auto"/>
              <w:bottom w:val="single" w:sz="4" w:space="0" w:color="auto"/>
              <w:right w:val="single" w:sz="4" w:space="0" w:color="auto"/>
            </w:tcBorders>
            <w:hideMark/>
          </w:tcPr>
          <w:p w:rsidR="00A9571A" w:rsidRPr="00E2398E" w:rsidRDefault="00A9571A">
            <w:pPr>
              <w:jc w:val="both"/>
              <w:rPr>
                <w:sz w:val="24"/>
                <w:szCs w:val="24"/>
                <w:lang w:val="lt-LT"/>
              </w:rPr>
            </w:pPr>
            <w:r w:rsidRPr="00E2398E">
              <w:rPr>
                <w:sz w:val="24"/>
                <w:szCs w:val="24"/>
                <w:lang w:val="lt-LT"/>
              </w:rPr>
              <w:t>11. Projekto</w:t>
            </w:r>
            <w:r w:rsidRPr="00E2398E">
              <w:rPr>
                <w:iCs/>
                <w:sz w:val="24"/>
                <w:szCs w:val="24"/>
                <w:lang w:val="lt-LT" w:eastAsia="lt-LT"/>
              </w:rPr>
              <w:t xml:space="preserve"> vadovo</w:t>
            </w:r>
            <w:r w:rsidRPr="00E2398E">
              <w:rPr>
                <w:sz w:val="24"/>
                <w:szCs w:val="24"/>
                <w:lang w:val="lt-LT"/>
              </w:rPr>
              <w:t xml:space="preserve">  gyvenimo ir veiklos aprašymas,</w:t>
            </w:r>
            <w:r w:rsidRPr="00E2398E">
              <w:rPr>
                <w:iCs/>
                <w:sz w:val="24"/>
                <w:szCs w:val="24"/>
                <w:lang w:val="lt-LT" w:eastAsia="lt-LT"/>
              </w:rPr>
              <w:t xml:space="preserve"> kuriame turi būti nurodoma šio asmens vardas, pavardė, adresas, tel., el. paštas, </w:t>
            </w:r>
            <w:r w:rsidRPr="00E2398E">
              <w:rPr>
                <w:sz w:val="24"/>
                <w:szCs w:val="24"/>
                <w:lang w:val="lt-LT"/>
              </w:rPr>
              <w:t>išsilavinimas, darbo patirtis, darbo su projektais patirtis.</w:t>
            </w:r>
          </w:p>
          <w:p w:rsidR="00A9571A" w:rsidRPr="00E2398E" w:rsidRDefault="00A9571A">
            <w:pPr>
              <w:jc w:val="both"/>
              <w:rPr>
                <w:sz w:val="24"/>
                <w:szCs w:val="24"/>
                <w:lang w:val="lt-LT"/>
              </w:rPr>
            </w:pPr>
            <w:r w:rsidRPr="00E2398E">
              <w:rPr>
                <w:sz w:val="24"/>
                <w:szCs w:val="24"/>
                <w:lang w:val="lt-LT"/>
              </w:rPr>
              <w:t>12.</w:t>
            </w:r>
            <w:r w:rsidRPr="00E2398E">
              <w:rPr>
                <w:lang w:val="lt-LT"/>
              </w:rPr>
              <w:t xml:space="preserve"> </w:t>
            </w:r>
            <w:r w:rsidRPr="00E2398E">
              <w:rPr>
                <w:sz w:val="24"/>
                <w:szCs w:val="24"/>
                <w:lang w:val="lt-LT"/>
              </w:rPr>
              <w:t>Bendradarbiavimo sutarties kopija, jei projektas vykdomas su partneriais.</w:t>
            </w:r>
          </w:p>
          <w:p w:rsidR="00A9571A" w:rsidRPr="00E2398E" w:rsidRDefault="00A9571A">
            <w:pPr>
              <w:jc w:val="both"/>
              <w:rPr>
                <w:sz w:val="24"/>
                <w:szCs w:val="24"/>
                <w:lang w:val="lt-LT"/>
              </w:rPr>
            </w:pPr>
            <w:r w:rsidRPr="00E2398E">
              <w:rPr>
                <w:sz w:val="24"/>
                <w:szCs w:val="24"/>
                <w:lang w:val="lt-LT"/>
              </w:rPr>
              <w:t>13. Patvirtinta dokumento kopija, įrodanti projekto papildomą finansavimą (jei yra papildomas finansavimas).</w:t>
            </w:r>
          </w:p>
          <w:p w:rsidR="00A9571A" w:rsidRPr="00E2398E" w:rsidRDefault="00A9571A">
            <w:pPr>
              <w:jc w:val="both"/>
              <w:rPr>
                <w:sz w:val="24"/>
                <w:szCs w:val="24"/>
                <w:lang w:val="lt-LT"/>
              </w:rPr>
            </w:pPr>
            <w:r w:rsidRPr="00E2398E">
              <w:rPr>
                <w:sz w:val="24"/>
                <w:szCs w:val="24"/>
                <w:lang w:val="lt-LT"/>
              </w:rPr>
              <w:t>14. Pareiškėjui rekomenduojama pridėti papildomą, su paraiška susijusią medžiagą, kurią paraiškos teikėjas mano esant reikalinga pateikti</w:t>
            </w:r>
          </w:p>
        </w:tc>
      </w:tr>
    </w:tbl>
    <w:p w:rsidR="00740017" w:rsidRPr="00E2398E" w:rsidRDefault="00740017" w:rsidP="00740017">
      <w:pPr>
        <w:jc w:val="center"/>
        <w:rPr>
          <w:sz w:val="23"/>
          <w:szCs w:val="23"/>
          <w:lang w:val="lt-LT"/>
        </w:rPr>
      </w:pPr>
      <w:r w:rsidRPr="00E2398E">
        <w:rPr>
          <w:sz w:val="23"/>
          <w:szCs w:val="23"/>
          <w:lang w:val="lt-LT"/>
        </w:rPr>
        <w:t>_______________________</w:t>
      </w: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740017" w:rsidRPr="00E2398E" w:rsidRDefault="00740017" w:rsidP="00740017">
      <w:pPr>
        <w:jc w:val="center"/>
        <w:rPr>
          <w:sz w:val="23"/>
          <w:szCs w:val="23"/>
          <w:lang w:val="lt-LT"/>
        </w:rPr>
      </w:pPr>
    </w:p>
    <w:p w:rsidR="00FF4380" w:rsidRPr="00E2398E" w:rsidRDefault="00FF4380" w:rsidP="00740017">
      <w:pPr>
        <w:jc w:val="center"/>
        <w:rPr>
          <w:sz w:val="23"/>
          <w:szCs w:val="23"/>
          <w:lang w:val="lt-LT"/>
        </w:rPr>
      </w:pPr>
    </w:p>
    <w:p w:rsidR="00FF4380" w:rsidRPr="00E2398E" w:rsidRDefault="00FF4380" w:rsidP="00740017">
      <w:pPr>
        <w:jc w:val="center"/>
        <w:rPr>
          <w:sz w:val="23"/>
          <w:szCs w:val="23"/>
          <w:lang w:val="lt-LT"/>
        </w:rPr>
      </w:pPr>
    </w:p>
    <w:p w:rsidR="00FF4380" w:rsidRPr="00E2398E" w:rsidRDefault="00FF4380" w:rsidP="00740017">
      <w:pPr>
        <w:jc w:val="center"/>
        <w:rPr>
          <w:sz w:val="23"/>
          <w:szCs w:val="23"/>
          <w:lang w:val="lt-LT"/>
        </w:rPr>
      </w:pPr>
    </w:p>
    <w:p w:rsidR="00FF4380" w:rsidRPr="00E2398E" w:rsidRDefault="00FF4380" w:rsidP="00740017">
      <w:pPr>
        <w:jc w:val="center"/>
        <w:rPr>
          <w:sz w:val="23"/>
          <w:szCs w:val="23"/>
          <w:lang w:val="lt-LT"/>
        </w:rPr>
      </w:pPr>
    </w:p>
    <w:p w:rsidR="00FF4380" w:rsidRPr="00E2398E" w:rsidRDefault="00FF4380" w:rsidP="00740017">
      <w:pPr>
        <w:jc w:val="center"/>
        <w:rPr>
          <w:sz w:val="23"/>
          <w:szCs w:val="23"/>
          <w:lang w:val="lt-LT"/>
        </w:rPr>
      </w:pPr>
    </w:p>
    <w:p w:rsidR="00FF4380" w:rsidRPr="00E2398E" w:rsidRDefault="00FF4380" w:rsidP="00740017">
      <w:pPr>
        <w:jc w:val="center"/>
        <w:rPr>
          <w:sz w:val="23"/>
          <w:szCs w:val="23"/>
          <w:lang w:val="lt-LT"/>
        </w:rPr>
      </w:pPr>
    </w:p>
    <w:p w:rsidR="00FF4380" w:rsidRPr="00E2398E" w:rsidRDefault="00FF4380" w:rsidP="00740017">
      <w:pPr>
        <w:jc w:val="center"/>
        <w:rPr>
          <w:sz w:val="23"/>
          <w:szCs w:val="23"/>
          <w:lang w:val="lt-LT"/>
        </w:rPr>
      </w:pPr>
    </w:p>
    <w:p w:rsidR="00FF4380" w:rsidRPr="00E2398E" w:rsidRDefault="00FF4380" w:rsidP="00740017">
      <w:pPr>
        <w:jc w:val="center"/>
        <w:rPr>
          <w:sz w:val="23"/>
          <w:szCs w:val="23"/>
          <w:lang w:val="lt-LT"/>
        </w:rPr>
      </w:pPr>
    </w:p>
    <w:p w:rsidR="00FF4380" w:rsidRPr="00E2398E" w:rsidRDefault="00FF4380" w:rsidP="00740017">
      <w:pPr>
        <w:jc w:val="center"/>
        <w:rPr>
          <w:sz w:val="23"/>
          <w:szCs w:val="23"/>
          <w:lang w:val="lt-LT"/>
        </w:rPr>
      </w:pPr>
    </w:p>
    <w:p w:rsidR="00A76B31" w:rsidRPr="00E2398E" w:rsidRDefault="00A76B31" w:rsidP="00740017">
      <w:pPr>
        <w:jc w:val="center"/>
        <w:rPr>
          <w:sz w:val="23"/>
          <w:szCs w:val="23"/>
          <w:lang w:val="lt-LT"/>
        </w:rPr>
      </w:pPr>
    </w:p>
    <w:p w:rsidR="00A76B31" w:rsidRPr="00E2398E" w:rsidRDefault="00A76B31" w:rsidP="00740017">
      <w:pPr>
        <w:jc w:val="center"/>
        <w:rPr>
          <w:sz w:val="23"/>
          <w:szCs w:val="23"/>
          <w:lang w:val="lt-LT"/>
        </w:rPr>
      </w:pPr>
    </w:p>
    <w:p w:rsidR="00740017" w:rsidRPr="00E2398E" w:rsidRDefault="00740017"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740017" w:rsidRDefault="00740017"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Pr="00E2398E" w:rsidRDefault="00B12CF4" w:rsidP="00C9466F">
      <w:pPr>
        <w:ind w:left="5040"/>
        <w:jc w:val="both"/>
        <w:rPr>
          <w:bCs/>
          <w:lang w:val="lt-LT"/>
        </w:rPr>
      </w:pPr>
    </w:p>
    <w:p w:rsidR="00124C99" w:rsidRPr="00E2398E" w:rsidRDefault="00124C99" w:rsidP="00C9466F">
      <w:pPr>
        <w:ind w:left="5040"/>
        <w:jc w:val="both"/>
        <w:rPr>
          <w:bCs/>
          <w:lang w:val="lt-LT"/>
        </w:rPr>
      </w:pPr>
    </w:p>
    <w:p w:rsidR="00352454" w:rsidRPr="00E2398E" w:rsidRDefault="00352454" w:rsidP="00C9466F">
      <w:pPr>
        <w:ind w:left="5040"/>
        <w:jc w:val="both"/>
        <w:rPr>
          <w:bCs/>
          <w:lang w:val="lt-LT"/>
        </w:rPr>
      </w:pPr>
    </w:p>
    <w:p w:rsidR="00AC0D88" w:rsidRPr="00E2398E" w:rsidRDefault="008D5F0A" w:rsidP="00AC0D88">
      <w:pPr>
        <w:ind w:left="5040"/>
        <w:jc w:val="both"/>
        <w:rPr>
          <w:bCs/>
          <w:lang w:val="lt-LT"/>
        </w:rPr>
      </w:pPr>
      <w:r w:rsidRPr="00E2398E">
        <w:rPr>
          <w:bCs/>
          <w:lang w:val="lt-LT"/>
        </w:rPr>
        <w:lastRenderedPageBreak/>
        <w:t>A</w:t>
      </w:r>
      <w:r w:rsidR="00AC0D88" w:rsidRPr="00E2398E">
        <w:rPr>
          <w:bCs/>
          <w:lang w:val="lt-LT"/>
        </w:rPr>
        <w:t>nykščių  rajono savivaldybės  projektų, įgyvendinamų pagal Anykščių rajono savivaldybės strateginio 2018–2020 metų veiklos plano priemones 1.1.4.05, 2.1.2.07, 2.1.2.09, 3.1.1.03, 4.1.2.03, 4.1.3.03, 6.1.2.06,  9.1.2.23 finansavimo tvarkos aprašo 8 priedas</w:t>
      </w:r>
    </w:p>
    <w:p w:rsidR="00AC0D88" w:rsidRPr="00E2398E" w:rsidRDefault="00AC0D88" w:rsidP="00AC0D88">
      <w:pPr>
        <w:rPr>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8138"/>
      </w:tblGrid>
      <w:tr w:rsidR="00352454" w:rsidRPr="00F85807" w:rsidTr="00CA0E7C">
        <w:tc>
          <w:tcPr>
            <w:tcW w:w="780" w:type="pct"/>
          </w:tcPr>
          <w:p w:rsidR="00AC0D88" w:rsidRPr="00E2398E" w:rsidRDefault="00AC0D88" w:rsidP="00AC0D88">
            <w:pPr>
              <w:rPr>
                <w:b/>
                <w:sz w:val="24"/>
                <w:szCs w:val="24"/>
                <w:lang w:val="lt-LT"/>
              </w:rPr>
            </w:pPr>
            <w:r w:rsidRPr="00E2398E">
              <w:rPr>
                <w:b/>
                <w:sz w:val="24"/>
                <w:szCs w:val="24"/>
                <w:lang w:val="lt-LT"/>
              </w:rPr>
              <w:t>Priemonės pavadinimas</w:t>
            </w:r>
          </w:p>
        </w:tc>
        <w:tc>
          <w:tcPr>
            <w:tcW w:w="4220" w:type="pct"/>
            <w:shd w:val="clear" w:color="auto" w:fill="auto"/>
          </w:tcPr>
          <w:p w:rsidR="00AC0D88" w:rsidRPr="00E2398E" w:rsidRDefault="00AC0D88" w:rsidP="00AC0D88">
            <w:pPr>
              <w:spacing w:before="60" w:after="60"/>
              <w:jc w:val="both"/>
              <w:rPr>
                <w:sz w:val="24"/>
                <w:szCs w:val="24"/>
                <w:lang w:val="lt-LT"/>
              </w:rPr>
            </w:pPr>
            <w:r w:rsidRPr="00E2398E">
              <w:rPr>
                <w:sz w:val="24"/>
                <w:szCs w:val="24"/>
                <w:lang w:val="lt-LT"/>
              </w:rPr>
              <w:t>6.1.2.06 priemonė „Vaikų užimtumo didinimas“ (toliau – Priemonė)</w:t>
            </w:r>
          </w:p>
        </w:tc>
      </w:tr>
      <w:tr w:rsidR="00352454" w:rsidRPr="00F85807" w:rsidTr="00CA0E7C">
        <w:tc>
          <w:tcPr>
            <w:tcW w:w="780" w:type="pct"/>
          </w:tcPr>
          <w:p w:rsidR="00AC0D88" w:rsidRPr="00E2398E" w:rsidRDefault="00AC0D88" w:rsidP="00AC0D88">
            <w:pPr>
              <w:rPr>
                <w:b/>
                <w:sz w:val="24"/>
                <w:szCs w:val="24"/>
                <w:lang w:val="lt-LT"/>
              </w:rPr>
            </w:pPr>
            <w:r w:rsidRPr="00E2398E">
              <w:rPr>
                <w:b/>
                <w:sz w:val="24"/>
                <w:szCs w:val="24"/>
                <w:lang w:val="lt-LT"/>
              </w:rPr>
              <w:t xml:space="preserve">Tinkamumo kriterijai pareiškėjams </w:t>
            </w:r>
          </w:p>
        </w:tc>
        <w:tc>
          <w:tcPr>
            <w:tcW w:w="4220" w:type="pct"/>
            <w:shd w:val="clear" w:color="auto" w:fill="auto"/>
          </w:tcPr>
          <w:p w:rsidR="00AC0D88" w:rsidRPr="00E2398E" w:rsidRDefault="00AC0D88" w:rsidP="00AC0D88">
            <w:pPr>
              <w:jc w:val="both"/>
              <w:rPr>
                <w:sz w:val="24"/>
                <w:szCs w:val="24"/>
                <w:lang w:val="lt-LT"/>
              </w:rPr>
            </w:pPr>
            <w:r w:rsidRPr="00E2398E">
              <w:rPr>
                <w:sz w:val="24"/>
                <w:szCs w:val="24"/>
                <w:lang w:val="lt-LT"/>
              </w:rPr>
              <w:t>1. Pareiškėjas – asociacijos, viešosios ir biudžetinės įstaigos, kurių steigimo dokumentuose nurodyta, kad vykdo vaikų poilsio stovyklų veiklą ir registruotos Lietuvos Respublikos teisės aktų nustatyta tvarka.</w:t>
            </w:r>
          </w:p>
          <w:p w:rsidR="00836587" w:rsidRPr="00E2398E" w:rsidRDefault="00AC0D88" w:rsidP="00006100">
            <w:pPr>
              <w:jc w:val="both"/>
              <w:rPr>
                <w:sz w:val="24"/>
                <w:szCs w:val="24"/>
                <w:lang w:val="lt-LT"/>
              </w:rPr>
            </w:pPr>
            <w:r w:rsidRPr="00E2398E">
              <w:rPr>
                <w:sz w:val="24"/>
                <w:szCs w:val="24"/>
                <w:lang w:val="lt-LT"/>
              </w:rPr>
              <w:t>2. Pagal Priemonę pareiškėjas gali teikti tik vieną paraišką</w:t>
            </w:r>
          </w:p>
        </w:tc>
      </w:tr>
      <w:tr w:rsidR="00352454" w:rsidRPr="00E2398E" w:rsidTr="00CA0E7C">
        <w:tc>
          <w:tcPr>
            <w:tcW w:w="780" w:type="pct"/>
          </w:tcPr>
          <w:p w:rsidR="00AC0D88" w:rsidRPr="00E2398E" w:rsidRDefault="00AC0D88" w:rsidP="00AC0D88">
            <w:pPr>
              <w:rPr>
                <w:b/>
                <w:sz w:val="24"/>
                <w:szCs w:val="24"/>
                <w:lang w:val="lt-LT"/>
              </w:rPr>
            </w:pPr>
            <w:r w:rsidRPr="00E2398E">
              <w:rPr>
                <w:b/>
                <w:sz w:val="24"/>
                <w:szCs w:val="24"/>
                <w:lang w:val="lt-LT"/>
              </w:rPr>
              <w:t xml:space="preserve">Tinkamumo kriterijai </w:t>
            </w:r>
          </w:p>
          <w:p w:rsidR="00AC0D88" w:rsidRPr="00E2398E" w:rsidRDefault="00AC0D88" w:rsidP="00AC0D88">
            <w:pPr>
              <w:rPr>
                <w:b/>
                <w:sz w:val="24"/>
                <w:szCs w:val="24"/>
                <w:lang w:val="lt-LT"/>
              </w:rPr>
            </w:pPr>
            <w:r w:rsidRPr="00E2398E">
              <w:rPr>
                <w:b/>
                <w:sz w:val="24"/>
                <w:szCs w:val="24"/>
                <w:lang w:val="lt-LT"/>
              </w:rPr>
              <w:t>projektams</w:t>
            </w:r>
          </w:p>
        </w:tc>
        <w:tc>
          <w:tcPr>
            <w:tcW w:w="4220" w:type="pct"/>
            <w:shd w:val="clear" w:color="auto" w:fill="auto"/>
          </w:tcPr>
          <w:p w:rsidR="00AC0D88" w:rsidRPr="00E2398E" w:rsidRDefault="00AC0D88" w:rsidP="00AC0D88">
            <w:pPr>
              <w:jc w:val="both"/>
              <w:rPr>
                <w:sz w:val="24"/>
                <w:szCs w:val="24"/>
                <w:lang w:val="lt-LT"/>
              </w:rPr>
            </w:pPr>
            <w:r w:rsidRPr="00E2398E">
              <w:rPr>
                <w:sz w:val="24"/>
                <w:szCs w:val="24"/>
                <w:shd w:val="clear" w:color="auto" w:fill="FFFFFF"/>
                <w:lang w:val="lt-LT"/>
              </w:rPr>
              <w:t>3. Pareiškėjo teikiamas projektas yra viešojo pobūdžio, nesiekiantis pelno, projekto vykdymo trukmė ne mažiau kaip 5 dienos ir atitinkantis bent vieną prioritetinę sritį:</w:t>
            </w:r>
          </w:p>
          <w:p w:rsidR="00AC0D88" w:rsidRPr="00E2398E" w:rsidRDefault="00AC0D88" w:rsidP="00AC0D88">
            <w:pPr>
              <w:jc w:val="both"/>
              <w:rPr>
                <w:sz w:val="24"/>
                <w:szCs w:val="24"/>
                <w:lang w:val="lt-LT"/>
              </w:rPr>
            </w:pPr>
            <w:r w:rsidRPr="00E2398E">
              <w:rPr>
                <w:sz w:val="24"/>
                <w:szCs w:val="24"/>
                <w:lang w:val="lt-LT"/>
              </w:rPr>
              <w:t>3.1. vaikų vasaros poilsio organizavimas (nurodyti stovyklos tipą: stacionari, dieninė, turistinė, darbo ir poilsio);</w:t>
            </w:r>
          </w:p>
          <w:p w:rsidR="00AC0D88" w:rsidRPr="00E2398E" w:rsidRDefault="00AC0D88" w:rsidP="00006100">
            <w:pPr>
              <w:jc w:val="both"/>
              <w:rPr>
                <w:strike/>
                <w:sz w:val="24"/>
                <w:szCs w:val="24"/>
                <w:lang w:val="lt-LT"/>
              </w:rPr>
            </w:pPr>
            <w:r w:rsidRPr="00E2398E">
              <w:rPr>
                <w:sz w:val="24"/>
                <w:szCs w:val="24"/>
                <w:lang w:val="lt-LT"/>
              </w:rPr>
              <w:t>3.2. vaikų užimtumas per mokslo metus</w:t>
            </w:r>
          </w:p>
        </w:tc>
      </w:tr>
      <w:tr w:rsidR="00352454" w:rsidRPr="00F85807" w:rsidTr="00CA0E7C">
        <w:tc>
          <w:tcPr>
            <w:tcW w:w="780" w:type="pct"/>
            <w:tcBorders>
              <w:bottom w:val="single" w:sz="4" w:space="0" w:color="auto"/>
            </w:tcBorders>
          </w:tcPr>
          <w:p w:rsidR="00AC0D88" w:rsidRPr="00E2398E" w:rsidRDefault="00AC0D88" w:rsidP="00AC0D88">
            <w:pPr>
              <w:rPr>
                <w:b/>
                <w:sz w:val="24"/>
                <w:szCs w:val="24"/>
                <w:lang w:val="lt-LT"/>
              </w:rPr>
            </w:pPr>
            <w:r w:rsidRPr="00E2398E">
              <w:rPr>
                <w:b/>
                <w:sz w:val="24"/>
                <w:szCs w:val="24"/>
                <w:lang w:val="lt-LT"/>
              </w:rPr>
              <w:t>Tinkamos finansuoti išlaidos</w:t>
            </w:r>
          </w:p>
        </w:tc>
        <w:tc>
          <w:tcPr>
            <w:tcW w:w="4220" w:type="pct"/>
            <w:tcBorders>
              <w:bottom w:val="single" w:sz="4" w:space="0" w:color="auto"/>
            </w:tcBorders>
            <w:shd w:val="clear" w:color="auto" w:fill="auto"/>
          </w:tcPr>
          <w:p w:rsidR="00AC0D88" w:rsidRPr="00E2398E" w:rsidRDefault="00206502" w:rsidP="00AC0D88">
            <w:pPr>
              <w:overflowPunct w:val="0"/>
              <w:autoSpaceDE w:val="0"/>
              <w:autoSpaceDN w:val="0"/>
              <w:adjustRightInd w:val="0"/>
              <w:ind w:left="18"/>
              <w:jc w:val="both"/>
              <w:rPr>
                <w:bCs/>
                <w:sz w:val="24"/>
                <w:lang w:val="lt-LT"/>
              </w:rPr>
            </w:pPr>
            <w:r w:rsidRPr="00E2398E">
              <w:rPr>
                <w:bCs/>
                <w:sz w:val="24"/>
                <w:lang w:val="lt-LT"/>
              </w:rPr>
              <w:t>4</w:t>
            </w:r>
            <w:r w:rsidR="00AC0D88" w:rsidRPr="00E2398E">
              <w:rPr>
                <w:bCs/>
                <w:sz w:val="24"/>
                <w:lang w:val="lt-LT"/>
              </w:rPr>
              <w:t>.Tinkamomis finansuoti iš Priemonės lėšų pripažįstamos tik detaliai pagrįstos, su projekte numatomų veiklų vykdymu susijusios, patiriamos projekto įgyvendinimo metu, šios išlaidos:</w:t>
            </w:r>
          </w:p>
          <w:p w:rsidR="00AC0D88" w:rsidRPr="00E2398E" w:rsidRDefault="00206502" w:rsidP="00AC0D88">
            <w:pPr>
              <w:tabs>
                <w:tab w:val="left" w:pos="851"/>
              </w:tabs>
              <w:overflowPunct w:val="0"/>
              <w:autoSpaceDE w:val="0"/>
              <w:autoSpaceDN w:val="0"/>
              <w:adjustRightInd w:val="0"/>
              <w:jc w:val="both"/>
              <w:rPr>
                <w:sz w:val="24"/>
                <w:szCs w:val="24"/>
                <w:lang w:val="lt-LT"/>
              </w:rPr>
            </w:pPr>
            <w:r w:rsidRPr="00E2398E">
              <w:rPr>
                <w:sz w:val="24"/>
                <w:szCs w:val="24"/>
                <w:lang w:val="lt-LT"/>
              </w:rPr>
              <w:t>4</w:t>
            </w:r>
            <w:r w:rsidR="00AC0D88" w:rsidRPr="00E2398E">
              <w:rPr>
                <w:sz w:val="24"/>
                <w:szCs w:val="24"/>
                <w:lang w:val="lt-LT"/>
              </w:rPr>
              <w:t>.1. įgyvendinti projektą būtinų paslaugų pirkimas – transporto, sporto bazės ar patalpų nuomos, sporto, turistinio inventoriaus nuomos, maitinimo, nakvynės, komunalinių paslaugų;</w:t>
            </w:r>
          </w:p>
          <w:p w:rsidR="00AC0D88" w:rsidRPr="00E2398E" w:rsidRDefault="00206502" w:rsidP="00AC0D88">
            <w:pPr>
              <w:overflowPunct w:val="0"/>
              <w:autoSpaceDE w:val="0"/>
              <w:autoSpaceDN w:val="0"/>
              <w:adjustRightInd w:val="0"/>
              <w:jc w:val="both"/>
              <w:rPr>
                <w:sz w:val="24"/>
                <w:szCs w:val="24"/>
                <w:lang w:val="lt-LT"/>
              </w:rPr>
            </w:pPr>
            <w:r w:rsidRPr="00E2398E">
              <w:rPr>
                <w:sz w:val="24"/>
                <w:szCs w:val="24"/>
                <w:lang w:val="lt-LT"/>
              </w:rPr>
              <w:t>4</w:t>
            </w:r>
            <w:r w:rsidR="00AC0D88" w:rsidRPr="00E2398E">
              <w:rPr>
                <w:sz w:val="24"/>
                <w:szCs w:val="24"/>
                <w:lang w:val="lt-LT"/>
              </w:rPr>
              <w:t xml:space="preserve">.2. įgyvendinti projektą būtinų prekių pirkimas: kanceliarinių prekių, prizų, sportinio, turistinio inventoriaus (t. y. trumpalaikio materialiojo turto), kuro ir </w:t>
            </w:r>
            <w:proofErr w:type="spellStart"/>
            <w:r w:rsidR="00AC0D88" w:rsidRPr="00E2398E">
              <w:rPr>
                <w:sz w:val="24"/>
                <w:szCs w:val="24"/>
                <w:lang w:val="lt-LT"/>
              </w:rPr>
              <w:t>kt</w:t>
            </w:r>
            <w:proofErr w:type="spellEnd"/>
            <w:r w:rsidR="00AC0D88" w:rsidRPr="00E2398E">
              <w:rPr>
                <w:sz w:val="24"/>
                <w:szCs w:val="24"/>
                <w:lang w:val="lt-LT"/>
              </w:rPr>
              <w:t>;</w:t>
            </w:r>
          </w:p>
          <w:p w:rsidR="00AC0D88" w:rsidRPr="00E2398E" w:rsidRDefault="00206502" w:rsidP="00AC0D88">
            <w:pPr>
              <w:jc w:val="both"/>
              <w:outlineLvl w:val="0"/>
              <w:rPr>
                <w:bCs/>
                <w:sz w:val="24"/>
                <w:szCs w:val="24"/>
                <w:lang w:val="lt-LT"/>
              </w:rPr>
            </w:pPr>
            <w:r w:rsidRPr="00E2398E">
              <w:rPr>
                <w:sz w:val="24"/>
                <w:szCs w:val="24"/>
                <w:lang w:val="lt-LT"/>
              </w:rPr>
              <w:t>4</w:t>
            </w:r>
            <w:r w:rsidR="00AC0D88" w:rsidRPr="00E2398E">
              <w:rPr>
                <w:sz w:val="24"/>
                <w:szCs w:val="24"/>
                <w:lang w:val="lt-LT"/>
              </w:rPr>
              <w:t xml:space="preserve">.3. darbo užmokestis ir socialinis draudimas, </w:t>
            </w:r>
            <w:r w:rsidR="00AC0D88" w:rsidRPr="00E2398E">
              <w:rPr>
                <w:bCs/>
                <w:sz w:val="24"/>
                <w:szCs w:val="24"/>
                <w:lang w:val="lt-LT"/>
              </w:rPr>
              <w:t>autorinės sutartys (pvz.: apmokėjimas lektoriams/mokymų vadovams);</w:t>
            </w:r>
          </w:p>
          <w:p w:rsidR="00AC0D88" w:rsidRPr="00E2398E" w:rsidRDefault="00206502" w:rsidP="00AC0D88">
            <w:pPr>
              <w:overflowPunct w:val="0"/>
              <w:autoSpaceDE w:val="0"/>
              <w:autoSpaceDN w:val="0"/>
              <w:adjustRightInd w:val="0"/>
              <w:jc w:val="both"/>
              <w:rPr>
                <w:sz w:val="24"/>
                <w:szCs w:val="24"/>
                <w:lang w:val="lt-LT"/>
              </w:rPr>
            </w:pPr>
            <w:r w:rsidRPr="00E2398E">
              <w:rPr>
                <w:sz w:val="24"/>
                <w:szCs w:val="24"/>
                <w:lang w:val="lt-LT"/>
              </w:rPr>
              <w:t>4</w:t>
            </w:r>
            <w:r w:rsidR="00AC0D88" w:rsidRPr="00E2398E">
              <w:rPr>
                <w:sz w:val="24"/>
                <w:szCs w:val="24"/>
                <w:lang w:val="lt-LT"/>
              </w:rPr>
              <w:t xml:space="preserve">.4. komisinis mokestis už banko dokumentų, susijusių su projekto veiklomis, tvarkymą, išskyrus metinį banko kortelės aptarnavimo mokestį. </w:t>
            </w:r>
          </w:p>
          <w:p w:rsidR="00AC0D88" w:rsidRPr="00E2398E" w:rsidRDefault="00206502" w:rsidP="00AC0D88">
            <w:pPr>
              <w:jc w:val="both"/>
              <w:outlineLvl w:val="0"/>
              <w:rPr>
                <w:bCs/>
                <w:sz w:val="24"/>
                <w:szCs w:val="24"/>
                <w:lang w:val="lt-LT"/>
              </w:rPr>
            </w:pPr>
            <w:r w:rsidRPr="00E2398E">
              <w:rPr>
                <w:sz w:val="24"/>
                <w:szCs w:val="24"/>
                <w:lang w:val="lt-LT"/>
              </w:rPr>
              <w:t>5</w:t>
            </w:r>
            <w:r w:rsidR="00AC0D88" w:rsidRPr="00E2398E">
              <w:rPr>
                <w:sz w:val="24"/>
                <w:szCs w:val="24"/>
                <w:lang w:val="lt-LT"/>
              </w:rPr>
              <w:t>. Visi mokėjimai turi būti atliekami tik per finansines institucijas</w:t>
            </w:r>
          </w:p>
        </w:tc>
      </w:tr>
      <w:tr w:rsidR="00352454" w:rsidRPr="00F85807" w:rsidTr="00CA0E7C">
        <w:tc>
          <w:tcPr>
            <w:tcW w:w="780" w:type="pct"/>
            <w:tcBorders>
              <w:bottom w:val="single" w:sz="4" w:space="0" w:color="auto"/>
            </w:tcBorders>
          </w:tcPr>
          <w:p w:rsidR="00AC0D88" w:rsidRPr="00E2398E" w:rsidRDefault="00AC0D88" w:rsidP="00AC0D88">
            <w:pPr>
              <w:rPr>
                <w:b/>
                <w:sz w:val="24"/>
                <w:szCs w:val="24"/>
                <w:lang w:val="lt-LT"/>
              </w:rPr>
            </w:pPr>
            <w:r w:rsidRPr="00E2398E">
              <w:rPr>
                <w:b/>
                <w:sz w:val="24"/>
                <w:szCs w:val="24"/>
                <w:lang w:val="lt-LT"/>
              </w:rPr>
              <w:t>Netinkamos finansuoti išlaidos</w:t>
            </w:r>
          </w:p>
        </w:tc>
        <w:tc>
          <w:tcPr>
            <w:tcW w:w="4220" w:type="pct"/>
            <w:tcBorders>
              <w:bottom w:val="single" w:sz="4" w:space="0" w:color="auto"/>
            </w:tcBorders>
            <w:shd w:val="clear" w:color="auto" w:fill="auto"/>
          </w:tcPr>
          <w:p w:rsidR="00AC0D88" w:rsidRPr="00E2398E" w:rsidRDefault="00206502" w:rsidP="00AC0D88">
            <w:pPr>
              <w:tabs>
                <w:tab w:val="left" w:pos="851"/>
                <w:tab w:val="left" w:pos="2694"/>
                <w:tab w:val="left" w:pos="3969"/>
              </w:tabs>
              <w:overflowPunct w:val="0"/>
              <w:autoSpaceDE w:val="0"/>
              <w:autoSpaceDN w:val="0"/>
              <w:adjustRightInd w:val="0"/>
              <w:jc w:val="both"/>
              <w:rPr>
                <w:sz w:val="24"/>
                <w:szCs w:val="24"/>
                <w:lang w:val="lt-LT"/>
              </w:rPr>
            </w:pPr>
            <w:r w:rsidRPr="00E2398E">
              <w:rPr>
                <w:sz w:val="24"/>
                <w:szCs w:val="24"/>
                <w:lang w:val="lt-LT"/>
              </w:rPr>
              <w:t>6</w:t>
            </w:r>
            <w:r w:rsidR="00AC0D88" w:rsidRPr="00E2398E">
              <w:rPr>
                <w:sz w:val="24"/>
                <w:szCs w:val="24"/>
                <w:lang w:val="lt-LT"/>
              </w:rPr>
              <w:t>. Nefinansuojamos išlaidos:</w:t>
            </w:r>
          </w:p>
          <w:p w:rsidR="00AC0D88" w:rsidRPr="00E2398E" w:rsidRDefault="00206502" w:rsidP="00AC0D88">
            <w:pPr>
              <w:overflowPunct w:val="0"/>
              <w:autoSpaceDE w:val="0"/>
              <w:autoSpaceDN w:val="0"/>
              <w:adjustRightInd w:val="0"/>
              <w:jc w:val="both"/>
              <w:rPr>
                <w:sz w:val="24"/>
                <w:szCs w:val="24"/>
                <w:lang w:val="lt-LT"/>
              </w:rPr>
            </w:pPr>
            <w:r w:rsidRPr="00E2398E">
              <w:rPr>
                <w:sz w:val="24"/>
                <w:szCs w:val="24"/>
                <w:lang w:val="lt-LT"/>
              </w:rPr>
              <w:t>6</w:t>
            </w:r>
            <w:r w:rsidR="00AC0D88" w:rsidRPr="00E2398E">
              <w:rPr>
                <w:sz w:val="24"/>
                <w:szCs w:val="24"/>
                <w:lang w:val="lt-LT"/>
              </w:rPr>
              <w:t>.1.  pastatų, sporto bazių ar transporto priemonių remonto išlaidos;</w:t>
            </w:r>
          </w:p>
          <w:p w:rsidR="00AC0D88" w:rsidRPr="00E2398E" w:rsidRDefault="00206502" w:rsidP="00AC0D88">
            <w:pPr>
              <w:tabs>
                <w:tab w:val="left" w:pos="851"/>
              </w:tabs>
              <w:overflowPunct w:val="0"/>
              <w:autoSpaceDE w:val="0"/>
              <w:autoSpaceDN w:val="0"/>
              <w:adjustRightInd w:val="0"/>
              <w:jc w:val="both"/>
              <w:rPr>
                <w:sz w:val="24"/>
                <w:szCs w:val="24"/>
                <w:lang w:val="lt-LT"/>
              </w:rPr>
            </w:pPr>
            <w:r w:rsidRPr="00E2398E">
              <w:rPr>
                <w:sz w:val="24"/>
                <w:szCs w:val="24"/>
                <w:lang w:val="lt-LT"/>
              </w:rPr>
              <w:t>6</w:t>
            </w:r>
            <w:r w:rsidR="00AC0D88" w:rsidRPr="00E2398E">
              <w:rPr>
                <w:sz w:val="24"/>
                <w:szCs w:val="24"/>
                <w:lang w:val="lt-LT"/>
              </w:rPr>
              <w:t>.2. projektą įgyvendinti būtinų išlaidų, kurioms kompensuoti jau yra ar buvo skirta lėšų iš Anykščių rajono savivaldybės ar valstybės biudžeto ir kitų finansavimo šaltinių pagal kitas pareiškėjo paraiškas, t. y. tos pačios išlaidos negali būti finansuojamos du ar daugiau kartų;</w:t>
            </w:r>
          </w:p>
          <w:p w:rsidR="00AC0D88" w:rsidRPr="00E2398E" w:rsidRDefault="00206502" w:rsidP="00AC0D88">
            <w:pPr>
              <w:tabs>
                <w:tab w:val="left" w:pos="851"/>
              </w:tabs>
              <w:overflowPunct w:val="0"/>
              <w:autoSpaceDE w:val="0"/>
              <w:autoSpaceDN w:val="0"/>
              <w:adjustRightInd w:val="0"/>
              <w:jc w:val="both"/>
              <w:rPr>
                <w:sz w:val="24"/>
                <w:szCs w:val="24"/>
                <w:lang w:val="lt-LT"/>
              </w:rPr>
            </w:pPr>
            <w:r w:rsidRPr="00E2398E">
              <w:rPr>
                <w:sz w:val="24"/>
                <w:szCs w:val="24"/>
                <w:lang w:val="lt-LT"/>
              </w:rPr>
              <w:t>6</w:t>
            </w:r>
            <w:r w:rsidR="00AC0D88" w:rsidRPr="00E2398E">
              <w:rPr>
                <w:sz w:val="24"/>
                <w:szCs w:val="24"/>
                <w:lang w:val="lt-LT"/>
              </w:rPr>
              <w:t>.3. įgyvendinti projektą būtinų org</w:t>
            </w:r>
            <w:r w:rsidR="00836587" w:rsidRPr="00E2398E">
              <w:rPr>
                <w:sz w:val="24"/>
                <w:szCs w:val="24"/>
                <w:lang w:val="lt-LT"/>
              </w:rPr>
              <w:t xml:space="preserve">. </w:t>
            </w:r>
            <w:r w:rsidR="00AC0D88" w:rsidRPr="00E2398E">
              <w:rPr>
                <w:sz w:val="24"/>
                <w:szCs w:val="24"/>
                <w:lang w:val="lt-LT"/>
              </w:rPr>
              <w:t>technikos, programinės įrangos įsigijimo išlaidos;</w:t>
            </w:r>
          </w:p>
          <w:p w:rsidR="00AC0D88" w:rsidRPr="00E2398E" w:rsidRDefault="00206502" w:rsidP="00AC0D88">
            <w:pPr>
              <w:overflowPunct w:val="0"/>
              <w:autoSpaceDE w:val="0"/>
              <w:autoSpaceDN w:val="0"/>
              <w:adjustRightInd w:val="0"/>
              <w:jc w:val="both"/>
              <w:rPr>
                <w:bCs/>
                <w:sz w:val="24"/>
                <w:szCs w:val="24"/>
                <w:lang w:val="lt-LT"/>
              </w:rPr>
            </w:pPr>
            <w:r w:rsidRPr="00E2398E">
              <w:rPr>
                <w:bCs/>
                <w:sz w:val="24"/>
                <w:szCs w:val="24"/>
                <w:lang w:val="lt-LT"/>
              </w:rPr>
              <w:t>6</w:t>
            </w:r>
            <w:r w:rsidR="00AC0D88" w:rsidRPr="00E2398E">
              <w:rPr>
                <w:bCs/>
                <w:sz w:val="24"/>
                <w:szCs w:val="24"/>
                <w:lang w:val="lt-LT"/>
              </w:rPr>
              <w:t>.4. draudimo,</w:t>
            </w:r>
            <w:r w:rsidR="00AC0D88" w:rsidRPr="00E2398E">
              <w:rPr>
                <w:bCs/>
                <w:sz w:val="24"/>
                <w:lang w:val="lt-LT"/>
              </w:rPr>
              <w:t xml:space="preserve"> programos parengimo išlaidos</w:t>
            </w:r>
            <w:r w:rsidR="00AC0D88" w:rsidRPr="00E2398E">
              <w:rPr>
                <w:bCs/>
                <w:sz w:val="24"/>
                <w:szCs w:val="24"/>
                <w:lang w:val="lt-LT"/>
              </w:rPr>
              <w:t>;</w:t>
            </w:r>
          </w:p>
          <w:p w:rsidR="00AC0D88" w:rsidRPr="00E2398E" w:rsidRDefault="00206502" w:rsidP="00AC0D88">
            <w:pPr>
              <w:overflowPunct w:val="0"/>
              <w:autoSpaceDE w:val="0"/>
              <w:autoSpaceDN w:val="0"/>
              <w:adjustRightInd w:val="0"/>
              <w:jc w:val="both"/>
              <w:rPr>
                <w:sz w:val="24"/>
                <w:szCs w:val="24"/>
                <w:lang w:val="lt-LT"/>
              </w:rPr>
            </w:pPr>
            <w:r w:rsidRPr="00E2398E">
              <w:rPr>
                <w:bCs/>
                <w:sz w:val="24"/>
                <w:szCs w:val="24"/>
                <w:lang w:val="lt-LT"/>
              </w:rPr>
              <w:t>6</w:t>
            </w:r>
            <w:r w:rsidR="00AC0D88" w:rsidRPr="00E2398E">
              <w:rPr>
                <w:bCs/>
                <w:sz w:val="24"/>
                <w:szCs w:val="24"/>
                <w:lang w:val="lt-LT"/>
              </w:rPr>
              <w:t xml:space="preserve">.5. </w:t>
            </w:r>
            <w:r w:rsidR="00AC0D88" w:rsidRPr="00E2398E">
              <w:rPr>
                <w:bCs/>
                <w:sz w:val="24"/>
                <w:szCs w:val="26"/>
                <w:lang w:val="lt-LT" w:eastAsia="lt-LT"/>
              </w:rPr>
              <w:t>įsiskolinimams dengti ar investiciniams projektams finansuoti, taip pat baldams, transporto priemonėms, kompiuterinei, medicininei įrangai ir kitam ilgalaikiam inventoriui;</w:t>
            </w:r>
          </w:p>
          <w:p w:rsidR="00AC0D88" w:rsidRPr="00E2398E" w:rsidRDefault="00206502" w:rsidP="00AC0D88">
            <w:pPr>
              <w:overflowPunct w:val="0"/>
              <w:autoSpaceDE w:val="0"/>
              <w:autoSpaceDN w:val="0"/>
              <w:adjustRightInd w:val="0"/>
              <w:ind w:left="18"/>
              <w:jc w:val="both"/>
              <w:rPr>
                <w:bCs/>
                <w:sz w:val="24"/>
                <w:lang w:val="lt-LT"/>
              </w:rPr>
            </w:pPr>
            <w:r w:rsidRPr="00E2398E">
              <w:rPr>
                <w:sz w:val="24"/>
                <w:lang w:val="lt-LT"/>
              </w:rPr>
              <w:t>6</w:t>
            </w:r>
            <w:r w:rsidR="00AC0D88" w:rsidRPr="00E2398E">
              <w:rPr>
                <w:sz w:val="24"/>
                <w:lang w:val="lt-LT"/>
              </w:rPr>
              <w:t>.6. kitos išlaidos, nesusijusios su įgyvendinti programą būtinomis išlaidomis</w:t>
            </w:r>
          </w:p>
        </w:tc>
      </w:tr>
      <w:tr w:rsidR="00352454" w:rsidRPr="00F85807" w:rsidTr="00CA0E7C">
        <w:tc>
          <w:tcPr>
            <w:tcW w:w="780" w:type="pct"/>
          </w:tcPr>
          <w:p w:rsidR="00AC0D88" w:rsidRPr="00E2398E" w:rsidRDefault="00AC0D88" w:rsidP="00AC0D88">
            <w:pPr>
              <w:rPr>
                <w:b/>
                <w:sz w:val="24"/>
                <w:szCs w:val="24"/>
                <w:lang w:val="lt-LT"/>
              </w:rPr>
            </w:pPr>
            <w:r w:rsidRPr="00E2398E">
              <w:rPr>
                <w:b/>
                <w:sz w:val="24"/>
                <w:szCs w:val="24"/>
                <w:lang w:val="lt-LT"/>
              </w:rPr>
              <w:t>Prie paraiškos pridedami dokumentai</w:t>
            </w:r>
          </w:p>
        </w:tc>
        <w:tc>
          <w:tcPr>
            <w:tcW w:w="4220" w:type="pct"/>
          </w:tcPr>
          <w:p w:rsidR="00AC0D88" w:rsidRPr="00E2398E" w:rsidRDefault="00206502" w:rsidP="00AC0D88">
            <w:pPr>
              <w:jc w:val="both"/>
              <w:rPr>
                <w:snapToGrid w:val="0"/>
                <w:sz w:val="24"/>
                <w:szCs w:val="24"/>
                <w:lang w:val="lt-LT"/>
              </w:rPr>
            </w:pPr>
            <w:r w:rsidRPr="00E2398E">
              <w:rPr>
                <w:snapToGrid w:val="0"/>
                <w:sz w:val="24"/>
                <w:szCs w:val="24"/>
                <w:lang w:val="lt-LT"/>
              </w:rPr>
              <w:t>7</w:t>
            </w:r>
            <w:r w:rsidR="00AC0D88" w:rsidRPr="00E2398E">
              <w:rPr>
                <w:snapToGrid w:val="0"/>
                <w:sz w:val="24"/>
                <w:szCs w:val="24"/>
                <w:lang w:val="lt-LT"/>
              </w:rPr>
              <w:t>. Bendradarbiavimo sutarties kopija, jei projektas vykdomas su partneriais.</w:t>
            </w:r>
          </w:p>
          <w:p w:rsidR="00AC0D88" w:rsidRPr="00E2398E" w:rsidRDefault="00206502" w:rsidP="00AC0D88">
            <w:pPr>
              <w:jc w:val="both"/>
              <w:rPr>
                <w:snapToGrid w:val="0"/>
                <w:sz w:val="24"/>
                <w:szCs w:val="24"/>
                <w:lang w:val="lt-LT"/>
              </w:rPr>
            </w:pPr>
            <w:r w:rsidRPr="00E2398E">
              <w:rPr>
                <w:snapToGrid w:val="0"/>
                <w:sz w:val="24"/>
                <w:szCs w:val="24"/>
                <w:lang w:val="lt-LT"/>
              </w:rPr>
              <w:t>8</w:t>
            </w:r>
            <w:r w:rsidR="00AC0D88" w:rsidRPr="00E2398E">
              <w:rPr>
                <w:snapToGrid w:val="0"/>
                <w:sz w:val="24"/>
                <w:szCs w:val="24"/>
                <w:lang w:val="lt-LT"/>
              </w:rPr>
              <w:t>. Patvirtintos dokumentų kopijos, įrodančios projekto papildomą finansavimą (jei yra papildomas finansavimas).</w:t>
            </w:r>
          </w:p>
          <w:p w:rsidR="00AC0D88" w:rsidRPr="00E2398E" w:rsidRDefault="00206502" w:rsidP="00AC0D88">
            <w:pPr>
              <w:jc w:val="both"/>
              <w:rPr>
                <w:snapToGrid w:val="0"/>
                <w:sz w:val="24"/>
                <w:szCs w:val="24"/>
                <w:lang w:val="lt-LT"/>
              </w:rPr>
            </w:pPr>
            <w:r w:rsidRPr="00E2398E">
              <w:rPr>
                <w:sz w:val="24"/>
                <w:szCs w:val="24"/>
                <w:lang w:val="lt-LT"/>
              </w:rPr>
              <w:t>9</w:t>
            </w:r>
            <w:r w:rsidR="00AC0D88" w:rsidRPr="00E2398E">
              <w:rPr>
                <w:sz w:val="24"/>
                <w:szCs w:val="24"/>
                <w:lang w:val="lt-LT"/>
              </w:rPr>
              <w:t>. Projekto poreikį pagrindžiantys dokumentai (susitikimų, susirinkimų protokolų išrašai, oficiali statistinė informaciją nurodant šaltinį; jei buvo atliktas tyrimas, apklausa pateikiami duomenys apie rezultatus, gautas išvadas ir kt.).</w:t>
            </w:r>
          </w:p>
          <w:p w:rsidR="00AC0D88" w:rsidRPr="00E2398E" w:rsidRDefault="00AC0D88" w:rsidP="00AC0D88">
            <w:pPr>
              <w:jc w:val="both"/>
              <w:rPr>
                <w:sz w:val="24"/>
                <w:szCs w:val="24"/>
                <w:lang w:val="lt-LT"/>
              </w:rPr>
            </w:pPr>
            <w:r w:rsidRPr="00E2398E">
              <w:rPr>
                <w:iCs/>
                <w:sz w:val="24"/>
                <w:szCs w:val="24"/>
                <w:lang w:val="lt-LT" w:eastAsia="lt-LT"/>
              </w:rPr>
              <w:t>1</w:t>
            </w:r>
            <w:r w:rsidR="00206502" w:rsidRPr="00E2398E">
              <w:rPr>
                <w:iCs/>
                <w:sz w:val="24"/>
                <w:szCs w:val="24"/>
                <w:lang w:val="lt-LT" w:eastAsia="lt-LT"/>
              </w:rPr>
              <w:t>0</w:t>
            </w:r>
            <w:r w:rsidRPr="00E2398E">
              <w:rPr>
                <w:iCs/>
                <w:sz w:val="24"/>
                <w:szCs w:val="24"/>
                <w:lang w:val="lt-LT" w:eastAsia="lt-LT"/>
              </w:rPr>
              <w:t>. Projekto vadovo gyvenimo aprašymas</w:t>
            </w:r>
            <w:r w:rsidR="00006100" w:rsidRPr="00E2398E">
              <w:rPr>
                <w:iCs/>
                <w:sz w:val="24"/>
                <w:szCs w:val="24"/>
                <w:lang w:val="lt-LT" w:eastAsia="lt-LT"/>
              </w:rPr>
              <w:t xml:space="preserve">, </w:t>
            </w:r>
            <w:r w:rsidRPr="00E2398E">
              <w:rPr>
                <w:iCs/>
                <w:sz w:val="24"/>
                <w:szCs w:val="24"/>
                <w:lang w:val="lt-LT" w:eastAsia="lt-LT"/>
              </w:rPr>
              <w:t xml:space="preserve">kuriame turi būti nurodoma šio asmens vardas, pavardė, adresas, tel., el. paštas, </w:t>
            </w:r>
            <w:r w:rsidRPr="00E2398E">
              <w:rPr>
                <w:sz w:val="24"/>
                <w:szCs w:val="24"/>
                <w:lang w:val="lt-LT"/>
              </w:rPr>
              <w:t xml:space="preserve">išsilavinimas, darbo patirtis, darbo su </w:t>
            </w:r>
            <w:r w:rsidRPr="00E2398E">
              <w:rPr>
                <w:sz w:val="24"/>
                <w:szCs w:val="24"/>
                <w:lang w:val="lt-LT"/>
              </w:rPr>
              <w:lastRenderedPageBreak/>
              <w:t>projektais patirtis.</w:t>
            </w:r>
          </w:p>
          <w:p w:rsidR="00AC0D88" w:rsidRPr="00E2398E" w:rsidRDefault="00AC0D88" w:rsidP="00AC0D88">
            <w:pPr>
              <w:ind w:right="62"/>
              <w:jc w:val="both"/>
              <w:rPr>
                <w:bCs/>
                <w:sz w:val="24"/>
                <w:szCs w:val="24"/>
                <w:lang w:val="lt-LT"/>
              </w:rPr>
            </w:pPr>
            <w:r w:rsidRPr="00E2398E">
              <w:rPr>
                <w:bCs/>
                <w:sz w:val="24"/>
                <w:szCs w:val="24"/>
                <w:lang w:val="lt-LT"/>
              </w:rPr>
              <w:t>1</w:t>
            </w:r>
            <w:r w:rsidR="00006100" w:rsidRPr="00E2398E">
              <w:rPr>
                <w:bCs/>
                <w:sz w:val="24"/>
                <w:szCs w:val="24"/>
                <w:lang w:val="lt-LT"/>
              </w:rPr>
              <w:t>2</w:t>
            </w:r>
            <w:r w:rsidRPr="00E2398E">
              <w:rPr>
                <w:bCs/>
                <w:sz w:val="24"/>
                <w:szCs w:val="24"/>
                <w:lang w:val="lt-LT"/>
              </w:rPr>
              <w:t>. Higienos pasas (stacionarioms stovykloms).</w:t>
            </w:r>
          </w:p>
          <w:p w:rsidR="00AC0D88" w:rsidRPr="00E2398E" w:rsidRDefault="00AC0D88" w:rsidP="00006100">
            <w:pPr>
              <w:jc w:val="both"/>
              <w:rPr>
                <w:strike/>
                <w:sz w:val="24"/>
                <w:szCs w:val="24"/>
                <w:lang w:val="lt-LT"/>
              </w:rPr>
            </w:pPr>
            <w:r w:rsidRPr="00E2398E">
              <w:rPr>
                <w:sz w:val="24"/>
                <w:szCs w:val="24"/>
                <w:lang w:val="lt-LT"/>
              </w:rPr>
              <w:t>1</w:t>
            </w:r>
            <w:r w:rsidR="00006100" w:rsidRPr="00E2398E">
              <w:rPr>
                <w:sz w:val="24"/>
                <w:szCs w:val="24"/>
                <w:lang w:val="lt-LT"/>
              </w:rPr>
              <w:t>3</w:t>
            </w:r>
            <w:r w:rsidRPr="00E2398E">
              <w:rPr>
                <w:sz w:val="24"/>
                <w:szCs w:val="24"/>
                <w:lang w:val="lt-LT"/>
              </w:rPr>
              <w:t>. Pareiškėjui rekomenduojama pridėti papildomą, su paraiška susijusią medžiagą, kurią paraiškos teikėjas</w:t>
            </w:r>
            <w:r w:rsidR="00006100" w:rsidRPr="00E2398E">
              <w:rPr>
                <w:sz w:val="24"/>
                <w:szCs w:val="24"/>
                <w:lang w:val="lt-LT"/>
              </w:rPr>
              <w:t xml:space="preserve"> mano esant reikalinga pateikti</w:t>
            </w:r>
          </w:p>
        </w:tc>
      </w:tr>
    </w:tbl>
    <w:p w:rsidR="00AC0D88" w:rsidRPr="00E2398E" w:rsidRDefault="00CA6A41" w:rsidP="00CA6A41">
      <w:pPr>
        <w:ind w:left="3600" w:firstLine="720"/>
        <w:rPr>
          <w:lang w:val="lt-LT"/>
        </w:rPr>
      </w:pPr>
      <w:r w:rsidRPr="00E2398E">
        <w:rPr>
          <w:sz w:val="23"/>
          <w:szCs w:val="23"/>
          <w:lang w:val="lt-LT"/>
        </w:rPr>
        <w:lastRenderedPageBreak/>
        <w:t>______________________</w:t>
      </w: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AC0D88" w:rsidRPr="00E2398E" w:rsidRDefault="00AC0D88"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124C99" w:rsidRPr="00E2398E" w:rsidRDefault="00124C99" w:rsidP="00C9466F">
      <w:pPr>
        <w:ind w:left="5040"/>
        <w:jc w:val="both"/>
        <w:rPr>
          <w:bCs/>
          <w:lang w:val="lt-LT"/>
        </w:rPr>
      </w:pPr>
    </w:p>
    <w:p w:rsidR="00124C99" w:rsidRDefault="00124C99"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Pr="00E2398E" w:rsidRDefault="00B12CF4"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962CBC" w:rsidRPr="00E2398E" w:rsidRDefault="00962CBC" w:rsidP="00962CBC">
      <w:pPr>
        <w:ind w:left="5040"/>
        <w:jc w:val="both"/>
        <w:rPr>
          <w:bCs/>
          <w:lang w:val="lt-LT"/>
        </w:rPr>
      </w:pPr>
      <w:r w:rsidRPr="00E2398E">
        <w:rPr>
          <w:bCs/>
          <w:lang w:val="lt-LT"/>
        </w:rPr>
        <w:lastRenderedPageBreak/>
        <w:t>Anykščių  rajono savivaldybės  projektų, įgyvendinamų pagal Anykščių rajono savivaldybės strateginio 2018–2020 metų veiklos plano priemones 1.1.4.05, 2.1.2.07, 2.1.2.09, 3.1.1.03, 4.1.2.03, 4.1.3.03, 6.1.2.06,  9.1.2.23 finansavimo tvarkos aprašo 9 priedas</w:t>
      </w:r>
    </w:p>
    <w:p w:rsidR="00962CBC" w:rsidRPr="00E2398E" w:rsidRDefault="00962CBC" w:rsidP="00962CBC">
      <w:pPr>
        <w:rPr>
          <w:bCs/>
          <w:lang w:val="lt-LT"/>
        </w:rPr>
      </w:pPr>
      <w:r w:rsidRPr="00E2398E">
        <w:rPr>
          <w:bCs/>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8028"/>
      </w:tblGrid>
      <w:tr w:rsidR="00352454" w:rsidRPr="00F85807" w:rsidTr="00CA0E7C">
        <w:tc>
          <w:tcPr>
            <w:tcW w:w="868" w:type="pct"/>
          </w:tcPr>
          <w:p w:rsidR="00962CBC" w:rsidRPr="00E2398E" w:rsidRDefault="00962CBC" w:rsidP="00962CBC">
            <w:pPr>
              <w:rPr>
                <w:b/>
                <w:sz w:val="24"/>
                <w:szCs w:val="24"/>
                <w:lang w:val="lt-LT"/>
              </w:rPr>
            </w:pPr>
            <w:r w:rsidRPr="00E2398E">
              <w:rPr>
                <w:b/>
                <w:sz w:val="24"/>
                <w:szCs w:val="24"/>
                <w:lang w:val="lt-LT"/>
              </w:rPr>
              <w:t>Priemonės pavadinimas</w:t>
            </w:r>
          </w:p>
        </w:tc>
        <w:tc>
          <w:tcPr>
            <w:tcW w:w="4132" w:type="pct"/>
            <w:shd w:val="clear" w:color="auto" w:fill="auto"/>
          </w:tcPr>
          <w:p w:rsidR="00962CBC" w:rsidRPr="00E2398E" w:rsidRDefault="00962CBC" w:rsidP="00962CBC">
            <w:pPr>
              <w:spacing w:before="60" w:after="60"/>
              <w:rPr>
                <w:b/>
                <w:sz w:val="24"/>
                <w:szCs w:val="24"/>
                <w:lang w:val="lt-LT"/>
              </w:rPr>
            </w:pPr>
            <w:r w:rsidRPr="00E2398E">
              <w:rPr>
                <w:sz w:val="24"/>
                <w:szCs w:val="24"/>
                <w:lang w:val="lt-LT"/>
              </w:rPr>
              <w:t xml:space="preserve">9.1.2.23 priemonė </w:t>
            </w:r>
            <w:r w:rsidRPr="00E2398E">
              <w:rPr>
                <w:bCs/>
                <w:sz w:val="24"/>
                <w:szCs w:val="24"/>
                <w:lang w:val="lt-LT"/>
              </w:rPr>
              <w:t>„Gyventojų saugumo stiprinimas</w:t>
            </w:r>
            <w:r w:rsidRPr="00E2398E">
              <w:rPr>
                <w:sz w:val="24"/>
                <w:szCs w:val="24"/>
                <w:lang w:val="lt-LT"/>
              </w:rPr>
              <w:t>” (toliau – Priemonė)</w:t>
            </w:r>
          </w:p>
        </w:tc>
      </w:tr>
      <w:tr w:rsidR="00352454" w:rsidRPr="00F85807" w:rsidTr="00CA0E7C">
        <w:tc>
          <w:tcPr>
            <w:tcW w:w="868" w:type="pct"/>
          </w:tcPr>
          <w:p w:rsidR="00962CBC" w:rsidRPr="00E2398E" w:rsidRDefault="00962CBC" w:rsidP="00962CBC">
            <w:pPr>
              <w:rPr>
                <w:b/>
                <w:sz w:val="24"/>
                <w:szCs w:val="24"/>
                <w:lang w:val="lt-LT"/>
              </w:rPr>
            </w:pPr>
            <w:r w:rsidRPr="00E2398E">
              <w:rPr>
                <w:b/>
                <w:sz w:val="24"/>
                <w:szCs w:val="24"/>
                <w:lang w:val="lt-LT"/>
              </w:rPr>
              <w:t xml:space="preserve">Tinkamumo kriterijai pareiškėjams </w:t>
            </w:r>
          </w:p>
        </w:tc>
        <w:tc>
          <w:tcPr>
            <w:tcW w:w="4132" w:type="pct"/>
            <w:shd w:val="clear" w:color="auto" w:fill="auto"/>
          </w:tcPr>
          <w:p w:rsidR="00962CBC" w:rsidRPr="00E2398E" w:rsidRDefault="00962CBC" w:rsidP="00962CBC">
            <w:pPr>
              <w:jc w:val="both"/>
              <w:rPr>
                <w:sz w:val="24"/>
                <w:szCs w:val="24"/>
                <w:lang w:val="lt-LT"/>
              </w:rPr>
            </w:pPr>
            <w:r w:rsidRPr="00E2398E">
              <w:rPr>
                <w:sz w:val="24"/>
                <w:szCs w:val="24"/>
                <w:lang w:val="lt-LT"/>
              </w:rPr>
              <w:t>1. Pareiškėjas yra Anykščių rajono teritorijoje veikianti nevyriausybinė organizacija (asociacija, labdaros ir paramos fondas, viešoji įstaiga) ar biudžetinė įstaiga, registruota Lietuvos Respublikos teisės aktų nustatyta tvarka ir vykdanti veiklą Anykščių rajono savivaldybės teritorijoje.</w:t>
            </w:r>
          </w:p>
          <w:p w:rsidR="00962CBC" w:rsidRPr="00E2398E" w:rsidRDefault="00962CBC" w:rsidP="00962CBC">
            <w:pPr>
              <w:jc w:val="both"/>
              <w:rPr>
                <w:sz w:val="24"/>
                <w:szCs w:val="24"/>
                <w:lang w:val="lt-LT"/>
              </w:rPr>
            </w:pPr>
            <w:r w:rsidRPr="00E2398E">
              <w:rPr>
                <w:sz w:val="24"/>
                <w:szCs w:val="24"/>
                <w:lang w:val="lt-LT"/>
              </w:rPr>
              <w:t>2. Projektą gali vykdyti ir keli juridiniai partneriai.</w:t>
            </w:r>
          </w:p>
          <w:p w:rsidR="00962CBC" w:rsidRPr="00E2398E" w:rsidRDefault="00962CBC" w:rsidP="00962CBC">
            <w:pPr>
              <w:jc w:val="both"/>
              <w:rPr>
                <w:sz w:val="24"/>
                <w:szCs w:val="24"/>
                <w:lang w:val="lt-LT"/>
              </w:rPr>
            </w:pPr>
            <w:r w:rsidRPr="00E2398E">
              <w:rPr>
                <w:sz w:val="24"/>
                <w:szCs w:val="24"/>
                <w:lang w:val="lt-LT"/>
              </w:rPr>
              <w:t xml:space="preserve">3. Pagal Priemonę vienas pareiškėjas gali teikti </w:t>
            </w:r>
            <w:r w:rsidRPr="00F85807">
              <w:rPr>
                <w:sz w:val="24"/>
                <w:szCs w:val="24"/>
                <w:lang w:val="lt-LT"/>
              </w:rPr>
              <w:t>tik</w:t>
            </w:r>
            <w:r w:rsidR="00CA6A41" w:rsidRPr="00E2398E">
              <w:rPr>
                <w:sz w:val="24"/>
                <w:szCs w:val="24"/>
                <w:lang w:val="lt-LT"/>
              </w:rPr>
              <w:t xml:space="preserve"> vieną paraišką</w:t>
            </w:r>
          </w:p>
        </w:tc>
      </w:tr>
      <w:tr w:rsidR="00352454" w:rsidRPr="00F85807" w:rsidTr="00CA0E7C">
        <w:tc>
          <w:tcPr>
            <w:tcW w:w="868" w:type="pct"/>
          </w:tcPr>
          <w:p w:rsidR="00962CBC" w:rsidRPr="00E2398E" w:rsidRDefault="00962CBC" w:rsidP="00962CBC">
            <w:pPr>
              <w:rPr>
                <w:b/>
                <w:sz w:val="24"/>
                <w:szCs w:val="24"/>
                <w:lang w:val="lt-LT"/>
              </w:rPr>
            </w:pPr>
            <w:r w:rsidRPr="00E2398E">
              <w:rPr>
                <w:b/>
                <w:sz w:val="24"/>
                <w:szCs w:val="24"/>
                <w:lang w:val="lt-LT"/>
              </w:rPr>
              <w:t xml:space="preserve">Tinkamumo kriterijai </w:t>
            </w:r>
          </w:p>
          <w:p w:rsidR="00962CBC" w:rsidRPr="00E2398E" w:rsidRDefault="00962CBC" w:rsidP="00962CBC">
            <w:pPr>
              <w:rPr>
                <w:b/>
                <w:sz w:val="24"/>
                <w:szCs w:val="24"/>
                <w:lang w:val="lt-LT"/>
              </w:rPr>
            </w:pPr>
            <w:r w:rsidRPr="00E2398E">
              <w:rPr>
                <w:b/>
                <w:sz w:val="24"/>
                <w:szCs w:val="24"/>
                <w:lang w:val="lt-LT"/>
              </w:rPr>
              <w:t>projektams</w:t>
            </w:r>
          </w:p>
        </w:tc>
        <w:tc>
          <w:tcPr>
            <w:tcW w:w="4132" w:type="pct"/>
            <w:shd w:val="clear" w:color="auto" w:fill="auto"/>
          </w:tcPr>
          <w:p w:rsidR="00962CBC" w:rsidRPr="00E2398E" w:rsidRDefault="00962CBC" w:rsidP="00962CBC">
            <w:pPr>
              <w:jc w:val="both"/>
              <w:rPr>
                <w:sz w:val="24"/>
                <w:szCs w:val="24"/>
                <w:lang w:val="lt-LT"/>
              </w:rPr>
            </w:pPr>
            <w:r w:rsidRPr="00E2398E">
              <w:rPr>
                <w:sz w:val="24"/>
                <w:szCs w:val="24"/>
                <w:lang w:val="lt-LT"/>
              </w:rPr>
              <w:t>4. Teikiamas projektas yra viešojo pobūdžio, nesiekiantis pelno ir atitinkantis bent vieną prioritetinę sritį:</w:t>
            </w:r>
          </w:p>
          <w:p w:rsidR="00962CBC" w:rsidRPr="00E2398E" w:rsidRDefault="00962CBC" w:rsidP="00962CBC">
            <w:pPr>
              <w:jc w:val="both"/>
              <w:rPr>
                <w:sz w:val="24"/>
                <w:szCs w:val="24"/>
                <w:lang w:val="lt-LT"/>
              </w:rPr>
            </w:pPr>
            <w:r w:rsidRPr="00E2398E">
              <w:rPr>
                <w:sz w:val="24"/>
                <w:szCs w:val="24"/>
                <w:lang w:val="lt-LT"/>
              </w:rPr>
              <w:t>4.1. kovos su prekyba žmonėmis ir kitų teisės pažeidimų prevencija;</w:t>
            </w:r>
          </w:p>
          <w:p w:rsidR="00962CBC" w:rsidRPr="00E2398E" w:rsidRDefault="00962CBC" w:rsidP="00962CBC">
            <w:pPr>
              <w:jc w:val="both"/>
              <w:rPr>
                <w:sz w:val="24"/>
                <w:szCs w:val="24"/>
                <w:lang w:val="lt-LT"/>
              </w:rPr>
            </w:pPr>
            <w:r w:rsidRPr="00E2398E">
              <w:rPr>
                <w:sz w:val="24"/>
                <w:szCs w:val="24"/>
                <w:lang w:val="lt-LT"/>
              </w:rPr>
              <w:t>4.2. gaisrų prevencija;</w:t>
            </w:r>
          </w:p>
          <w:p w:rsidR="00962CBC" w:rsidRPr="00E2398E" w:rsidRDefault="00962CBC" w:rsidP="00962CBC">
            <w:pPr>
              <w:jc w:val="both"/>
              <w:rPr>
                <w:sz w:val="24"/>
                <w:szCs w:val="24"/>
                <w:lang w:val="lt-LT"/>
              </w:rPr>
            </w:pPr>
            <w:r w:rsidRPr="00E2398E">
              <w:rPr>
                <w:sz w:val="24"/>
                <w:szCs w:val="24"/>
                <w:lang w:val="lt-LT"/>
              </w:rPr>
              <w:t>4.3. eismo saugumo užtikrinimas;</w:t>
            </w:r>
          </w:p>
          <w:p w:rsidR="00962CBC" w:rsidRPr="00E2398E" w:rsidRDefault="00962CBC" w:rsidP="00962CBC">
            <w:pPr>
              <w:jc w:val="both"/>
              <w:rPr>
                <w:sz w:val="24"/>
                <w:szCs w:val="24"/>
                <w:lang w:val="lt-LT"/>
              </w:rPr>
            </w:pPr>
            <w:r w:rsidRPr="00E2398E">
              <w:rPr>
                <w:sz w:val="24"/>
                <w:szCs w:val="24"/>
                <w:lang w:val="lt-LT"/>
              </w:rPr>
              <w:t xml:space="preserve">4.4. vaikų ir jaunimo girtavimo, </w:t>
            </w:r>
            <w:proofErr w:type="spellStart"/>
            <w:r w:rsidRPr="00E2398E">
              <w:rPr>
                <w:sz w:val="24"/>
                <w:szCs w:val="24"/>
                <w:lang w:val="lt-LT"/>
              </w:rPr>
              <w:t>kvaišalų</w:t>
            </w:r>
            <w:proofErr w:type="spellEnd"/>
            <w:r w:rsidRPr="00E2398E">
              <w:rPr>
                <w:sz w:val="24"/>
                <w:szCs w:val="24"/>
                <w:lang w:val="lt-LT"/>
              </w:rPr>
              <w:t xml:space="preserve"> vartojimo, rūkymo prevencija;</w:t>
            </w:r>
          </w:p>
          <w:p w:rsidR="00962CBC" w:rsidRPr="00E2398E" w:rsidRDefault="00962CBC" w:rsidP="00962CBC">
            <w:pPr>
              <w:jc w:val="both"/>
              <w:rPr>
                <w:sz w:val="24"/>
                <w:szCs w:val="24"/>
                <w:lang w:val="lt-LT"/>
              </w:rPr>
            </w:pPr>
            <w:r w:rsidRPr="00E2398E">
              <w:rPr>
                <w:sz w:val="24"/>
                <w:szCs w:val="24"/>
                <w:lang w:val="lt-LT"/>
              </w:rPr>
              <w:t>4.5. saugios kaimynystės ir pilietiškumo skat</w:t>
            </w:r>
            <w:r w:rsidR="00CA6A41" w:rsidRPr="00E2398E">
              <w:rPr>
                <w:sz w:val="24"/>
                <w:szCs w:val="24"/>
                <w:lang w:val="lt-LT"/>
              </w:rPr>
              <w:t>inimas</w:t>
            </w:r>
          </w:p>
        </w:tc>
      </w:tr>
      <w:tr w:rsidR="00352454" w:rsidRPr="00F85807" w:rsidTr="00CA0E7C">
        <w:tc>
          <w:tcPr>
            <w:tcW w:w="868" w:type="pct"/>
            <w:tcBorders>
              <w:bottom w:val="single" w:sz="4" w:space="0" w:color="auto"/>
            </w:tcBorders>
          </w:tcPr>
          <w:p w:rsidR="00962CBC" w:rsidRPr="00E2398E" w:rsidRDefault="00962CBC" w:rsidP="00962CBC">
            <w:pPr>
              <w:rPr>
                <w:b/>
                <w:sz w:val="24"/>
                <w:szCs w:val="24"/>
                <w:lang w:val="lt-LT"/>
              </w:rPr>
            </w:pPr>
            <w:r w:rsidRPr="00E2398E">
              <w:rPr>
                <w:b/>
                <w:sz w:val="24"/>
                <w:szCs w:val="24"/>
                <w:lang w:val="lt-LT"/>
              </w:rPr>
              <w:t>Tinkamos finansuoti išlaidos</w:t>
            </w:r>
          </w:p>
        </w:tc>
        <w:tc>
          <w:tcPr>
            <w:tcW w:w="4132" w:type="pct"/>
            <w:tcBorders>
              <w:bottom w:val="single" w:sz="4" w:space="0" w:color="auto"/>
            </w:tcBorders>
            <w:shd w:val="clear" w:color="auto" w:fill="auto"/>
          </w:tcPr>
          <w:p w:rsidR="00962CBC" w:rsidRPr="00E2398E" w:rsidRDefault="00962CBC" w:rsidP="00962CBC">
            <w:pPr>
              <w:overflowPunct w:val="0"/>
              <w:autoSpaceDE w:val="0"/>
              <w:autoSpaceDN w:val="0"/>
              <w:adjustRightInd w:val="0"/>
              <w:ind w:left="18"/>
              <w:jc w:val="both"/>
              <w:rPr>
                <w:bCs/>
                <w:sz w:val="24"/>
                <w:lang w:val="lt-LT"/>
              </w:rPr>
            </w:pPr>
            <w:r w:rsidRPr="00E2398E">
              <w:rPr>
                <w:bCs/>
                <w:sz w:val="24"/>
                <w:lang w:val="lt-LT"/>
              </w:rPr>
              <w:t>5. Vykdant Priemonės konkursui teikiamus projektus, išlaidos gali būti skirtos:</w:t>
            </w:r>
          </w:p>
          <w:p w:rsidR="00962CBC" w:rsidRPr="00E2398E" w:rsidRDefault="00962CBC" w:rsidP="00962CBC">
            <w:pPr>
              <w:jc w:val="both"/>
              <w:outlineLvl w:val="0"/>
              <w:rPr>
                <w:bCs/>
                <w:sz w:val="24"/>
                <w:szCs w:val="24"/>
                <w:lang w:val="lt-LT"/>
              </w:rPr>
            </w:pPr>
            <w:r w:rsidRPr="00E2398E">
              <w:rPr>
                <w:sz w:val="24"/>
                <w:szCs w:val="24"/>
                <w:lang w:val="lt-LT"/>
              </w:rPr>
              <w:t>5.1. projekto vykdytojų darbo užmokesčiui ir socialiniam draudimui, ne daugiau 10 proc. iš Savivaldybės prašomos sumos</w:t>
            </w:r>
            <w:r w:rsidRPr="00E2398E">
              <w:rPr>
                <w:bCs/>
                <w:sz w:val="24"/>
                <w:szCs w:val="24"/>
                <w:lang w:val="lt-LT"/>
              </w:rPr>
              <w:t>;</w:t>
            </w:r>
          </w:p>
          <w:p w:rsidR="00962CBC" w:rsidRPr="00E2398E" w:rsidRDefault="00962CBC" w:rsidP="00962CBC">
            <w:pPr>
              <w:jc w:val="both"/>
              <w:outlineLvl w:val="0"/>
              <w:rPr>
                <w:sz w:val="24"/>
                <w:szCs w:val="24"/>
                <w:lang w:val="lt-LT"/>
              </w:rPr>
            </w:pPr>
            <w:r w:rsidRPr="00E2398E">
              <w:rPr>
                <w:sz w:val="24"/>
                <w:szCs w:val="24"/>
                <w:lang w:val="lt-LT"/>
              </w:rPr>
              <w:t>5.2. ryšių paslaugoms (pvz.: pašto, fakso, telefono, interneto);</w:t>
            </w:r>
          </w:p>
          <w:p w:rsidR="00962CBC" w:rsidRPr="00E2398E" w:rsidRDefault="00962CBC" w:rsidP="00962CBC">
            <w:pPr>
              <w:jc w:val="both"/>
              <w:outlineLvl w:val="0"/>
              <w:rPr>
                <w:sz w:val="24"/>
                <w:szCs w:val="24"/>
                <w:lang w:val="lt-LT"/>
              </w:rPr>
            </w:pPr>
            <w:r w:rsidRPr="00E2398E">
              <w:rPr>
                <w:sz w:val="24"/>
                <w:szCs w:val="24"/>
                <w:lang w:val="lt-LT"/>
              </w:rPr>
              <w:t>5.3. transporto išlaikymui ( pvz.: degalai, nuoma);</w:t>
            </w:r>
          </w:p>
          <w:p w:rsidR="00962CBC" w:rsidRPr="00E2398E" w:rsidRDefault="00962CBC" w:rsidP="00962CBC">
            <w:pPr>
              <w:jc w:val="both"/>
              <w:outlineLvl w:val="0"/>
              <w:rPr>
                <w:bCs/>
                <w:sz w:val="24"/>
                <w:szCs w:val="24"/>
                <w:lang w:val="lt-LT"/>
              </w:rPr>
            </w:pPr>
            <w:r w:rsidRPr="00E2398E">
              <w:rPr>
                <w:sz w:val="24"/>
                <w:szCs w:val="24"/>
                <w:lang w:val="lt-LT"/>
              </w:rPr>
              <w:t xml:space="preserve">5.4. veiklos nuomai </w:t>
            </w:r>
            <w:r w:rsidRPr="00E2398E">
              <w:rPr>
                <w:bCs/>
                <w:sz w:val="24"/>
                <w:szCs w:val="24"/>
                <w:lang w:val="lt-LT"/>
              </w:rPr>
              <w:t>(pvz.: organizacinės technikos, patalpų renginiams nuoma);</w:t>
            </w:r>
          </w:p>
          <w:p w:rsidR="00962CBC" w:rsidRPr="00E2398E" w:rsidRDefault="00962CBC" w:rsidP="00962CBC">
            <w:pPr>
              <w:jc w:val="both"/>
              <w:outlineLvl w:val="0"/>
              <w:rPr>
                <w:bCs/>
                <w:sz w:val="24"/>
                <w:szCs w:val="24"/>
                <w:lang w:val="lt-LT"/>
              </w:rPr>
            </w:pPr>
            <w:r w:rsidRPr="00E2398E">
              <w:rPr>
                <w:bCs/>
                <w:sz w:val="24"/>
                <w:szCs w:val="24"/>
                <w:lang w:val="lt-LT"/>
              </w:rPr>
              <w:t xml:space="preserve">5.5. kitoms prekėms (pvz.: kanceliarinės, ūkio prekės, maisto produktai); </w:t>
            </w:r>
          </w:p>
          <w:p w:rsidR="00962CBC" w:rsidRPr="00E2398E" w:rsidRDefault="00962CBC" w:rsidP="00962CBC">
            <w:pPr>
              <w:jc w:val="both"/>
              <w:outlineLvl w:val="0"/>
              <w:rPr>
                <w:bCs/>
                <w:sz w:val="24"/>
                <w:szCs w:val="24"/>
                <w:lang w:val="lt-LT"/>
              </w:rPr>
            </w:pPr>
            <w:r w:rsidRPr="00E2398E">
              <w:rPr>
                <w:bCs/>
                <w:sz w:val="24"/>
                <w:szCs w:val="24"/>
                <w:lang w:val="lt-LT"/>
              </w:rPr>
              <w:t>5.6. kitoms paslaugoms, iš jų:</w:t>
            </w:r>
          </w:p>
          <w:p w:rsidR="00962CBC" w:rsidRPr="00E2398E" w:rsidRDefault="00962CBC" w:rsidP="00962CBC">
            <w:pPr>
              <w:jc w:val="both"/>
              <w:outlineLvl w:val="0"/>
              <w:rPr>
                <w:bCs/>
                <w:sz w:val="24"/>
                <w:szCs w:val="24"/>
                <w:lang w:val="lt-LT"/>
              </w:rPr>
            </w:pPr>
            <w:r w:rsidRPr="00E2398E">
              <w:rPr>
                <w:bCs/>
                <w:sz w:val="24"/>
                <w:szCs w:val="24"/>
                <w:lang w:val="lt-LT"/>
              </w:rPr>
              <w:t xml:space="preserve">5.6.1. paslaugoms, susijusioms su darbo pobūdžiu, autorinėms sutartims (pvz.: apmokėjimui lektoriams/mokymų vadovams ir mokesčiams – ne daugiau kaip </w:t>
            </w:r>
            <w:r w:rsidR="0061380C" w:rsidRPr="00E2398E">
              <w:rPr>
                <w:bCs/>
                <w:sz w:val="24"/>
                <w:szCs w:val="24"/>
                <w:lang w:val="lt-LT"/>
              </w:rPr>
              <w:t xml:space="preserve">30 </w:t>
            </w:r>
            <w:proofErr w:type="spellStart"/>
            <w:r w:rsidRPr="00E2398E">
              <w:rPr>
                <w:bCs/>
                <w:sz w:val="24"/>
                <w:szCs w:val="24"/>
                <w:lang w:val="lt-LT"/>
              </w:rPr>
              <w:t>Eur</w:t>
            </w:r>
            <w:proofErr w:type="spellEnd"/>
            <w:r w:rsidRPr="00E2398E">
              <w:rPr>
                <w:bCs/>
                <w:sz w:val="24"/>
                <w:szCs w:val="24"/>
                <w:lang w:val="lt-LT"/>
              </w:rPr>
              <w:t xml:space="preserve"> už 1 val.);</w:t>
            </w:r>
          </w:p>
          <w:p w:rsidR="00962CBC" w:rsidRPr="00E2398E" w:rsidRDefault="00962CBC" w:rsidP="00962CBC">
            <w:pPr>
              <w:jc w:val="both"/>
              <w:outlineLvl w:val="0"/>
              <w:rPr>
                <w:bCs/>
                <w:sz w:val="24"/>
                <w:szCs w:val="24"/>
                <w:lang w:val="lt-LT"/>
              </w:rPr>
            </w:pPr>
            <w:r w:rsidRPr="00E2398E">
              <w:rPr>
                <w:bCs/>
                <w:sz w:val="24"/>
                <w:szCs w:val="24"/>
                <w:lang w:val="lt-LT"/>
              </w:rPr>
              <w:t xml:space="preserve">5.6.2. maitinimo paslaugoms (ne daugiau kaip 8 </w:t>
            </w:r>
            <w:proofErr w:type="spellStart"/>
            <w:r w:rsidRPr="00E2398E">
              <w:rPr>
                <w:bCs/>
                <w:sz w:val="24"/>
                <w:szCs w:val="24"/>
                <w:lang w:val="lt-LT"/>
              </w:rPr>
              <w:t>Eur</w:t>
            </w:r>
            <w:proofErr w:type="spellEnd"/>
            <w:r w:rsidRPr="00E2398E">
              <w:rPr>
                <w:bCs/>
                <w:sz w:val="24"/>
                <w:szCs w:val="24"/>
                <w:lang w:val="lt-LT"/>
              </w:rPr>
              <w:t xml:space="preserve"> /1 asm.  per dieną);</w:t>
            </w:r>
          </w:p>
          <w:p w:rsidR="00962CBC" w:rsidRPr="00E2398E" w:rsidRDefault="00962CBC" w:rsidP="00962CBC">
            <w:pPr>
              <w:jc w:val="both"/>
              <w:outlineLvl w:val="0"/>
              <w:rPr>
                <w:bCs/>
                <w:sz w:val="24"/>
                <w:szCs w:val="24"/>
                <w:lang w:val="lt-LT"/>
              </w:rPr>
            </w:pPr>
            <w:r w:rsidRPr="00E2398E">
              <w:rPr>
                <w:bCs/>
                <w:sz w:val="24"/>
                <w:szCs w:val="24"/>
                <w:lang w:val="lt-LT"/>
              </w:rPr>
              <w:t xml:space="preserve">5.6.3. apgyvendinimo paslaugoms (ne daugiau kaip 14 </w:t>
            </w:r>
            <w:proofErr w:type="spellStart"/>
            <w:r w:rsidRPr="00E2398E">
              <w:rPr>
                <w:bCs/>
                <w:sz w:val="24"/>
                <w:szCs w:val="24"/>
                <w:lang w:val="lt-LT"/>
              </w:rPr>
              <w:t>Eur</w:t>
            </w:r>
            <w:proofErr w:type="spellEnd"/>
            <w:r w:rsidRPr="00E2398E">
              <w:rPr>
                <w:bCs/>
                <w:sz w:val="24"/>
                <w:szCs w:val="24"/>
                <w:lang w:val="lt-LT"/>
              </w:rPr>
              <w:t xml:space="preserve"> /1 asm. per parą);</w:t>
            </w:r>
          </w:p>
          <w:p w:rsidR="00962CBC" w:rsidRPr="00E2398E" w:rsidRDefault="00962CBC" w:rsidP="00962CBC">
            <w:pPr>
              <w:jc w:val="both"/>
              <w:outlineLvl w:val="0"/>
              <w:rPr>
                <w:sz w:val="24"/>
                <w:szCs w:val="24"/>
                <w:lang w:val="lt-LT"/>
              </w:rPr>
            </w:pPr>
            <w:r w:rsidRPr="00E2398E">
              <w:rPr>
                <w:bCs/>
                <w:sz w:val="24"/>
                <w:szCs w:val="24"/>
                <w:lang w:val="lt-LT"/>
              </w:rPr>
              <w:t>5.6.4. viešinimui (pvz.: lankstinukų pagaminimo paslaugų pirkimas)</w:t>
            </w:r>
            <w:r w:rsidRPr="00E2398E">
              <w:rPr>
                <w:sz w:val="24"/>
                <w:szCs w:val="24"/>
                <w:lang w:val="lt-LT"/>
              </w:rPr>
              <w:t>;</w:t>
            </w:r>
          </w:p>
          <w:p w:rsidR="00962CBC" w:rsidRPr="00E2398E" w:rsidRDefault="00962CBC" w:rsidP="00962CBC">
            <w:pPr>
              <w:jc w:val="both"/>
              <w:outlineLvl w:val="0"/>
              <w:rPr>
                <w:sz w:val="24"/>
                <w:szCs w:val="24"/>
                <w:lang w:val="lt-LT"/>
              </w:rPr>
            </w:pPr>
            <w:r w:rsidRPr="00E2398E">
              <w:rPr>
                <w:sz w:val="24"/>
                <w:szCs w:val="24"/>
                <w:lang w:val="lt-LT"/>
              </w:rPr>
              <w:t>5.6.5. transporto paslaugoms (pvz.: kelionės bilietai);</w:t>
            </w:r>
          </w:p>
          <w:p w:rsidR="00962CBC" w:rsidRPr="00E2398E" w:rsidRDefault="00962CBC" w:rsidP="00962CBC">
            <w:pPr>
              <w:jc w:val="both"/>
              <w:outlineLvl w:val="0"/>
              <w:rPr>
                <w:sz w:val="24"/>
                <w:szCs w:val="24"/>
                <w:lang w:val="lt-LT"/>
              </w:rPr>
            </w:pPr>
            <w:r w:rsidRPr="00E2398E">
              <w:rPr>
                <w:sz w:val="24"/>
                <w:szCs w:val="24"/>
                <w:lang w:val="lt-LT"/>
              </w:rPr>
              <w:t>5.6.6. kitoms paslaugoms, kurios yra būtinos siekiant įgyvendinti nusimatytas veiklas, bet nepriskiriamos 5.</w:t>
            </w:r>
            <w:r w:rsidR="0061380C" w:rsidRPr="00E2398E">
              <w:rPr>
                <w:sz w:val="24"/>
                <w:szCs w:val="24"/>
                <w:lang w:val="lt-LT"/>
              </w:rPr>
              <w:t>6.</w:t>
            </w:r>
            <w:r w:rsidRPr="00E2398E">
              <w:rPr>
                <w:sz w:val="24"/>
                <w:szCs w:val="24"/>
                <w:lang w:val="lt-LT"/>
              </w:rPr>
              <w:t>1 – 5.6</w:t>
            </w:r>
            <w:r w:rsidR="0061380C" w:rsidRPr="00E2398E">
              <w:rPr>
                <w:sz w:val="24"/>
                <w:szCs w:val="24"/>
                <w:lang w:val="lt-LT"/>
              </w:rPr>
              <w:t>.6</w:t>
            </w:r>
            <w:r w:rsidRPr="00E2398E">
              <w:rPr>
                <w:sz w:val="24"/>
                <w:szCs w:val="24"/>
                <w:lang w:val="lt-LT"/>
              </w:rPr>
              <w:t xml:space="preserve"> papunkčiuose išvardintoms paslaugų rūšims (pvz.: muziejaus bilietai ir pan.)</w:t>
            </w:r>
          </w:p>
          <w:p w:rsidR="00962CBC" w:rsidRPr="00E2398E" w:rsidRDefault="00962CBC" w:rsidP="00962CBC">
            <w:pPr>
              <w:jc w:val="both"/>
              <w:outlineLvl w:val="0"/>
              <w:rPr>
                <w:bCs/>
                <w:sz w:val="24"/>
                <w:szCs w:val="24"/>
                <w:lang w:val="lt-LT"/>
              </w:rPr>
            </w:pPr>
            <w:r w:rsidRPr="00E2398E">
              <w:rPr>
                <w:bCs/>
                <w:sz w:val="24"/>
                <w:szCs w:val="24"/>
                <w:lang w:val="lt-LT"/>
              </w:rPr>
              <w:t>5.7. ilgalaikiam materialiniam ir nematerialiniam turtui, turinčiam teigiamą poveikį gyventojų saugumui, kuris nesusidėvi per vienerius metus, o jo vieneto vertė yra didesnė nei 500</w:t>
            </w:r>
            <w:r w:rsidR="00006100" w:rsidRPr="00E2398E">
              <w:rPr>
                <w:bCs/>
                <w:sz w:val="24"/>
                <w:szCs w:val="24"/>
                <w:lang w:val="lt-LT"/>
              </w:rPr>
              <w:t xml:space="preserve">,00 </w:t>
            </w:r>
            <w:proofErr w:type="spellStart"/>
            <w:r w:rsidR="00006100" w:rsidRPr="00E2398E">
              <w:rPr>
                <w:bCs/>
                <w:sz w:val="24"/>
                <w:szCs w:val="24"/>
                <w:lang w:val="lt-LT"/>
              </w:rPr>
              <w:t>Eur</w:t>
            </w:r>
            <w:proofErr w:type="spellEnd"/>
            <w:r w:rsidRPr="00E2398E">
              <w:rPr>
                <w:bCs/>
                <w:sz w:val="24"/>
                <w:szCs w:val="24"/>
                <w:lang w:val="lt-LT"/>
              </w:rPr>
              <w:t>, įsigyti.</w:t>
            </w:r>
          </w:p>
          <w:p w:rsidR="00962CBC" w:rsidRPr="00E2398E" w:rsidRDefault="00962CBC" w:rsidP="00962CBC">
            <w:pPr>
              <w:overflowPunct w:val="0"/>
              <w:autoSpaceDE w:val="0"/>
              <w:autoSpaceDN w:val="0"/>
              <w:adjustRightInd w:val="0"/>
              <w:jc w:val="both"/>
              <w:rPr>
                <w:sz w:val="24"/>
                <w:szCs w:val="24"/>
                <w:lang w:val="lt-LT"/>
              </w:rPr>
            </w:pPr>
            <w:r w:rsidRPr="00E2398E">
              <w:rPr>
                <w:sz w:val="24"/>
                <w:szCs w:val="24"/>
                <w:lang w:val="lt-LT"/>
              </w:rPr>
              <w:t xml:space="preserve">5.8. komisinis mokestis už banko dokumentų, susijusių su projekto veiklomis, tvarkymą, išskyrus metinį banko kortelės aptarnavimo mokestį. </w:t>
            </w:r>
          </w:p>
          <w:p w:rsidR="00962CBC" w:rsidRPr="00E2398E" w:rsidRDefault="00962CBC" w:rsidP="00962CBC">
            <w:pPr>
              <w:rPr>
                <w:sz w:val="24"/>
                <w:szCs w:val="24"/>
                <w:lang w:val="lt-LT"/>
              </w:rPr>
            </w:pPr>
            <w:r w:rsidRPr="00E2398E">
              <w:rPr>
                <w:sz w:val="24"/>
                <w:szCs w:val="24"/>
                <w:lang w:val="lt-LT"/>
              </w:rPr>
              <w:t xml:space="preserve">6. Visi mokėjimai turi būti atliekami </w:t>
            </w:r>
            <w:r w:rsidR="00CA6A41" w:rsidRPr="00E2398E">
              <w:rPr>
                <w:sz w:val="24"/>
                <w:szCs w:val="24"/>
                <w:lang w:val="lt-LT"/>
              </w:rPr>
              <w:t>tik per finansines institucijas</w:t>
            </w:r>
          </w:p>
        </w:tc>
      </w:tr>
      <w:tr w:rsidR="00352454" w:rsidRPr="00E2398E" w:rsidTr="00CA0E7C">
        <w:tc>
          <w:tcPr>
            <w:tcW w:w="868" w:type="pct"/>
          </w:tcPr>
          <w:p w:rsidR="00962CBC" w:rsidRPr="00E2398E" w:rsidRDefault="00962CBC" w:rsidP="00962CBC">
            <w:pPr>
              <w:rPr>
                <w:b/>
                <w:sz w:val="24"/>
                <w:szCs w:val="24"/>
                <w:lang w:val="lt-LT"/>
              </w:rPr>
            </w:pPr>
            <w:r w:rsidRPr="00E2398E">
              <w:rPr>
                <w:b/>
                <w:sz w:val="24"/>
                <w:szCs w:val="24"/>
                <w:lang w:val="lt-LT"/>
              </w:rPr>
              <w:t>Netinkamos finansuoti išlaidos</w:t>
            </w:r>
          </w:p>
        </w:tc>
        <w:tc>
          <w:tcPr>
            <w:tcW w:w="4132" w:type="pct"/>
          </w:tcPr>
          <w:p w:rsidR="00962CBC" w:rsidRPr="00E2398E" w:rsidRDefault="00962CBC" w:rsidP="00962CBC">
            <w:pPr>
              <w:jc w:val="both"/>
              <w:outlineLvl w:val="0"/>
              <w:rPr>
                <w:bCs/>
                <w:sz w:val="24"/>
                <w:szCs w:val="24"/>
                <w:lang w:val="lt-LT"/>
              </w:rPr>
            </w:pPr>
            <w:r w:rsidRPr="00E2398E">
              <w:rPr>
                <w:bCs/>
                <w:sz w:val="24"/>
                <w:szCs w:val="24"/>
                <w:lang w:val="lt-LT"/>
              </w:rPr>
              <w:t>7. Negali būti finansuojamos projekto išlaidos, skirtos:</w:t>
            </w:r>
          </w:p>
          <w:p w:rsidR="00962CBC" w:rsidRPr="00E2398E" w:rsidRDefault="00962CBC" w:rsidP="00962CBC">
            <w:pPr>
              <w:jc w:val="both"/>
              <w:outlineLvl w:val="0"/>
              <w:rPr>
                <w:sz w:val="24"/>
                <w:szCs w:val="24"/>
                <w:lang w:val="lt-LT"/>
              </w:rPr>
            </w:pPr>
            <w:r w:rsidRPr="00E2398E">
              <w:rPr>
                <w:sz w:val="24"/>
                <w:szCs w:val="24"/>
                <w:lang w:val="lt-LT"/>
              </w:rPr>
              <w:t>7.1. projekto parengiamajam etapui, t.y. išlaidoms, susijusioms su veikla, vykdyta iki pateikiant paraišką ir iki pasirašant sutartį (pvz.: paraiškos rašymas, narių sąrašų sudarymas ir pan.);</w:t>
            </w:r>
          </w:p>
          <w:p w:rsidR="00962CBC" w:rsidRPr="00E2398E" w:rsidRDefault="00962CBC" w:rsidP="00962CBC">
            <w:pPr>
              <w:jc w:val="both"/>
              <w:outlineLvl w:val="0"/>
              <w:rPr>
                <w:sz w:val="24"/>
                <w:szCs w:val="24"/>
                <w:lang w:val="lt-LT"/>
              </w:rPr>
            </w:pPr>
            <w:r w:rsidRPr="00E2398E">
              <w:rPr>
                <w:sz w:val="24"/>
                <w:szCs w:val="24"/>
                <w:lang w:val="lt-LT"/>
              </w:rPr>
              <w:t>7.2. pa</w:t>
            </w:r>
            <w:r w:rsidR="00CA6A41" w:rsidRPr="00E2398E">
              <w:rPr>
                <w:sz w:val="24"/>
                <w:szCs w:val="24"/>
                <w:lang w:val="lt-LT"/>
              </w:rPr>
              <w:t>dengti pareiškėjo įsiskolinimus</w:t>
            </w:r>
          </w:p>
        </w:tc>
      </w:tr>
      <w:tr w:rsidR="00352454" w:rsidRPr="00F85807" w:rsidTr="00CA0E7C">
        <w:tc>
          <w:tcPr>
            <w:tcW w:w="868" w:type="pct"/>
          </w:tcPr>
          <w:p w:rsidR="00962CBC" w:rsidRPr="00E2398E" w:rsidRDefault="00962CBC" w:rsidP="00962CBC">
            <w:pPr>
              <w:rPr>
                <w:b/>
                <w:sz w:val="24"/>
                <w:szCs w:val="24"/>
                <w:lang w:val="lt-LT"/>
              </w:rPr>
            </w:pPr>
            <w:r w:rsidRPr="00E2398E">
              <w:rPr>
                <w:b/>
                <w:sz w:val="24"/>
                <w:szCs w:val="24"/>
                <w:lang w:val="lt-LT"/>
              </w:rPr>
              <w:t xml:space="preserve">Prie paraiškos </w:t>
            </w:r>
            <w:r w:rsidRPr="00E2398E">
              <w:rPr>
                <w:b/>
                <w:sz w:val="24"/>
                <w:szCs w:val="24"/>
                <w:lang w:val="lt-LT"/>
              </w:rPr>
              <w:lastRenderedPageBreak/>
              <w:t>pridedami dokumentai</w:t>
            </w:r>
          </w:p>
        </w:tc>
        <w:tc>
          <w:tcPr>
            <w:tcW w:w="4132" w:type="pct"/>
          </w:tcPr>
          <w:p w:rsidR="00FA2ACD" w:rsidRPr="00E2398E" w:rsidRDefault="00006100" w:rsidP="00962CBC">
            <w:pPr>
              <w:jc w:val="both"/>
              <w:rPr>
                <w:snapToGrid w:val="0"/>
                <w:sz w:val="24"/>
                <w:szCs w:val="24"/>
                <w:lang w:val="lt-LT"/>
              </w:rPr>
            </w:pPr>
            <w:r w:rsidRPr="00E2398E">
              <w:rPr>
                <w:snapToGrid w:val="0"/>
                <w:sz w:val="24"/>
                <w:szCs w:val="24"/>
                <w:lang w:val="lt-LT"/>
              </w:rPr>
              <w:lastRenderedPageBreak/>
              <w:t>8</w:t>
            </w:r>
            <w:r w:rsidR="00962CBC" w:rsidRPr="00E2398E">
              <w:rPr>
                <w:snapToGrid w:val="0"/>
                <w:sz w:val="24"/>
                <w:szCs w:val="24"/>
                <w:lang w:val="lt-LT"/>
              </w:rPr>
              <w:t xml:space="preserve">. </w:t>
            </w:r>
            <w:r w:rsidR="00FA2ACD" w:rsidRPr="00E2398E">
              <w:rPr>
                <w:snapToGrid w:val="0"/>
                <w:sz w:val="24"/>
                <w:szCs w:val="24"/>
                <w:lang w:val="lt-LT"/>
              </w:rPr>
              <w:t>Bendradarbiavimo sutarties kopija, jei projektas vykdomas su partneriais.</w:t>
            </w:r>
          </w:p>
          <w:p w:rsidR="00962CBC" w:rsidRPr="00E2398E" w:rsidRDefault="00006100" w:rsidP="00962CBC">
            <w:pPr>
              <w:jc w:val="both"/>
              <w:rPr>
                <w:snapToGrid w:val="0"/>
                <w:sz w:val="24"/>
                <w:szCs w:val="24"/>
                <w:lang w:val="lt-LT"/>
              </w:rPr>
            </w:pPr>
            <w:r w:rsidRPr="00E2398E">
              <w:rPr>
                <w:snapToGrid w:val="0"/>
                <w:sz w:val="24"/>
                <w:szCs w:val="24"/>
                <w:lang w:val="lt-LT"/>
              </w:rPr>
              <w:t>9</w:t>
            </w:r>
            <w:r w:rsidR="00962CBC" w:rsidRPr="00E2398E">
              <w:rPr>
                <w:snapToGrid w:val="0"/>
                <w:sz w:val="24"/>
                <w:szCs w:val="24"/>
                <w:lang w:val="lt-LT"/>
              </w:rPr>
              <w:t xml:space="preserve">. Patvirtintos dokumentų kopijos, įrodančios projekto papildomą finansavimą </w:t>
            </w:r>
            <w:r w:rsidR="00962CBC" w:rsidRPr="00E2398E">
              <w:rPr>
                <w:snapToGrid w:val="0"/>
                <w:sz w:val="24"/>
                <w:szCs w:val="24"/>
                <w:lang w:val="lt-LT"/>
              </w:rPr>
              <w:lastRenderedPageBreak/>
              <w:t>(jei yra papildomas finansavimas).</w:t>
            </w:r>
          </w:p>
          <w:p w:rsidR="00962CBC" w:rsidRPr="00E2398E" w:rsidRDefault="00962CBC" w:rsidP="0057193C">
            <w:pPr>
              <w:jc w:val="both"/>
              <w:rPr>
                <w:sz w:val="24"/>
                <w:szCs w:val="24"/>
                <w:lang w:val="lt-LT"/>
              </w:rPr>
            </w:pPr>
            <w:r w:rsidRPr="00E2398E">
              <w:rPr>
                <w:iCs/>
                <w:sz w:val="24"/>
                <w:szCs w:val="24"/>
                <w:lang w:val="lt-LT" w:eastAsia="lt-LT"/>
              </w:rPr>
              <w:t>1</w:t>
            </w:r>
            <w:r w:rsidR="00006100" w:rsidRPr="00E2398E">
              <w:rPr>
                <w:iCs/>
                <w:sz w:val="24"/>
                <w:szCs w:val="24"/>
                <w:lang w:val="lt-LT" w:eastAsia="lt-LT"/>
              </w:rPr>
              <w:t>0</w:t>
            </w:r>
            <w:r w:rsidRPr="00E2398E">
              <w:rPr>
                <w:iCs/>
                <w:sz w:val="24"/>
                <w:szCs w:val="24"/>
                <w:lang w:val="lt-LT" w:eastAsia="lt-LT"/>
              </w:rPr>
              <w:t xml:space="preserve">. Projekto vadovo gyvenimo aprašymą, kuriame turi būti nurodoma šio asmens vardas, pavardė, adresas, tel., el. paštas, </w:t>
            </w:r>
            <w:r w:rsidRPr="00E2398E">
              <w:rPr>
                <w:sz w:val="24"/>
                <w:szCs w:val="24"/>
                <w:lang w:val="lt-LT"/>
              </w:rPr>
              <w:t>išsilavinima</w:t>
            </w:r>
            <w:r w:rsidR="0057193C" w:rsidRPr="00E2398E">
              <w:rPr>
                <w:sz w:val="24"/>
                <w:szCs w:val="24"/>
                <w:lang w:val="lt-LT"/>
              </w:rPr>
              <w:t>s, darbo su projektais patirtis</w:t>
            </w:r>
          </w:p>
        </w:tc>
      </w:tr>
    </w:tbl>
    <w:p w:rsidR="00962CBC" w:rsidRPr="00E2398E" w:rsidRDefault="00962CBC" w:rsidP="00962CBC">
      <w:pPr>
        <w:jc w:val="center"/>
        <w:rPr>
          <w:sz w:val="24"/>
          <w:szCs w:val="24"/>
          <w:lang w:val="lt-LT"/>
        </w:rPr>
      </w:pPr>
      <w:r w:rsidRPr="00E2398E">
        <w:rPr>
          <w:sz w:val="24"/>
          <w:szCs w:val="24"/>
          <w:lang w:val="lt-LT"/>
        </w:rPr>
        <w:lastRenderedPageBreak/>
        <w:t>___________________________</w:t>
      </w:r>
    </w:p>
    <w:p w:rsidR="00962CBC" w:rsidRPr="00E2398E" w:rsidRDefault="00962CBC" w:rsidP="00962CBC">
      <w:pPr>
        <w:rPr>
          <w:sz w:val="24"/>
          <w:szCs w:val="24"/>
          <w:lang w:val="lt-LT"/>
        </w:rPr>
      </w:pPr>
    </w:p>
    <w:p w:rsidR="00962CBC" w:rsidRPr="00E2398E" w:rsidRDefault="00962CBC" w:rsidP="00962CBC">
      <w:pPr>
        <w:rPr>
          <w:bCs/>
          <w:lang w:val="lt-LT"/>
        </w:rPr>
      </w:pPr>
    </w:p>
    <w:p w:rsidR="00962CBC" w:rsidRPr="00E2398E" w:rsidRDefault="00962CBC" w:rsidP="00962CBC">
      <w:pPr>
        <w:rPr>
          <w:sz w:val="24"/>
          <w:szCs w:val="24"/>
          <w:lang w:val="lt-LT"/>
        </w:rPr>
      </w:pPr>
    </w:p>
    <w:p w:rsidR="00962CBC" w:rsidRPr="00E2398E" w:rsidRDefault="00962CBC" w:rsidP="00962CBC">
      <w:pPr>
        <w:rPr>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962CBC" w:rsidRPr="00E2398E" w:rsidRDefault="00962CBC"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006100" w:rsidRPr="00E2398E" w:rsidRDefault="00006100" w:rsidP="00C9466F">
      <w:pPr>
        <w:ind w:left="5040"/>
        <w:jc w:val="both"/>
        <w:rPr>
          <w:bCs/>
          <w:lang w:val="lt-LT"/>
        </w:rPr>
      </w:pPr>
    </w:p>
    <w:p w:rsidR="00962CBC" w:rsidRPr="00E2398E" w:rsidRDefault="00962CBC"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124C99" w:rsidRPr="00E2398E" w:rsidRDefault="00124C99" w:rsidP="00C9466F">
      <w:pPr>
        <w:ind w:left="5040"/>
        <w:jc w:val="both"/>
        <w:rPr>
          <w:bCs/>
          <w:lang w:val="lt-LT"/>
        </w:rPr>
      </w:pPr>
    </w:p>
    <w:p w:rsidR="00124C99" w:rsidRDefault="00124C99"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B12CF4" w:rsidRDefault="00B12CF4" w:rsidP="00C9466F">
      <w:pPr>
        <w:ind w:left="5040"/>
        <w:jc w:val="both"/>
        <w:rPr>
          <w:bCs/>
          <w:lang w:val="lt-LT"/>
        </w:rPr>
      </w:pPr>
    </w:p>
    <w:p w:rsidR="00124C99" w:rsidRPr="00E2398E" w:rsidRDefault="00124C99" w:rsidP="000F751D">
      <w:pPr>
        <w:jc w:val="both"/>
        <w:rPr>
          <w:bCs/>
          <w:lang w:val="lt-LT"/>
        </w:rPr>
      </w:pPr>
    </w:p>
    <w:p w:rsidR="00124C99" w:rsidRPr="00E2398E" w:rsidRDefault="00124C99" w:rsidP="00C9466F">
      <w:pPr>
        <w:ind w:left="5040"/>
        <w:jc w:val="both"/>
        <w:rPr>
          <w:bCs/>
          <w:lang w:val="lt-LT"/>
        </w:rPr>
      </w:pPr>
    </w:p>
    <w:p w:rsidR="005517E4" w:rsidRPr="00E2398E" w:rsidRDefault="005517E4" w:rsidP="00C9466F">
      <w:pPr>
        <w:ind w:left="5040"/>
        <w:jc w:val="both"/>
        <w:rPr>
          <w:bCs/>
          <w:lang w:val="lt-LT"/>
        </w:rPr>
      </w:pPr>
      <w:r w:rsidRPr="00E2398E">
        <w:rPr>
          <w:bCs/>
          <w:lang w:val="lt-LT"/>
        </w:rPr>
        <w:lastRenderedPageBreak/>
        <w:t>Anykščių  rajono savivaldybės  projektų, įgyvendinamų pagal Anykščių rajono savivaldybės strateginio 201</w:t>
      </w:r>
      <w:r w:rsidR="00DC22C6" w:rsidRPr="00E2398E">
        <w:rPr>
          <w:bCs/>
          <w:lang w:val="lt-LT"/>
        </w:rPr>
        <w:t>8</w:t>
      </w:r>
      <w:r w:rsidRPr="00E2398E">
        <w:rPr>
          <w:bCs/>
          <w:lang w:val="lt-LT"/>
        </w:rPr>
        <w:t>–20</w:t>
      </w:r>
      <w:r w:rsidR="00DC22C6" w:rsidRPr="00E2398E">
        <w:rPr>
          <w:bCs/>
          <w:lang w:val="lt-LT"/>
        </w:rPr>
        <w:t>20</w:t>
      </w:r>
      <w:r w:rsidRPr="00E2398E">
        <w:rPr>
          <w:bCs/>
          <w:lang w:val="lt-LT"/>
        </w:rPr>
        <w:t xml:space="preserve"> metų veiklos plano priemones 1.1.4.05, 2.1.2.07, 2.1.2.09, 3.1.1.03, 4.1.2.03, </w:t>
      </w:r>
      <w:r w:rsidR="00740017" w:rsidRPr="00E2398E">
        <w:rPr>
          <w:bCs/>
          <w:lang w:val="lt-LT"/>
        </w:rPr>
        <w:t xml:space="preserve">4.1.3.03, </w:t>
      </w:r>
      <w:r w:rsidRPr="00E2398E">
        <w:rPr>
          <w:bCs/>
          <w:lang w:val="lt-LT"/>
        </w:rPr>
        <w:t>6.1.2.06,  9.1.2.23 finansavimo tvarkos apra</w:t>
      </w:r>
      <w:r w:rsidR="004350B3" w:rsidRPr="00E2398E">
        <w:rPr>
          <w:bCs/>
          <w:lang w:val="lt-LT"/>
        </w:rPr>
        <w:t>šo</w:t>
      </w:r>
      <w:r w:rsidRPr="00E2398E">
        <w:rPr>
          <w:bCs/>
          <w:lang w:val="lt-LT"/>
        </w:rPr>
        <w:t xml:space="preserve"> </w:t>
      </w:r>
      <w:r w:rsidR="00740017" w:rsidRPr="00E2398E">
        <w:rPr>
          <w:bCs/>
          <w:lang w:val="lt-LT"/>
        </w:rPr>
        <w:t>10</w:t>
      </w:r>
      <w:r w:rsidRPr="00E2398E">
        <w:rPr>
          <w:bCs/>
          <w:lang w:val="lt-LT"/>
        </w:rPr>
        <w:t xml:space="preserve"> priedas</w:t>
      </w:r>
    </w:p>
    <w:p w:rsidR="00985B53" w:rsidRPr="00E2398E" w:rsidRDefault="00985B53" w:rsidP="00985B53">
      <w:pPr>
        <w:rPr>
          <w:b/>
          <w:sz w:val="24"/>
          <w:szCs w:val="24"/>
          <w:lang w:val="lt-LT"/>
        </w:rPr>
      </w:pPr>
    </w:p>
    <w:p w:rsidR="00985B53" w:rsidRPr="00E2398E" w:rsidRDefault="00985B53" w:rsidP="00985B53">
      <w:pPr>
        <w:jc w:val="center"/>
        <w:rPr>
          <w:b/>
          <w:sz w:val="24"/>
          <w:szCs w:val="24"/>
          <w:lang w:val="lt-LT"/>
        </w:rPr>
      </w:pPr>
      <w:r w:rsidRPr="00E2398E">
        <w:rPr>
          <w:b/>
          <w:sz w:val="24"/>
          <w:szCs w:val="24"/>
          <w:lang w:val="lt-LT"/>
        </w:rPr>
        <w:t>EKSPERTINIO PROJEKTŲ VERTINIMO LENTELĖ</w:t>
      </w:r>
    </w:p>
    <w:p w:rsidR="00985B53" w:rsidRPr="00E2398E" w:rsidRDefault="00985B53" w:rsidP="00985B53">
      <w:pPr>
        <w:rPr>
          <w:sz w:val="16"/>
          <w:szCs w:val="16"/>
          <w:lang w:val="lt-LT"/>
        </w:rPr>
      </w:pPr>
    </w:p>
    <w:tbl>
      <w:tblPr>
        <w:tblW w:w="105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838"/>
        <w:gridCol w:w="1371"/>
        <w:gridCol w:w="3563"/>
        <w:gridCol w:w="1199"/>
      </w:tblGrid>
      <w:tr w:rsidR="00352454" w:rsidRPr="00F85807" w:rsidTr="00F85807">
        <w:trPr>
          <w:trHeight w:val="158"/>
        </w:trPr>
        <w:tc>
          <w:tcPr>
            <w:tcW w:w="10519" w:type="dxa"/>
            <w:gridSpan w:val="5"/>
            <w:shd w:val="clear" w:color="auto" w:fill="F2F2F2"/>
          </w:tcPr>
          <w:p w:rsidR="008D5F0A" w:rsidRPr="00E2398E" w:rsidRDefault="008D5F0A" w:rsidP="008D5F0A">
            <w:pPr>
              <w:rPr>
                <w:sz w:val="24"/>
                <w:szCs w:val="24"/>
                <w:lang w:val="lt-LT"/>
              </w:rPr>
            </w:pPr>
            <w:r w:rsidRPr="00E2398E">
              <w:rPr>
                <w:sz w:val="24"/>
                <w:szCs w:val="24"/>
                <w:lang w:val="lt-LT"/>
              </w:rPr>
              <w:t>I. Paraišką pateikusio juridinio asmens pavadinimas</w:t>
            </w:r>
          </w:p>
        </w:tc>
      </w:tr>
      <w:tr w:rsidR="00352454" w:rsidRPr="00E2398E" w:rsidTr="00F85807">
        <w:trPr>
          <w:trHeight w:val="158"/>
        </w:trPr>
        <w:tc>
          <w:tcPr>
            <w:tcW w:w="10519" w:type="dxa"/>
            <w:gridSpan w:val="5"/>
            <w:shd w:val="clear" w:color="auto" w:fill="auto"/>
          </w:tcPr>
          <w:p w:rsidR="008D5F0A" w:rsidRPr="00E2398E" w:rsidRDefault="008D5F0A" w:rsidP="008D5F0A">
            <w:pPr>
              <w:rPr>
                <w:sz w:val="24"/>
                <w:szCs w:val="24"/>
                <w:lang w:val="lt-LT"/>
              </w:rPr>
            </w:pPr>
            <w:r w:rsidRPr="00E2398E">
              <w:rPr>
                <w:i/>
                <w:sz w:val="24"/>
                <w:szCs w:val="24"/>
                <w:lang w:val="lt-LT"/>
              </w:rPr>
              <w:t>(įrašyti)</w:t>
            </w:r>
          </w:p>
        </w:tc>
      </w:tr>
      <w:tr w:rsidR="00352454" w:rsidRPr="00F85807" w:rsidTr="00F85807">
        <w:trPr>
          <w:trHeight w:val="158"/>
        </w:trPr>
        <w:tc>
          <w:tcPr>
            <w:tcW w:w="10519" w:type="dxa"/>
            <w:gridSpan w:val="5"/>
            <w:shd w:val="clear" w:color="auto" w:fill="F2F2F2"/>
          </w:tcPr>
          <w:p w:rsidR="008D5F0A" w:rsidRPr="00E2398E" w:rsidRDefault="008D5F0A" w:rsidP="008D5F0A">
            <w:pPr>
              <w:rPr>
                <w:sz w:val="24"/>
                <w:szCs w:val="24"/>
                <w:lang w:val="lt-LT"/>
              </w:rPr>
            </w:pPr>
            <w:r w:rsidRPr="00E2398E">
              <w:rPr>
                <w:sz w:val="24"/>
                <w:szCs w:val="24"/>
                <w:lang w:val="lt-LT"/>
              </w:rPr>
              <w:t>II. Paraiškoje nurodyto projekto pavadinimas</w:t>
            </w:r>
          </w:p>
        </w:tc>
      </w:tr>
      <w:tr w:rsidR="00352454" w:rsidRPr="00E2398E" w:rsidTr="00F85807">
        <w:trPr>
          <w:trHeight w:val="158"/>
        </w:trPr>
        <w:tc>
          <w:tcPr>
            <w:tcW w:w="10519" w:type="dxa"/>
            <w:gridSpan w:val="5"/>
            <w:shd w:val="clear" w:color="auto" w:fill="auto"/>
          </w:tcPr>
          <w:p w:rsidR="008D5F0A" w:rsidRPr="00E2398E" w:rsidRDefault="008D5F0A" w:rsidP="008D5F0A">
            <w:pPr>
              <w:rPr>
                <w:sz w:val="24"/>
                <w:szCs w:val="24"/>
                <w:lang w:val="lt-LT"/>
              </w:rPr>
            </w:pPr>
            <w:r w:rsidRPr="00E2398E">
              <w:rPr>
                <w:i/>
                <w:sz w:val="24"/>
                <w:szCs w:val="24"/>
                <w:lang w:val="lt-LT"/>
              </w:rPr>
              <w:t>(įrašyti)</w:t>
            </w:r>
          </w:p>
        </w:tc>
      </w:tr>
      <w:tr w:rsidR="00352454" w:rsidRPr="00E2398E" w:rsidTr="00F85807">
        <w:trPr>
          <w:trHeight w:val="239"/>
        </w:trPr>
        <w:tc>
          <w:tcPr>
            <w:tcW w:w="9320" w:type="dxa"/>
            <w:gridSpan w:val="4"/>
            <w:shd w:val="clear" w:color="auto" w:fill="F2F2F2"/>
          </w:tcPr>
          <w:p w:rsidR="008D5F0A" w:rsidRPr="00E2398E" w:rsidRDefault="008D5F0A" w:rsidP="008D5F0A">
            <w:pPr>
              <w:rPr>
                <w:sz w:val="24"/>
                <w:szCs w:val="24"/>
                <w:lang w:val="lt-LT"/>
              </w:rPr>
            </w:pPr>
            <w:r w:rsidRPr="00E2398E">
              <w:rPr>
                <w:sz w:val="24"/>
                <w:szCs w:val="24"/>
                <w:lang w:val="lt-LT"/>
              </w:rPr>
              <w:t xml:space="preserve">III. Žyma apie nusišalinimą nuo projekto vertinimo </w:t>
            </w:r>
            <w:r w:rsidRPr="00E2398E">
              <w:rPr>
                <w:i/>
                <w:sz w:val="24"/>
                <w:szCs w:val="24"/>
                <w:lang w:val="lt-LT"/>
              </w:rPr>
              <w:t>(žymima X jei nusišalinama nuo vertinimo)</w:t>
            </w:r>
          </w:p>
        </w:tc>
        <w:tc>
          <w:tcPr>
            <w:tcW w:w="1199" w:type="dxa"/>
            <w:shd w:val="clear" w:color="auto" w:fill="auto"/>
            <w:vAlign w:val="center"/>
          </w:tcPr>
          <w:p w:rsidR="008D5F0A" w:rsidRPr="00E2398E" w:rsidRDefault="008D5F0A" w:rsidP="008D5F0A">
            <w:pPr>
              <w:rPr>
                <w:sz w:val="24"/>
                <w:szCs w:val="24"/>
                <w:lang w:val="lt-LT"/>
              </w:rPr>
            </w:pPr>
            <w:r w:rsidRPr="00E2398E">
              <w:rPr>
                <w:i/>
                <w:sz w:val="24"/>
                <w:szCs w:val="24"/>
                <w:lang w:val="lt-LT"/>
              </w:rPr>
              <w:t>(įrašyti)</w:t>
            </w:r>
          </w:p>
        </w:tc>
      </w:tr>
      <w:tr w:rsidR="00352454" w:rsidRPr="00E2398E" w:rsidTr="00F85807">
        <w:trPr>
          <w:trHeight w:val="239"/>
        </w:trPr>
        <w:tc>
          <w:tcPr>
            <w:tcW w:w="9320" w:type="dxa"/>
            <w:gridSpan w:val="4"/>
            <w:shd w:val="clear" w:color="auto" w:fill="F2F2F2"/>
          </w:tcPr>
          <w:p w:rsidR="008D5F0A" w:rsidRPr="00E2398E" w:rsidRDefault="008D5F0A" w:rsidP="008D5F0A">
            <w:pPr>
              <w:rPr>
                <w:sz w:val="24"/>
                <w:szCs w:val="24"/>
                <w:lang w:val="lt-LT"/>
              </w:rPr>
            </w:pPr>
            <w:r w:rsidRPr="00E2398E">
              <w:rPr>
                <w:sz w:val="24"/>
                <w:szCs w:val="24"/>
                <w:lang w:val="lt-LT"/>
              </w:rPr>
              <w:t>IV. Visa projektui įgyvendinti reikalinga suma (</w:t>
            </w:r>
            <w:proofErr w:type="spellStart"/>
            <w:r w:rsidRPr="00E2398E">
              <w:rPr>
                <w:sz w:val="24"/>
                <w:szCs w:val="24"/>
                <w:lang w:val="lt-LT"/>
              </w:rPr>
              <w:t>Eur</w:t>
            </w:r>
            <w:proofErr w:type="spellEnd"/>
            <w:r w:rsidRPr="00E2398E">
              <w:rPr>
                <w:sz w:val="24"/>
                <w:szCs w:val="24"/>
                <w:lang w:val="lt-LT"/>
              </w:rPr>
              <w:t>)</w:t>
            </w:r>
          </w:p>
        </w:tc>
        <w:tc>
          <w:tcPr>
            <w:tcW w:w="1199" w:type="dxa"/>
            <w:shd w:val="clear" w:color="auto" w:fill="auto"/>
            <w:vAlign w:val="center"/>
          </w:tcPr>
          <w:p w:rsidR="008D5F0A" w:rsidRPr="00E2398E" w:rsidRDefault="008D5F0A" w:rsidP="008D5F0A">
            <w:pPr>
              <w:rPr>
                <w:sz w:val="24"/>
                <w:szCs w:val="24"/>
                <w:lang w:val="lt-LT"/>
              </w:rPr>
            </w:pPr>
            <w:r w:rsidRPr="00E2398E">
              <w:rPr>
                <w:i/>
                <w:sz w:val="24"/>
                <w:szCs w:val="24"/>
                <w:lang w:val="lt-LT"/>
              </w:rPr>
              <w:t>(įrašyti)</w:t>
            </w:r>
          </w:p>
        </w:tc>
      </w:tr>
      <w:tr w:rsidR="00352454" w:rsidRPr="00E2398E" w:rsidTr="00F85807">
        <w:trPr>
          <w:trHeight w:val="239"/>
        </w:trPr>
        <w:tc>
          <w:tcPr>
            <w:tcW w:w="9320" w:type="dxa"/>
            <w:gridSpan w:val="4"/>
            <w:shd w:val="clear" w:color="auto" w:fill="F2F2F2"/>
          </w:tcPr>
          <w:p w:rsidR="008D5F0A" w:rsidRPr="00E2398E" w:rsidRDefault="008D5F0A" w:rsidP="008D5F0A">
            <w:pPr>
              <w:rPr>
                <w:sz w:val="24"/>
                <w:szCs w:val="24"/>
                <w:lang w:val="lt-LT"/>
              </w:rPr>
            </w:pPr>
            <w:r w:rsidRPr="00E2398E">
              <w:rPr>
                <w:sz w:val="24"/>
                <w:szCs w:val="24"/>
                <w:lang w:val="lt-LT"/>
              </w:rPr>
              <w:t>V. Projekto įgyvendinimui prašoma suma iš Savivaldybės (</w:t>
            </w:r>
            <w:proofErr w:type="spellStart"/>
            <w:r w:rsidRPr="00E2398E">
              <w:rPr>
                <w:sz w:val="24"/>
                <w:szCs w:val="24"/>
                <w:lang w:val="lt-LT"/>
              </w:rPr>
              <w:t>Eur</w:t>
            </w:r>
            <w:proofErr w:type="spellEnd"/>
            <w:r w:rsidRPr="00E2398E">
              <w:rPr>
                <w:sz w:val="24"/>
                <w:szCs w:val="24"/>
                <w:lang w:val="lt-LT"/>
              </w:rPr>
              <w:t>)</w:t>
            </w:r>
          </w:p>
        </w:tc>
        <w:tc>
          <w:tcPr>
            <w:tcW w:w="1199" w:type="dxa"/>
            <w:shd w:val="clear" w:color="auto" w:fill="auto"/>
            <w:vAlign w:val="center"/>
          </w:tcPr>
          <w:p w:rsidR="008D5F0A" w:rsidRPr="00E2398E" w:rsidRDefault="008D5F0A" w:rsidP="008D5F0A">
            <w:pPr>
              <w:rPr>
                <w:sz w:val="24"/>
                <w:szCs w:val="24"/>
                <w:lang w:val="lt-LT"/>
              </w:rPr>
            </w:pPr>
            <w:r w:rsidRPr="00E2398E">
              <w:rPr>
                <w:i/>
                <w:sz w:val="24"/>
                <w:szCs w:val="24"/>
                <w:lang w:val="lt-LT"/>
              </w:rPr>
              <w:t>(įrašyti)</w:t>
            </w:r>
          </w:p>
        </w:tc>
      </w:tr>
      <w:tr w:rsidR="00352454" w:rsidRPr="00E2398E" w:rsidTr="00F85807">
        <w:trPr>
          <w:trHeight w:val="239"/>
        </w:trPr>
        <w:tc>
          <w:tcPr>
            <w:tcW w:w="9320" w:type="dxa"/>
            <w:gridSpan w:val="4"/>
            <w:shd w:val="clear" w:color="auto" w:fill="F2F2F2"/>
          </w:tcPr>
          <w:p w:rsidR="008D5F0A" w:rsidRPr="00E2398E" w:rsidRDefault="008D5F0A" w:rsidP="008D5F0A">
            <w:pPr>
              <w:rPr>
                <w:sz w:val="24"/>
                <w:szCs w:val="24"/>
                <w:lang w:val="lt-LT"/>
              </w:rPr>
            </w:pPr>
            <w:r w:rsidRPr="00E2398E">
              <w:rPr>
                <w:sz w:val="24"/>
                <w:szCs w:val="24"/>
                <w:lang w:val="lt-LT"/>
              </w:rPr>
              <w:t>VI. Projekto įgyvendinimui siūloma skirti suma (</w:t>
            </w:r>
            <w:proofErr w:type="spellStart"/>
            <w:r w:rsidRPr="00E2398E">
              <w:rPr>
                <w:sz w:val="24"/>
                <w:szCs w:val="24"/>
                <w:lang w:val="lt-LT"/>
              </w:rPr>
              <w:t>Eur</w:t>
            </w:r>
            <w:proofErr w:type="spellEnd"/>
            <w:r w:rsidRPr="00E2398E">
              <w:rPr>
                <w:sz w:val="24"/>
                <w:szCs w:val="24"/>
                <w:lang w:val="lt-LT"/>
              </w:rPr>
              <w:t>)</w:t>
            </w:r>
          </w:p>
        </w:tc>
        <w:tc>
          <w:tcPr>
            <w:tcW w:w="1199" w:type="dxa"/>
            <w:shd w:val="clear" w:color="auto" w:fill="auto"/>
            <w:vAlign w:val="center"/>
          </w:tcPr>
          <w:p w:rsidR="008D5F0A" w:rsidRPr="00E2398E" w:rsidRDefault="008D5F0A" w:rsidP="008D5F0A">
            <w:pPr>
              <w:rPr>
                <w:b/>
                <w:sz w:val="24"/>
                <w:szCs w:val="24"/>
                <w:lang w:val="lt-LT"/>
              </w:rPr>
            </w:pPr>
            <w:r w:rsidRPr="00E2398E">
              <w:rPr>
                <w:i/>
                <w:sz w:val="24"/>
                <w:szCs w:val="24"/>
                <w:lang w:val="lt-LT"/>
              </w:rPr>
              <w:t>(įrašyti)</w:t>
            </w:r>
          </w:p>
        </w:tc>
      </w:tr>
      <w:tr w:rsidR="00352454" w:rsidRPr="00E2398E" w:rsidTr="00F85807">
        <w:trPr>
          <w:trHeight w:val="239"/>
        </w:trPr>
        <w:tc>
          <w:tcPr>
            <w:tcW w:w="9320" w:type="dxa"/>
            <w:gridSpan w:val="4"/>
            <w:shd w:val="clear" w:color="auto" w:fill="F2F2F2"/>
          </w:tcPr>
          <w:p w:rsidR="008D5F0A" w:rsidRPr="00E2398E" w:rsidRDefault="008D5F0A" w:rsidP="008D5F0A">
            <w:pPr>
              <w:rPr>
                <w:sz w:val="24"/>
                <w:szCs w:val="24"/>
                <w:lang w:val="lt-LT"/>
              </w:rPr>
            </w:pPr>
            <w:r w:rsidRPr="00E2398E">
              <w:rPr>
                <w:sz w:val="24"/>
                <w:szCs w:val="24"/>
                <w:lang w:val="lt-LT"/>
              </w:rPr>
              <w:t>VII. Komisijos nario Projektui skiriamų balų suma</w:t>
            </w:r>
          </w:p>
          <w:p w:rsidR="008D5F0A" w:rsidRPr="00E2398E" w:rsidRDefault="008D5F0A" w:rsidP="008D5F0A">
            <w:pPr>
              <w:rPr>
                <w:i/>
                <w:sz w:val="24"/>
                <w:szCs w:val="24"/>
                <w:lang w:val="lt-LT"/>
              </w:rPr>
            </w:pPr>
            <w:r w:rsidRPr="00E2398E">
              <w:rPr>
                <w:i/>
                <w:sz w:val="24"/>
                <w:szCs w:val="24"/>
                <w:lang w:val="lt-LT"/>
              </w:rPr>
              <w:t>(nuo 50 iki 80 balų – projektas rekomenduotinas finansuoti;</w:t>
            </w:r>
          </w:p>
          <w:p w:rsidR="008D5F0A" w:rsidRPr="00E2398E" w:rsidRDefault="008D5F0A" w:rsidP="008D5F0A">
            <w:pPr>
              <w:rPr>
                <w:sz w:val="24"/>
                <w:szCs w:val="24"/>
                <w:lang w:val="lt-LT"/>
              </w:rPr>
            </w:pPr>
            <w:r w:rsidRPr="00E2398E">
              <w:rPr>
                <w:i/>
                <w:sz w:val="24"/>
                <w:szCs w:val="24"/>
                <w:lang w:val="lt-LT"/>
              </w:rPr>
              <w:t>mažiau nei 50 balų – projektas atmestinas ir nerekomenduotinas finansuoti)</w:t>
            </w:r>
          </w:p>
        </w:tc>
        <w:tc>
          <w:tcPr>
            <w:tcW w:w="1199" w:type="dxa"/>
            <w:shd w:val="clear" w:color="auto" w:fill="auto"/>
            <w:vAlign w:val="center"/>
          </w:tcPr>
          <w:p w:rsidR="008D5F0A" w:rsidRPr="00E2398E" w:rsidRDefault="008D5F0A" w:rsidP="008D5F0A">
            <w:pPr>
              <w:rPr>
                <w:sz w:val="24"/>
                <w:szCs w:val="24"/>
                <w:lang w:val="lt-LT"/>
              </w:rPr>
            </w:pPr>
            <w:r w:rsidRPr="00E2398E">
              <w:rPr>
                <w:i/>
                <w:sz w:val="24"/>
                <w:szCs w:val="24"/>
                <w:lang w:val="lt-LT"/>
              </w:rPr>
              <w:t>(įrašyti)</w:t>
            </w:r>
          </w:p>
        </w:tc>
      </w:tr>
      <w:tr w:rsidR="00352454" w:rsidRPr="00E2398E" w:rsidTr="00F85807">
        <w:trPr>
          <w:trHeight w:val="158"/>
        </w:trPr>
        <w:tc>
          <w:tcPr>
            <w:tcW w:w="10519" w:type="dxa"/>
            <w:gridSpan w:val="5"/>
            <w:shd w:val="clear" w:color="auto" w:fill="F2F2F2"/>
          </w:tcPr>
          <w:p w:rsidR="008D5F0A" w:rsidRPr="00E2398E" w:rsidRDefault="008D5F0A" w:rsidP="008D5F0A">
            <w:pPr>
              <w:rPr>
                <w:sz w:val="16"/>
                <w:szCs w:val="16"/>
                <w:lang w:val="lt-LT"/>
              </w:rPr>
            </w:pPr>
            <w:r w:rsidRPr="00E2398E">
              <w:rPr>
                <w:sz w:val="24"/>
                <w:szCs w:val="24"/>
                <w:lang w:val="lt-LT"/>
              </w:rPr>
              <w:t>VIII. Projektų vertinimo kriterijų, balų aprašai bei vertinimo kriterijams Komisijos nario skirti balai</w:t>
            </w:r>
          </w:p>
        </w:tc>
      </w:tr>
      <w:tr w:rsidR="00352454" w:rsidRPr="00F85807" w:rsidTr="00F85807">
        <w:trPr>
          <w:trHeight w:val="158"/>
        </w:trPr>
        <w:tc>
          <w:tcPr>
            <w:tcW w:w="548" w:type="dxa"/>
            <w:shd w:val="clear" w:color="auto" w:fill="F2F2F2"/>
            <w:vAlign w:val="center"/>
          </w:tcPr>
          <w:p w:rsidR="008D5F0A" w:rsidRPr="00E2398E" w:rsidRDefault="008D5F0A" w:rsidP="008D5F0A">
            <w:pPr>
              <w:snapToGrid w:val="0"/>
              <w:jc w:val="center"/>
              <w:rPr>
                <w:b/>
                <w:sz w:val="22"/>
                <w:szCs w:val="22"/>
                <w:lang w:val="lt-LT"/>
              </w:rPr>
            </w:pPr>
            <w:r w:rsidRPr="00E2398E">
              <w:rPr>
                <w:b/>
                <w:sz w:val="22"/>
                <w:szCs w:val="22"/>
                <w:lang w:val="lt-LT"/>
              </w:rPr>
              <w:t>Eil.</w:t>
            </w:r>
          </w:p>
          <w:p w:rsidR="008D5F0A" w:rsidRPr="00E2398E" w:rsidRDefault="008D5F0A" w:rsidP="008D5F0A">
            <w:pPr>
              <w:rPr>
                <w:b/>
                <w:sz w:val="24"/>
                <w:szCs w:val="24"/>
                <w:lang w:val="lt-LT"/>
              </w:rPr>
            </w:pPr>
            <w:r w:rsidRPr="00E2398E">
              <w:rPr>
                <w:b/>
                <w:sz w:val="22"/>
                <w:szCs w:val="22"/>
                <w:lang w:val="lt-LT"/>
              </w:rPr>
              <w:t>Nr.</w:t>
            </w:r>
          </w:p>
        </w:tc>
        <w:tc>
          <w:tcPr>
            <w:tcW w:w="3838" w:type="dxa"/>
            <w:shd w:val="clear" w:color="auto" w:fill="F2F2F2"/>
            <w:vAlign w:val="center"/>
          </w:tcPr>
          <w:p w:rsidR="008D5F0A" w:rsidRPr="00E2398E" w:rsidRDefault="008D5F0A" w:rsidP="008D5F0A">
            <w:pPr>
              <w:jc w:val="center"/>
              <w:rPr>
                <w:b/>
                <w:sz w:val="22"/>
                <w:szCs w:val="22"/>
                <w:lang w:val="lt-LT"/>
              </w:rPr>
            </w:pPr>
            <w:r w:rsidRPr="00E2398E">
              <w:rPr>
                <w:b/>
                <w:sz w:val="22"/>
                <w:szCs w:val="22"/>
                <w:lang w:val="lt-LT"/>
              </w:rPr>
              <w:t>Vertinimo kriterijaus pavadinimas</w:t>
            </w:r>
          </w:p>
          <w:p w:rsidR="008D5F0A" w:rsidRPr="00E2398E" w:rsidRDefault="008D5F0A" w:rsidP="008D5F0A">
            <w:pPr>
              <w:jc w:val="center"/>
              <w:rPr>
                <w:b/>
                <w:sz w:val="16"/>
                <w:szCs w:val="16"/>
                <w:lang w:val="lt-LT"/>
              </w:rPr>
            </w:pPr>
            <w:r w:rsidRPr="00E2398E">
              <w:rPr>
                <w:b/>
                <w:sz w:val="22"/>
                <w:szCs w:val="22"/>
                <w:lang w:val="lt-LT"/>
              </w:rPr>
              <w:t>ir trumpas jo aprašas</w:t>
            </w:r>
          </w:p>
        </w:tc>
        <w:tc>
          <w:tcPr>
            <w:tcW w:w="1371" w:type="dxa"/>
            <w:shd w:val="clear" w:color="auto" w:fill="F2F2F2"/>
            <w:vAlign w:val="center"/>
          </w:tcPr>
          <w:p w:rsidR="008D5F0A" w:rsidRPr="00E2398E" w:rsidRDefault="008D5F0A" w:rsidP="008D5F0A">
            <w:pPr>
              <w:jc w:val="center"/>
              <w:rPr>
                <w:b/>
                <w:sz w:val="16"/>
                <w:szCs w:val="16"/>
                <w:lang w:val="lt-LT"/>
              </w:rPr>
            </w:pPr>
            <w:r w:rsidRPr="00E2398E">
              <w:rPr>
                <w:b/>
                <w:sz w:val="22"/>
                <w:szCs w:val="22"/>
                <w:lang w:val="lt-LT"/>
              </w:rPr>
              <w:t>Vertinant atitiktį vertinimo kriterijui galimi skirti balai</w:t>
            </w:r>
          </w:p>
        </w:tc>
        <w:tc>
          <w:tcPr>
            <w:tcW w:w="3563" w:type="dxa"/>
            <w:shd w:val="clear" w:color="auto" w:fill="F2F2F2"/>
            <w:vAlign w:val="center"/>
          </w:tcPr>
          <w:p w:rsidR="008D5F0A" w:rsidRPr="00E2398E" w:rsidRDefault="008D5F0A" w:rsidP="008D5F0A">
            <w:pPr>
              <w:jc w:val="center"/>
              <w:rPr>
                <w:b/>
                <w:sz w:val="16"/>
                <w:szCs w:val="16"/>
                <w:lang w:val="lt-LT"/>
              </w:rPr>
            </w:pPr>
            <w:r w:rsidRPr="00E2398E">
              <w:rPr>
                <w:b/>
                <w:sz w:val="22"/>
                <w:szCs w:val="22"/>
                <w:lang w:val="lt-LT"/>
              </w:rPr>
              <w:t>Rekomendacija vertinimą atliekantiems ekspertams</w:t>
            </w:r>
          </w:p>
        </w:tc>
        <w:tc>
          <w:tcPr>
            <w:tcW w:w="1199" w:type="dxa"/>
            <w:shd w:val="clear" w:color="auto" w:fill="F2F2F2"/>
            <w:vAlign w:val="center"/>
          </w:tcPr>
          <w:p w:rsidR="008D5F0A" w:rsidRPr="00E2398E" w:rsidRDefault="008D5F0A" w:rsidP="008D5F0A">
            <w:pPr>
              <w:rPr>
                <w:b/>
                <w:sz w:val="22"/>
                <w:szCs w:val="22"/>
                <w:lang w:val="lt-LT"/>
              </w:rPr>
            </w:pPr>
            <w:r w:rsidRPr="00E2398E">
              <w:rPr>
                <w:b/>
                <w:sz w:val="22"/>
                <w:szCs w:val="22"/>
                <w:lang w:val="lt-LT"/>
              </w:rPr>
              <w:t>Vertinimo kriterijui Komisijos nario</w:t>
            </w:r>
          </w:p>
          <w:p w:rsidR="008D5F0A" w:rsidRPr="00E2398E" w:rsidRDefault="008D5F0A" w:rsidP="008D5F0A">
            <w:pPr>
              <w:rPr>
                <w:b/>
                <w:sz w:val="16"/>
                <w:szCs w:val="16"/>
                <w:lang w:val="lt-LT"/>
              </w:rPr>
            </w:pPr>
            <w:r w:rsidRPr="00E2398E">
              <w:rPr>
                <w:b/>
                <w:sz w:val="22"/>
                <w:szCs w:val="22"/>
                <w:lang w:val="lt-LT"/>
              </w:rPr>
              <w:t>skiriamas (-i) balas</w:t>
            </w:r>
          </w:p>
        </w:tc>
      </w:tr>
      <w:tr w:rsidR="00352454" w:rsidRPr="00E2398E" w:rsidTr="00F85807">
        <w:trPr>
          <w:trHeight w:val="158"/>
        </w:trPr>
        <w:tc>
          <w:tcPr>
            <w:tcW w:w="548" w:type="dxa"/>
            <w:vMerge w:val="restart"/>
            <w:shd w:val="clear" w:color="auto" w:fill="auto"/>
            <w:vAlign w:val="center"/>
          </w:tcPr>
          <w:p w:rsidR="008D5F0A" w:rsidRPr="00E2398E" w:rsidRDefault="008D5F0A" w:rsidP="008D5F0A">
            <w:pPr>
              <w:snapToGrid w:val="0"/>
              <w:jc w:val="center"/>
              <w:rPr>
                <w:sz w:val="22"/>
                <w:szCs w:val="22"/>
                <w:lang w:val="lt-LT"/>
              </w:rPr>
            </w:pPr>
            <w:r w:rsidRPr="00E2398E">
              <w:rPr>
                <w:sz w:val="22"/>
                <w:szCs w:val="22"/>
                <w:lang w:val="lt-LT"/>
              </w:rPr>
              <w:t>1.</w:t>
            </w:r>
          </w:p>
        </w:tc>
        <w:tc>
          <w:tcPr>
            <w:tcW w:w="3838" w:type="dxa"/>
            <w:vMerge w:val="restart"/>
            <w:shd w:val="clear" w:color="auto" w:fill="auto"/>
            <w:vAlign w:val="center"/>
          </w:tcPr>
          <w:p w:rsidR="008D5F0A" w:rsidRPr="00E2398E" w:rsidRDefault="008D5F0A" w:rsidP="008D5F0A">
            <w:pPr>
              <w:snapToGrid w:val="0"/>
              <w:jc w:val="center"/>
              <w:rPr>
                <w:b/>
                <w:sz w:val="22"/>
                <w:szCs w:val="22"/>
                <w:lang w:val="lt-LT"/>
              </w:rPr>
            </w:pPr>
            <w:r w:rsidRPr="00E2398E">
              <w:rPr>
                <w:b/>
                <w:sz w:val="22"/>
                <w:szCs w:val="22"/>
                <w:lang w:val="lt-LT"/>
              </w:rPr>
              <w:t>Paraiškos užpildymo kokybė.</w:t>
            </w:r>
          </w:p>
          <w:p w:rsidR="008D5F0A" w:rsidRPr="00E2398E" w:rsidRDefault="008D5F0A" w:rsidP="008D5F0A">
            <w:pPr>
              <w:snapToGrid w:val="0"/>
              <w:jc w:val="center"/>
              <w:rPr>
                <w:sz w:val="22"/>
                <w:szCs w:val="22"/>
                <w:lang w:val="lt-LT"/>
              </w:rPr>
            </w:pPr>
            <w:r w:rsidRPr="00E2398E">
              <w:rPr>
                <w:sz w:val="22"/>
                <w:szCs w:val="22"/>
                <w:lang w:val="lt-LT"/>
              </w:rPr>
              <w:t>Pateikti visi reikiami dokumentai, paraiška parengta pagal patvirtintą formą,</w:t>
            </w:r>
          </w:p>
          <w:p w:rsidR="008D5F0A" w:rsidRPr="00E2398E" w:rsidRDefault="008D5F0A" w:rsidP="008D5F0A">
            <w:pPr>
              <w:snapToGrid w:val="0"/>
              <w:jc w:val="center"/>
              <w:rPr>
                <w:sz w:val="22"/>
                <w:szCs w:val="22"/>
                <w:lang w:val="lt-LT"/>
              </w:rPr>
            </w:pPr>
            <w:r w:rsidRPr="00E2398E">
              <w:rPr>
                <w:sz w:val="22"/>
                <w:szCs w:val="22"/>
                <w:lang w:val="lt-LT"/>
              </w:rPr>
              <w:t xml:space="preserve">užpildyti visi paraiškos formos punktai, </w:t>
            </w:r>
          </w:p>
          <w:p w:rsidR="008D5F0A" w:rsidRPr="00E2398E" w:rsidRDefault="008D5F0A" w:rsidP="008D5F0A">
            <w:pPr>
              <w:jc w:val="center"/>
              <w:rPr>
                <w:sz w:val="22"/>
                <w:szCs w:val="22"/>
                <w:lang w:val="lt-LT"/>
              </w:rPr>
            </w:pPr>
            <w:r w:rsidRPr="00E2398E">
              <w:rPr>
                <w:sz w:val="22"/>
                <w:szCs w:val="22"/>
                <w:lang w:val="lt-LT"/>
              </w:rPr>
              <w:t>yra visi reikalingi parašai, antspaudai.</w:t>
            </w:r>
          </w:p>
          <w:p w:rsidR="008D5F0A" w:rsidRPr="00E2398E" w:rsidRDefault="008D5F0A" w:rsidP="008D5F0A">
            <w:pPr>
              <w:jc w:val="center"/>
              <w:rPr>
                <w:b/>
                <w:sz w:val="22"/>
                <w:szCs w:val="22"/>
                <w:lang w:val="lt-LT"/>
              </w:rPr>
            </w:pPr>
            <w:r w:rsidRPr="00E2398E">
              <w:rPr>
                <w:b/>
                <w:sz w:val="22"/>
                <w:szCs w:val="22"/>
                <w:lang w:val="lt-LT"/>
              </w:rPr>
              <w:t>(10-0)</w:t>
            </w: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10</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10 balų, jeigu paraiška visiškai atitinka vertinimo kriterijaus aprašą.</w:t>
            </w:r>
          </w:p>
        </w:tc>
        <w:tc>
          <w:tcPr>
            <w:tcW w:w="1199" w:type="dxa"/>
            <w:vMerge w:val="restart"/>
            <w:shd w:val="clear" w:color="auto" w:fill="auto"/>
            <w:vAlign w:val="center"/>
          </w:tcPr>
          <w:p w:rsidR="008D5F0A" w:rsidRPr="00E2398E" w:rsidRDefault="008D5F0A" w:rsidP="008D5F0A">
            <w:pPr>
              <w:rPr>
                <w:sz w:val="22"/>
                <w:szCs w:val="22"/>
                <w:lang w:val="lt-LT"/>
              </w:rPr>
            </w:pPr>
            <w:r w:rsidRPr="00E2398E">
              <w:rPr>
                <w:i/>
                <w:sz w:val="24"/>
                <w:szCs w:val="24"/>
                <w:lang w:val="lt-LT"/>
              </w:rPr>
              <w:t>(įrašyti)</w:t>
            </w:r>
          </w:p>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8</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8 balais, jeigu paraiška vertinimo kriterijaus aprašą atitinka daugiau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5</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5 balais, jeigu paraiška vertinimo kriterijaus aprašą atitinka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3</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3 balais, jeigu paraiška vertinimo kriterijaus aprašą atitinka mažiau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0</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0 balų, jeigu paraiška vertinimo kriterijaus aprašo visiškai neatitinka.</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E2398E" w:rsidTr="00F85807">
        <w:trPr>
          <w:trHeight w:val="158"/>
        </w:trPr>
        <w:tc>
          <w:tcPr>
            <w:tcW w:w="548" w:type="dxa"/>
            <w:vMerge w:val="restart"/>
            <w:shd w:val="clear" w:color="auto" w:fill="auto"/>
            <w:vAlign w:val="center"/>
          </w:tcPr>
          <w:p w:rsidR="008D5F0A" w:rsidRPr="00E2398E" w:rsidRDefault="008D5F0A" w:rsidP="008D5F0A">
            <w:pPr>
              <w:snapToGrid w:val="0"/>
              <w:jc w:val="center"/>
              <w:rPr>
                <w:sz w:val="22"/>
                <w:szCs w:val="22"/>
                <w:lang w:val="lt-LT"/>
              </w:rPr>
            </w:pPr>
            <w:r w:rsidRPr="00E2398E">
              <w:rPr>
                <w:sz w:val="22"/>
                <w:szCs w:val="22"/>
                <w:lang w:val="lt-LT"/>
              </w:rPr>
              <w:t>2.</w:t>
            </w:r>
          </w:p>
        </w:tc>
        <w:tc>
          <w:tcPr>
            <w:tcW w:w="3838" w:type="dxa"/>
            <w:vMerge w:val="restart"/>
            <w:shd w:val="clear" w:color="auto" w:fill="auto"/>
            <w:vAlign w:val="center"/>
          </w:tcPr>
          <w:p w:rsidR="008D5F0A" w:rsidRPr="00E2398E" w:rsidRDefault="008D5F0A" w:rsidP="008D5F0A">
            <w:pPr>
              <w:snapToGrid w:val="0"/>
              <w:jc w:val="center"/>
              <w:rPr>
                <w:b/>
                <w:sz w:val="22"/>
                <w:szCs w:val="22"/>
                <w:lang w:val="lt-LT"/>
              </w:rPr>
            </w:pPr>
            <w:r w:rsidRPr="00E2398E">
              <w:rPr>
                <w:b/>
                <w:sz w:val="22"/>
                <w:szCs w:val="22"/>
                <w:lang w:val="lt-LT"/>
              </w:rPr>
              <w:t>Projekto aktualumas ir atitikimas Priemonės prioritetams.</w:t>
            </w:r>
          </w:p>
          <w:p w:rsidR="008D5F0A" w:rsidRPr="00E2398E" w:rsidRDefault="008D5F0A" w:rsidP="008D5F0A">
            <w:pPr>
              <w:jc w:val="center"/>
              <w:rPr>
                <w:sz w:val="22"/>
                <w:szCs w:val="22"/>
                <w:lang w:val="lt-LT"/>
              </w:rPr>
            </w:pPr>
            <w:r w:rsidRPr="00E2398E">
              <w:rPr>
                <w:sz w:val="22"/>
                <w:szCs w:val="22"/>
                <w:lang w:val="lt-LT"/>
              </w:rPr>
              <w:t xml:space="preserve">Projekto idėja originali, paraiškoje aiškiai įvardinti projekto tikslai ir uždaviniai, projekto aktualumas pagrįstas statistiniais duomenimis, pateikti projekto poreikį įrodantys dokumentai, projektas atitinka vieną ar </w:t>
            </w:r>
            <w:r w:rsidRPr="00E2398E">
              <w:rPr>
                <w:sz w:val="22"/>
                <w:szCs w:val="22"/>
                <w:lang w:val="lt-LT"/>
              </w:rPr>
              <w:lastRenderedPageBreak/>
              <w:t>kelis Priemonės prioritetus</w:t>
            </w:r>
          </w:p>
          <w:p w:rsidR="008D5F0A" w:rsidRPr="00E2398E" w:rsidRDefault="008D5F0A" w:rsidP="008D5F0A">
            <w:pPr>
              <w:jc w:val="center"/>
              <w:rPr>
                <w:b/>
                <w:sz w:val="22"/>
                <w:szCs w:val="22"/>
                <w:lang w:val="lt-LT"/>
              </w:rPr>
            </w:pPr>
            <w:r w:rsidRPr="00E2398E">
              <w:rPr>
                <w:b/>
                <w:sz w:val="22"/>
                <w:szCs w:val="22"/>
                <w:lang w:val="lt-LT"/>
              </w:rPr>
              <w:t>(20-0)</w:t>
            </w: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lastRenderedPageBreak/>
              <w:t>20</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20 balų, jeigu projektas visiškai atitinka vertinimo kriterijaus aprašą.</w:t>
            </w:r>
          </w:p>
        </w:tc>
        <w:tc>
          <w:tcPr>
            <w:tcW w:w="1199" w:type="dxa"/>
            <w:vMerge w:val="restart"/>
            <w:shd w:val="clear" w:color="auto" w:fill="auto"/>
            <w:vAlign w:val="center"/>
          </w:tcPr>
          <w:p w:rsidR="008D5F0A" w:rsidRPr="00E2398E" w:rsidRDefault="008D5F0A" w:rsidP="008D5F0A">
            <w:pPr>
              <w:rPr>
                <w:sz w:val="22"/>
                <w:szCs w:val="22"/>
                <w:lang w:val="lt-LT"/>
              </w:rPr>
            </w:pPr>
            <w:r w:rsidRPr="00E2398E">
              <w:rPr>
                <w:i/>
                <w:sz w:val="24"/>
                <w:szCs w:val="24"/>
                <w:lang w:val="lt-LT"/>
              </w:rPr>
              <w:t>(įrašyti)</w:t>
            </w:r>
          </w:p>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15</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15 balų, jeigu projektas vertinimo kriterijaus aprašą atitinka daugiau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10</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10 balų, jeigu projektas vertinimo kriterijaus aprašą atitinka vidutiniškai.</w:t>
            </w:r>
          </w:p>
        </w:tc>
        <w:tc>
          <w:tcPr>
            <w:tcW w:w="1199" w:type="dxa"/>
            <w:vMerge/>
            <w:shd w:val="clear" w:color="auto" w:fill="auto"/>
            <w:vAlign w:val="center"/>
          </w:tcPr>
          <w:p w:rsidR="008D5F0A" w:rsidRPr="00E2398E" w:rsidRDefault="008D5F0A" w:rsidP="008D5F0A">
            <w:pPr>
              <w:rPr>
                <w:i/>
                <w:sz w:val="24"/>
                <w:szCs w:val="24"/>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5</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5 balais, jeigu projektas vertinimo kriterijaus aprašą atitinka mažiau nei vidutiniškai.</w:t>
            </w:r>
          </w:p>
        </w:tc>
        <w:tc>
          <w:tcPr>
            <w:tcW w:w="1199" w:type="dxa"/>
            <w:vMerge/>
            <w:shd w:val="clear" w:color="auto" w:fill="auto"/>
            <w:vAlign w:val="center"/>
          </w:tcPr>
          <w:p w:rsidR="008D5F0A" w:rsidRPr="00E2398E" w:rsidRDefault="008D5F0A" w:rsidP="008D5F0A">
            <w:pPr>
              <w:rPr>
                <w:i/>
                <w:sz w:val="24"/>
                <w:szCs w:val="24"/>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0</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w:t>
            </w:r>
          </w:p>
          <w:p w:rsidR="008D5F0A" w:rsidRPr="00E2398E" w:rsidRDefault="008D5F0A" w:rsidP="008D5F0A">
            <w:pPr>
              <w:jc w:val="center"/>
              <w:rPr>
                <w:sz w:val="22"/>
                <w:szCs w:val="22"/>
                <w:lang w:val="lt-LT"/>
              </w:rPr>
            </w:pPr>
            <w:r w:rsidRPr="00E2398E">
              <w:rPr>
                <w:sz w:val="22"/>
                <w:szCs w:val="22"/>
                <w:lang w:val="lt-LT"/>
              </w:rPr>
              <w:t xml:space="preserve"> 0 balų, jeigu projektas vertinimo kriterijaus aprašo visiškai neatitinka.</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E2398E" w:rsidTr="00F85807">
        <w:trPr>
          <w:trHeight w:val="158"/>
        </w:trPr>
        <w:tc>
          <w:tcPr>
            <w:tcW w:w="548" w:type="dxa"/>
            <w:vMerge w:val="restart"/>
            <w:shd w:val="clear" w:color="auto" w:fill="auto"/>
            <w:vAlign w:val="center"/>
          </w:tcPr>
          <w:p w:rsidR="008D5F0A" w:rsidRPr="00E2398E" w:rsidRDefault="008D5F0A" w:rsidP="008D5F0A">
            <w:pPr>
              <w:snapToGrid w:val="0"/>
              <w:jc w:val="center"/>
              <w:rPr>
                <w:sz w:val="22"/>
                <w:szCs w:val="22"/>
                <w:lang w:val="lt-LT"/>
              </w:rPr>
            </w:pPr>
            <w:r w:rsidRPr="00E2398E">
              <w:rPr>
                <w:sz w:val="22"/>
                <w:szCs w:val="22"/>
                <w:lang w:val="lt-LT"/>
              </w:rPr>
              <w:t>3.</w:t>
            </w:r>
          </w:p>
        </w:tc>
        <w:tc>
          <w:tcPr>
            <w:tcW w:w="3838" w:type="dxa"/>
            <w:vMerge w:val="restart"/>
            <w:shd w:val="clear" w:color="auto" w:fill="auto"/>
            <w:vAlign w:val="center"/>
          </w:tcPr>
          <w:p w:rsidR="008D5F0A" w:rsidRPr="00E2398E" w:rsidRDefault="008D5F0A" w:rsidP="008D5F0A">
            <w:pPr>
              <w:jc w:val="center"/>
              <w:rPr>
                <w:b/>
                <w:sz w:val="22"/>
                <w:szCs w:val="22"/>
                <w:lang w:val="lt-LT"/>
              </w:rPr>
            </w:pPr>
            <w:r w:rsidRPr="00E2398E">
              <w:rPr>
                <w:b/>
                <w:sz w:val="22"/>
                <w:szCs w:val="22"/>
                <w:lang w:val="lt-LT"/>
              </w:rPr>
              <w:t>Projekto veiklos planas</w:t>
            </w:r>
          </w:p>
          <w:p w:rsidR="008D5F0A" w:rsidRPr="00E2398E" w:rsidRDefault="008D5F0A" w:rsidP="008D5F0A">
            <w:pPr>
              <w:jc w:val="center"/>
              <w:rPr>
                <w:b/>
                <w:sz w:val="22"/>
                <w:szCs w:val="22"/>
                <w:lang w:val="lt-LT"/>
              </w:rPr>
            </w:pPr>
            <w:r w:rsidRPr="00E2398E">
              <w:rPr>
                <w:b/>
                <w:sz w:val="22"/>
                <w:szCs w:val="22"/>
                <w:lang w:val="lt-LT"/>
              </w:rPr>
              <w:t xml:space="preserve"> ir planuojami rezultatai.</w:t>
            </w:r>
          </w:p>
          <w:p w:rsidR="008D5F0A" w:rsidRPr="00E2398E" w:rsidRDefault="008D5F0A" w:rsidP="008D5F0A">
            <w:pPr>
              <w:jc w:val="center"/>
              <w:rPr>
                <w:sz w:val="22"/>
                <w:szCs w:val="22"/>
                <w:lang w:val="lt-LT"/>
              </w:rPr>
            </w:pPr>
            <w:r w:rsidRPr="00E2398E">
              <w:rPr>
                <w:sz w:val="22"/>
                <w:szCs w:val="22"/>
                <w:lang w:val="lt-LT"/>
              </w:rPr>
              <w:t xml:space="preserve">Projekto veiklos planas realus, rezultatai siejasi su projekto uždaviniais bei išreikšti kokybine ir kiekybine išraiška </w:t>
            </w:r>
          </w:p>
          <w:p w:rsidR="008D5F0A" w:rsidRPr="00E2398E" w:rsidRDefault="008D5F0A" w:rsidP="008D5F0A">
            <w:pPr>
              <w:jc w:val="center"/>
              <w:rPr>
                <w:b/>
                <w:sz w:val="22"/>
                <w:szCs w:val="22"/>
                <w:lang w:val="lt-LT"/>
              </w:rPr>
            </w:pPr>
            <w:r w:rsidRPr="00E2398E">
              <w:rPr>
                <w:b/>
                <w:sz w:val="22"/>
                <w:szCs w:val="22"/>
                <w:lang w:val="lt-LT"/>
              </w:rPr>
              <w:t>(10-0)</w:t>
            </w: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10</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10 balų, jeigu paraiška visiškai atitinka vertinimo kriterijaus aprašą.</w:t>
            </w:r>
          </w:p>
        </w:tc>
        <w:tc>
          <w:tcPr>
            <w:tcW w:w="1199" w:type="dxa"/>
            <w:vMerge w:val="restart"/>
            <w:shd w:val="clear" w:color="auto" w:fill="auto"/>
            <w:vAlign w:val="center"/>
          </w:tcPr>
          <w:p w:rsidR="008D5F0A" w:rsidRPr="00E2398E" w:rsidRDefault="008D5F0A" w:rsidP="008D5F0A">
            <w:pPr>
              <w:rPr>
                <w:sz w:val="22"/>
                <w:szCs w:val="22"/>
                <w:lang w:val="lt-LT"/>
              </w:rPr>
            </w:pPr>
            <w:r w:rsidRPr="00E2398E">
              <w:rPr>
                <w:i/>
                <w:sz w:val="24"/>
                <w:szCs w:val="24"/>
                <w:lang w:val="lt-LT"/>
              </w:rPr>
              <w:t>(įrašyti)</w:t>
            </w:r>
          </w:p>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8</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8 balais, jeigu paraiška vertinimo kriterijaus aprašą atitinka daugiau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5</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5 balais, jeigu paraiška vertinimo kriterijaus aprašą atitinka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3</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3 balais, jeigu paraiška vertinimo kriterijaus aprašą atitinka mažiau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0</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0 balų, jeigu paraiška vertinimo kriterijaus aprašo visiškai neatitinka.</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E2398E" w:rsidTr="00F85807">
        <w:trPr>
          <w:trHeight w:val="881"/>
        </w:trPr>
        <w:tc>
          <w:tcPr>
            <w:tcW w:w="548" w:type="dxa"/>
            <w:vMerge w:val="restart"/>
            <w:shd w:val="clear" w:color="auto" w:fill="auto"/>
            <w:vAlign w:val="center"/>
          </w:tcPr>
          <w:p w:rsidR="008D5F0A" w:rsidRPr="00E2398E" w:rsidRDefault="008D5F0A" w:rsidP="008D5F0A">
            <w:pPr>
              <w:snapToGrid w:val="0"/>
              <w:jc w:val="center"/>
              <w:rPr>
                <w:sz w:val="22"/>
                <w:szCs w:val="22"/>
                <w:lang w:val="lt-LT"/>
              </w:rPr>
            </w:pPr>
            <w:r w:rsidRPr="00E2398E">
              <w:rPr>
                <w:sz w:val="22"/>
                <w:szCs w:val="22"/>
                <w:lang w:val="lt-LT"/>
              </w:rPr>
              <w:t xml:space="preserve">4. </w:t>
            </w:r>
          </w:p>
        </w:tc>
        <w:tc>
          <w:tcPr>
            <w:tcW w:w="3838" w:type="dxa"/>
            <w:vMerge w:val="restart"/>
            <w:shd w:val="clear" w:color="auto" w:fill="auto"/>
            <w:vAlign w:val="center"/>
          </w:tcPr>
          <w:p w:rsidR="008D5F0A" w:rsidRPr="00E2398E" w:rsidRDefault="008D5F0A" w:rsidP="008D5F0A">
            <w:pPr>
              <w:jc w:val="center"/>
              <w:rPr>
                <w:b/>
                <w:sz w:val="22"/>
                <w:szCs w:val="22"/>
                <w:lang w:val="lt-LT"/>
              </w:rPr>
            </w:pPr>
            <w:r w:rsidRPr="00E2398E">
              <w:rPr>
                <w:b/>
                <w:sz w:val="22"/>
                <w:szCs w:val="22"/>
                <w:lang w:val="lt-LT"/>
              </w:rPr>
              <w:t xml:space="preserve">Projekto vykdytojų patirtis ir projekto viešinimas </w:t>
            </w:r>
          </w:p>
          <w:p w:rsidR="008D5F0A" w:rsidRPr="00E2398E" w:rsidRDefault="008D5F0A" w:rsidP="008D5F0A">
            <w:pPr>
              <w:jc w:val="center"/>
              <w:rPr>
                <w:sz w:val="22"/>
                <w:szCs w:val="22"/>
                <w:lang w:val="lt-LT"/>
              </w:rPr>
            </w:pPr>
            <w:r w:rsidRPr="00E2398E">
              <w:rPr>
                <w:sz w:val="22"/>
                <w:szCs w:val="22"/>
                <w:lang w:val="lt-LT"/>
              </w:rPr>
              <w:t>Projekto vykdytojai turi patirtį projektų įgyvendinime, numatytas projekto veiklų ir rezultatų viešinimas</w:t>
            </w:r>
          </w:p>
          <w:p w:rsidR="008D5F0A" w:rsidRPr="00E2398E" w:rsidRDefault="008D5F0A" w:rsidP="008D5F0A">
            <w:pPr>
              <w:jc w:val="center"/>
              <w:rPr>
                <w:b/>
                <w:sz w:val="22"/>
                <w:szCs w:val="22"/>
                <w:lang w:val="lt-LT"/>
              </w:rPr>
            </w:pPr>
            <w:r w:rsidRPr="00E2398E">
              <w:rPr>
                <w:b/>
                <w:sz w:val="22"/>
                <w:szCs w:val="22"/>
                <w:lang w:val="lt-LT"/>
              </w:rPr>
              <w:t xml:space="preserve"> (10-0)</w:t>
            </w: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10</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10 balų, jeigu paraiška visiškai atitinka vertinimo kriterijaus aprašą.</w:t>
            </w:r>
          </w:p>
        </w:tc>
        <w:tc>
          <w:tcPr>
            <w:tcW w:w="1199" w:type="dxa"/>
            <w:vMerge w:val="restart"/>
            <w:shd w:val="clear" w:color="auto" w:fill="auto"/>
            <w:vAlign w:val="center"/>
          </w:tcPr>
          <w:p w:rsidR="008D5F0A" w:rsidRPr="00E2398E" w:rsidRDefault="008D5F0A" w:rsidP="008D5F0A">
            <w:pPr>
              <w:rPr>
                <w:sz w:val="22"/>
                <w:szCs w:val="22"/>
                <w:lang w:val="lt-LT"/>
              </w:rPr>
            </w:pPr>
            <w:r w:rsidRPr="00E2398E">
              <w:rPr>
                <w:i/>
                <w:sz w:val="24"/>
                <w:szCs w:val="24"/>
                <w:lang w:val="lt-LT"/>
              </w:rPr>
              <w:t>(įrašyti)</w:t>
            </w:r>
          </w:p>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8</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8 balais, jeigu paraiška vertinimo kriterijaus aprašą atitinka daugiau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067"/>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5</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5 balais, jeigu paraiška vertinimo kriterijaus aprašą atitinka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E2398E"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tcBorders>
              <w:bottom w:val="single" w:sz="4" w:space="0" w:color="auto"/>
            </w:tcBorders>
            <w:shd w:val="clear" w:color="auto" w:fill="auto"/>
            <w:vAlign w:val="center"/>
          </w:tcPr>
          <w:p w:rsidR="008D5F0A" w:rsidRPr="00E2398E" w:rsidRDefault="008D5F0A" w:rsidP="008D5F0A">
            <w:pPr>
              <w:jc w:val="center"/>
              <w:rPr>
                <w:sz w:val="22"/>
                <w:szCs w:val="22"/>
                <w:lang w:val="lt-LT"/>
              </w:rPr>
            </w:pPr>
            <w:r w:rsidRPr="00E2398E">
              <w:rPr>
                <w:sz w:val="22"/>
                <w:szCs w:val="22"/>
                <w:lang w:val="lt-LT"/>
              </w:rPr>
              <w:t>3</w:t>
            </w:r>
          </w:p>
        </w:tc>
        <w:tc>
          <w:tcPr>
            <w:tcW w:w="3563" w:type="dxa"/>
            <w:tcBorders>
              <w:bottom w:val="single" w:sz="4" w:space="0" w:color="auto"/>
            </w:tcBorders>
            <w:shd w:val="clear" w:color="auto" w:fill="auto"/>
            <w:vAlign w:val="center"/>
          </w:tcPr>
          <w:p w:rsidR="00352454" w:rsidRPr="00E2398E" w:rsidRDefault="008D5F0A" w:rsidP="008D5F0A">
            <w:pPr>
              <w:jc w:val="center"/>
              <w:rPr>
                <w:sz w:val="22"/>
                <w:szCs w:val="22"/>
                <w:lang w:val="lt-LT"/>
              </w:rPr>
            </w:pPr>
            <w:r w:rsidRPr="00E2398E">
              <w:rPr>
                <w:sz w:val="22"/>
                <w:szCs w:val="22"/>
                <w:lang w:val="lt-LT"/>
              </w:rPr>
              <w:t xml:space="preserve">Atitiktis vertinimo kriterijui vertinama 3 balais, jeigu paraiška vertinimo kriterijaus aprašą atitinka </w:t>
            </w:r>
          </w:p>
          <w:p w:rsidR="008D5F0A" w:rsidRPr="00E2398E" w:rsidRDefault="008D5F0A" w:rsidP="008D5F0A">
            <w:pPr>
              <w:jc w:val="center"/>
              <w:rPr>
                <w:sz w:val="22"/>
                <w:szCs w:val="22"/>
                <w:lang w:val="lt-LT"/>
              </w:rPr>
            </w:pPr>
            <w:r w:rsidRPr="00E2398E">
              <w:rPr>
                <w:sz w:val="22"/>
                <w:szCs w:val="22"/>
                <w:lang w:val="lt-LT"/>
              </w:rPr>
              <w:t>mažiau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tcBorders>
              <w:right w:val="single" w:sz="4" w:space="0" w:color="auto"/>
            </w:tcBorders>
            <w:shd w:val="clear" w:color="auto" w:fill="auto"/>
            <w:vAlign w:val="center"/>
          </w:tcPr>
          <w:p w:rsidR="008D5F0A" w:rsidRPr="00E2398E" w:rsidRDefault="008D5F0A" w:rsidP="008D5F0A">
            <w:pPr>
              <w:jc w:val="center"/>
              <w:rPr>
                <w:sz w:val="22"/>
                <w:szCs w:val="22"/>
                <w:lang w:val="lt-LT"/>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8D5F0A" w:rsidRPr="00E2398E" w:rsidRDefault="008D5F0A" w:rsidP="008D5F0A">
            <w:pPr>
              <w:jc w:val="center"/>
              <w:rPr>
                <w:sz w:val="22"/>
                <w:szCs w:val="22"/>
                <w:lang w:val="lt-LT"/>
              </w:rPr>
            </w:pPr>
            <w:r w:rsidRPr="00E2398E">
              <w:rPr>
                <w:sz w:val="22"/>
                <w:szCs w:val="22"/>
                <w:lang w:val="lt-LT"/>
              </w:rPr>
              <w:t>0</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8D5F0A" w:rsidRPr="00E2398E" w:rsidRDefault="008D5F0A" w:rsidP="00B12CF4">
            <w:pPr>
              <w:jc w:val="center"/>
              <w:rPr>
                <w:sz w:val="22"/>
                <w:szCs w:val="22"/>
                <w:lang w:val="lt-LT"/>
              </w:rPr>
            </w:pPr>
            <w:r w:rsidRPr="00E2398E">
              <w:rPr>
                <w:sz w:val="22"/>
                <w:szCs w:val="22"/>
                <w:lang w:val="lt-LT"/>
              </w:rPr>
              <w:t>Atitiktis vertinimo kriterijui vertinama 0 balų, jeigu paraiška vertinimo kriterijaus aprašo visiškai neatitinka.</w:t>
            </w:r>
          </w:p>
        </w:tc>
        <w:tc>
          <w:tcPr>
            <w:tcW w:w="1199" w:type="dxa"/>
            <w:vMerge/>
            <w:tcBorders>
              <w:left w:val="single" w:sz="4" w:space="0" w:color="auto"/>
            </w:tcBorders>
            <w:shd w:val="clear" w:color="auto" w:fill="auto"/>
            <w:vAlign w:val="center"/>
          </w:tcPr>
          <w:p w:rsidR="008D5F0A" w:rsidRPr="00E2398E" w:rsidRDefault="008D5F0A" w:rsidP="008D5F0A">
            <w:pPr>
              <w:rPr>
                <w:sz w:val="22"/>
                <w:szCs w:val="22"/>
                <w:lang w:val="lt-LT"/>
              </w:rPr>
            </w:pPr>
          </w:p>
        </w:tc>
      </w:tr>
      <w:tr w:rsidR="00352454" w:rsidRPr="00E2398E" w:rsidTr="00F85807">
        <w:trPr>
          <w:trHeight w:val="158"/>
        </w:trPr>
        <w:tc>
          <w:tcPr>
            <w:tcW w:w="548" w:type="dxa"/>
            <w:vMerge w:val="restart"/>
            <w:shd w:val="clear" w:color="auto" w:fill="auto"/>
            <w:vAlign w:val="center"/>
          </w:tcPr>
          <w:p w:rsidR="008D5F0A" w:rsidRPr="00E2398E" w:rsidRDefault="008D5F0A" w:rsidP="008D5F0A">
            <w:pPr>
              <w:snapToGrid w:val="0"/>
              <w:jc w:val="center"/>
              <w:rPr>
                <w:sz w:val="22"/>
                <w:szCs w:val="22"/>
                <w:lang w:val="lt-LT"/>
              </w:rPr>
            </w:pPr>
            <w:r w:rsidRPr="00E2398E">
              <w:rPr>
                <w:sz w:val="22"/>
                <w:szCs w:val="22"/>
                <w:lang w:val="lt-LT"/>
              </w:rPr>
              <w:t>5.</w:t>
            </w:r>
          </w:p>
        </w:tc>
        <w:tc>
          <w:tcPr>
            <w:tcW w:w="3838" w:type="dxa"/>
            <w:vMerge w:val="restart"/>
            <w:shd w:val="clear" w:color="auto" w:fill="auto"/>
            <w:vAlign w:val="center"/>
          </w:tcPr>
          <w:p w:rsidR="008D5F0A" w:rsidRPr="00E2398E" w:rsidRDefault="008D5F0A" w:rsidP="008D5F0A">
            <w:pPr>
              <w:snapToGrid w:val="0"/>
              <w:jc w:val="center"/>
              <w:rPr>
                <w:b/>
                <w:sz w:val="22"/>
                <w:szCs w:val="22"/>
                <w:lang w:val="lt-LT"/>
              </w:rPr>
            </w:pPr>
            <w:r w:rsidRPr="00E2398E">
              <w:rPr>
                <w:b/>
                <w:sz w:val="22"/>
                <w:szCs w:val="22"/>
                <w:lang w:val="lt-LT"/>
              </w:rPr>
              <w:t>Projekto biudžeto pagrįstumas</w:t>
            </w:r>
          </w:p>
          <w:p w:rsidR="008D5F0A" w:rsidRPr="00E2398E" w:rsidRDefault="008D5F0A" w:rsidP="008D5F0A">
            <w:pPr>
              <w:jc w:val="center"/>
              <w:rPr>
                <w:sz w:val="22"/>
                <w:szCs w:val="22"/>
                <w:lang w:val="lt-LT"/>
              </w:rPr>
            </w:pPr>
            <w:r w:rsidRPr="00E2398E">
              <w:rPr>
                <w:sz w:val="22"/>
                <w:szCs w:val="22"/>
                <w:lang w:val="lt-LT"/>
              </w:rPr>
              <w:t>Projekto biudžete nurodytos išlaidos yra tinkamos finansuoti pagal Aprašą,</w:t>
            </w:r>
          </w:p>
          <w:p w:rsidR="008D5F0A" w:rsidRPr="00E2398E" w:rsidRDefault="008D5F0A" w:rsidP="008D5F0A">
            <w:pPr>
              <w:jc w:val="center"/>
              <w:rPr>
                <w:sz w:val="22"/>
                <w:szCs w:val="22"/>
                <w:lang w:val="lt-LT"/>
              </w:rPr>
            </w:pPr>
            <w:r w:rsidRPr="00E2398E">
              <w:rPr>
                <w:sz w:val="22"/>
                <w:szCs w:val="22"/>
                <w:lang w:val="lt-LT"/>
              </w:rPr>
              <w:t xml:space="preserve"> tiesiogiai susijusios su projekto </w:t>
            </w:r>
            <w:r w:rsidRPr="00E2398E">
              <w:rPr>
                <w:sz w:val="22"/>
                <w:szCs w:val="22"/>
                <w:lang w:val="lt-LT"/>
              </w:rPr>
              <w:lastRenderedPageBreak/>
              <w:t>veiklomis,</w:t>
            </w:r>
          </w:p>
          <w:p w:rsidR="008D5F0A" w:rsidRPr="00E2398E" w:rsidRDefault="008D5F0A" w:rsidP="008D5F0A">
            <w:pPr>
              <w:jc w:val="center"/>
              <w:rPr>
                <w:sz w:val="22"/>
                <w:szCs w:val="22"/>
                <w:lang w:val="lt-LT"/>
              </w:rPr>
            </w:pPr>
            <w:r w:rsidRPr="00E2398E">
              <w:rPr>
                <w:sz w:val="22"/>
                <w:szCs w:val="22"/>
                <w:lang w:val="lt-LT"/>
              </w:rPr>
              <w:t>yra būtinos projekto tikslams pasiekti,</w:t>
            </w:r>
          </w:p>
          <w:p w:rsidR="008D5F0A" w:rsidRPr="00E2398E" w:rsidRDefault="008D5F0A" w:rsidP="008D5F0A">
            <w:pPr>
              <w:jc w:val="center"/>
              <w:rPr>
                <w:sz w:val="22"/>
                <w:szCs w:val="22"/>
                <w:lang w:val="lt-LT"/>
              </w:rPr>
            </w:pPr>
            <w:r w:rsidRPr="00E2398E">
              <w:rPr>
                <w:sz w:val="22"/>
                <w:szCs w:val="22"/>
                <w:lang w:val="lt-LT"/>
              </w:rPr>
              <w:t xml:space="preserve"> detalizuotos, tinkamai pagrįstos ir atitinkančios rinkos kainas.</w:t>
            </w:r>
          </w:p>
          <w:p w:rsidR="008D5F0A" w:rsidRPr="00E2398E" w:rsidRDefault="008D5F0A" w:rsidP="008D5F0A">
            <w:pPr>
              <w:jc w:val="center"/>
              <w:rPr>
                <w:b/>
                <w:sz w:val="22"/>
                <w:szCs w:val="22"/>
                <w:lang w:val="lt-LT"/>
              </w:rPr>
            </w:pPr>
            <w:r w:rsidRPr="00E2398E">
              <w:rPr>
                <w:b/>
                <w:sz w:val="22"/>
                <w:szCs w:val="22"/>
                <w:lang w:val="lt-LT"/>
              </w:rPr>
              <w:t>(15-0)</w:t>
            </w:r>
          </w:p>
        </w:tc>
        <w:tc>
          <w:tcPr>
            <w:tcW w:w="1371" w:type="dxa"/>
            <w:tcBorders>
              <w:top w:val="single" w:sz="4" w:space="0" w:color="auto"/>
            </w:tcBorders>
            <w:shd w:val="clear" w:color="auto" w:fill="auto"/>
            <w:vAlign w:val="center"/>
          </w:tcPr>
          <w:p w:rsidR="008D5F0A" w:rsidRPr="00E2398E" w:rsidRDefault="008D5F0A" w:rsidP="008D5F0A">
            <w:pPr>
              <w:jc w:val="center"/>
              <w:rPr>
                <w:sz w:val="22"/>
                <w:szCs w:val="22"/>
                <w:lang w:val="lt-LT"/>
              </w:rPr>
            </w:pPr>
            <w:r w:rsidRPr="00E2398E">
              <w:rPr>
                <w:sz w:val="22"/>
                <w:szCs w:val="22"/>
                <w:lang w:val="lt-LT"/>
              </w:rPr>
              <w:lastRenderedPageBreak/>
              <w:t>15</w:t>
            </w:r>
          </w:p>
        </w:tc>
        <w:tc>
          <w:tcPr>
            <w:tcW w:w="3563" w:type="dxa"/>
            <w:tcBorders>
              <w:top w:val="single" w:sz="4" w:space="0" w:color="auto"/>
            </w:tcBorders>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15 balų, jeigu projektas visiškai atitinka vertinimo kriterijaus aprašą.</w:t>
            </w:r>
          </w:p>
        </w:tc>
        <w:tc>
          <w:tcPr>
            <w:tcW w:w="1199" w:type="dxa"/>
            <w:vMerge w:val="restart"/>
            <w:shd w:val="clear" w:color="auto" w:fill="auto"/>
            <w:vAlign w:val="center"/>
          </w:tcPr>
          <w:p w:rsidR="008D5F0A" w:rsidRPr="00E2398E" w:rsidRDefault="008D5F0A" w:rsidP="008D5F0A">
            <w:pPr>
              <w:rPr>
                <w:sz w:val="22"/>
                <w:szCs w:val="22"/>
                <w:lang w:val="lt-LT"/>
              </w:rPr>
            </w:pPr>
            <w:r w:rsidRPr="00E2398E">
              <w:rPr>
                <w:i/>
                <w:sz w:val="24"/>
                <w:szCs w:val="24"/>
                <w:lang w:val="lt-LT"/>
              </w:rPr>
              <w:t xml:space="preserve"> (įrašyti)</w:t>
            </w: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12</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12 balų, jeigu projektas vertinimo kriterijaus aprašą atitinka daugiau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8</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8 balų, jeigu projektas vertinimo kriterijaus aprašą atitinka vidutiniškai.</w:t>
            </w:r>
          </w:p>
        </w:tc>
        <w:tc>
          <w:tcPr>
            <w:tcW w:w="1199" w:type="dxa"/>
            <w:vMerge/>
            <w:shd w:val="clear" w:color="auto" w:fill="auto"/>
            <w:vAlign w:val="center"/>
          </w:tcPr>
          <w:p w:rsidR="008D5F0A" w:rsidRPr="00E2398E" w:rsidRDefault="008D5F0A" w:rsidP="008D5F0A">
            <w:pPr>
              <w:rPr>
                <w:i/>
                <w:sz w:val="24"/>
                <w:szCs w:val="24"/>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4</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4 balais, jeigu projektas vertinimo kriterijaus aprašą atitinka mažiau nei vidutiniškai.</w:t>
            </w:r>
          </w:p>
        </w:tc>
        <w:tc>
          <w:tcPr>
            <w:tcW w:w="1199" w:type="dxa"/>
            <w:vMerge/>
            <w:shd w:val="clear" w:color="auto" w:fill="auto"/>
            <w:vAlign w:val="center"/>
          </w:tcPr>
          <w:p w:rsidR="008D5F0A" w:rsidRPr="00E2398E" w:rsidRDefault="008D5F0A" w:rsidP="008D5F0A">
            <w:pPr>
              <w:rPr>
                <w:i/>
                <w:sz w:val="24"/>
                <w:szCs w:val="24"/>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0</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0 balų, jeigu projektas vertinimo kriterijaus aprašo visiškai neatitinka.</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E2398E" w:rsidTr="00F85807">
        <w:trPr>
          <w:trHeight w:val="158"/>
        </w:trPr>
        <w:tc>
          <w:tcPr>
            <w:tcW w:w="548" w:type="dxa"/>
            <w:vMerge w:val="restart"/>
            <w:shd w:val="clear" w:color="auto" w:fill="auto"/>
            <w:vAlign w:val="center"/>
          </w:tcPr>
          <w:p w:rsidR="008D5F0A" w:rsidRPr="00E2398E" w:rsidRDefault="008D5F0A" w:rsidP="008D5F0A">
            <w:pPr>
              <w:snapToGrid w:val="0"/>
              <w:jc w:val="center"/>
              <w:rPr>
                <w:sz w:val="22"/>
                <w:szCs w:val="22"/>
                <w:lang w:val="lt-LT"/>
              </w:rPr>
            </w:pPr>
            <w:r w:rsidRPr="00E2398E">
              <w:rPr>
                <w:sz w:val="22"/>
                <w:szCs w:val="22"/>
                <w:lang w:val="lt-LT"/>
              </w:rPr>
              <w:t>6.</w:t>
            </w:r>
          </w:p>
        </w:tc>
        <w:tc>
          <w:tcPr>
            <w:tcW w:w="3838" w:type="dxa"/>
            <w:vMerge w:val="restart"/>
            <w:shd w:val="clear" w:color="auto" w:fill="auto"/>
            <w:vAlign w:val="center"/>
          </w:tcPr>
          <w:p w:rsidR="008D5F0A" w:rsidRPr="00E2398E" w:rsidRDefault="008D5F0A" w:rsidP="008D5F0A">
            <w:pPr>
              <w:snapToGrid w:val="0"/>
              <w:jc w:val="center"/>
              <w:rPr>
                <w:b/>
                <w:sz w:val="22"/>
                <w:szCs w:val="22"/>
                <w:lang w:val="lt-LT"/>
              </w:rPr>
            </w:pPr>
            <w:r w:rsidRPr="00E2398E">
              <w:rPr>
                <w:b/>
                <w:sz w:val="22"/>
                <w:szCs w:val="22"/>
                <w:lang w:val="lt-LT"/>
              </w:rPr>
              <w:t>Projekto rėmėjai</w:t>
            </w:r>
          </w:p>
          <w:p w:rsidR="008D5F0A" w:rsidRPr="00E2398E" w:rsidRDefault="008D5F0A" w:rsidP="008D5F0A">
            <w:pPr>
              <w:snapToGrid w:val="0"/>
              <w:jc w:val="center"/>
              <w:rPr>
                <w:sz w:val="22"/>
                <w:szCs w:val="22"/>
                <w:lang w:val="lt-LT"/>
              </w:rPr>
            </w:pPr>
            <w:r w:rsidRPr="00E2398E">
              <w:rPr>
                <w:sz w:val="22"/>
                <w:szCs w:val="22"/>
                <w:lang w:val="lt-LT"/>
              </w:rPr>
              <w:t>Projekto įgyvendinimui pritraukiamos lėšos iš kitų projekto finansavimo šaltinių, numatytas rėmėjų indelis,</w:t>
            </w:r>
          </w:p>
          <w:p w:rsidR="008D5F0A" w:rsidRPr="00E2398E" w:rsidRDefault="008D5F0A" w:rsidP="008D5F0A">
            <w:pPr>
              <w:snapToGrid w:val="0"/>
              <w:jc w:val="center"/>
              <w:rPr>
                <w:sz w:val="22"/>
                <w:szCs w:val="22"/>
                <w:lang w:val="lt-LT"/>
              </w:rPr>
            </w:pPr>
            <w:r w:rsidRPr="00E2398E">
              <w:rPr>
                <w:sz w:val="22"/>
                <w:szCs w:val="22"/>
                <w:lang w:val="lt-LT"/>
              </w:rPr>
              <w:t xml:space="preserve"> Projektas įgyvendinimas bendradarbiaujant su vienu ar daugiau partnerių iš skirtingų sektorių ar institucijų,</w:t>
            </w:r>
          </w:p>
          <w:p w:rsidR="008D5F0A" w:rsidRPr="00E2398E" w:rsidRDefault="008D5F0A" w:rsidP="008D5F0A">
            <w:pPr>
              <w:snapToGrid w:val="0"/>
              <w:jc w:val="center"/>
              <w:rPr>
                <w:sz w:val="22"/>
                <w:szCs w:val="22"/>
                <w:lang w:val="lt-LT"/>
              </w:rPr>
            </w:pPr>
            <w:r w:rsidRPr="00E2398E">
              <w:rPr>
                <w:sz w:val="22"/>
                <w:szCs w:val="22"/>
                <w:lang w:val="lt-LT"/>
              </w:rPr>
              <w:t xml:space="preserve">Paraiškoje aiškiai nurodyti partnerių vaidmenys ir indelis, </w:t>
            </w:r>
          </w:p>
          <w:p w:rsidR="008D5F0A" w:rsidRPr="00E2398E" w:rsidRDefault="008D5F0A" w:rsidP="008D5F0A">
            <w:pPr>
              <w:snapToGrid w:val="0"/>
              <w:jc w:val="center"/>
              <w:rPr>
                <w:sz w:val="22"/>
                <w:szCs w:val="22"/>
                <w:lang w:val="lt-LT"/>
              </w:rPr>
            </w:pPr>
            <w:r w:rsidRPr="00E2398E">
              <w:rPr>
                <w:sz w:val="22"/>
                <w:szCs w:val="22"/>
                <w:lang w:val="lt-LT"/>
              </w:rPr>
              <w:t>pridėti bendradarbiavimą ir rėmimą patvirtinantys dokumentai.</w:t>
            </w:r>
          </w:p>
          <w:p w:rsidR="008D5F0A" w:rsidRPr="00E2398E" w:rsidRDefault="008D5F0A" w:rsidP="008D5F0A">
            <w:pPr>
              <w:snapToGrid w:val="0"/>
              <w:jc w:val="center"/>
              <w:rPr>
                <w:b/>
                <w:sz w:val="22"/>
                <w:szCs w:val="22"/>
                <w:lang w:val="lt-LT"/>
              </w:rPr>
            </w:pPr>
            <w:r w:rsidRPr="00E2398E">
              <w:rPr>
                <w:b/>
                <w:sz w:val="22"/>
                <w:szCs w:val="22"/>
                <w:lang w:val="lt-LT"/>
              </w:rPr>
              <w:t>(10-0)</w:t>
            </w: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10</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10 balų, jeigu paraiška visiškai atitinka vertinimo kriterijaus aprašą.</w:t>
            </w:r>
          </w:p>
        </w:tc>
        <w:tc>
          <w:tcPr>
            <w:tcW w:w="1199" w:type="dxa"/>
            <w:vMerge w:val="restart"/>
            <w:shd w:val="clear" w:color="auto" w:fill="auto"/>
            <w:vAlign w:val="center"/>
          </w:tcPr>
          <w:p w:rsidR="008D5F0A" w:rsidRPr="00E2398E" w:rsidRDefault="008D5F0A" w:rsidP="008D5F0A">
            <w:pPr>
              <w:rPr>
                <w:sz w:val="22"/>
                <w:szCs w:val="22"/>
                <w:lang w:val="lt-LT"/>
              </w:rPr>
            </w:pPr>
            <w:r w:rsidRPr="00E2398E">
              <w:rPr>
                <w:i/>
                <w:sz w:val="24"/>
                <w:szCs w:val="24"/>
                <w:lang w:val="lt-LT"/>
              </w:rPr>
              <w:t>(įrašyti)</w:t>
            </w:r>
          </w:p>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snapToGrid w:val="0"/>
              <w:jc w:val="center"/>
              <w:rPr>
                <w:b/>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8</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8 balais, jeigu paraiška vertinimo kriterijaus aprašą atitinka daugiau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snapToGrid w:val="0"/>
              <w:jc w:val="center"/>
              <w:rPr>
                <w:b/>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5</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5 balais, jeigu paraiška vertinimo kriterijaus aprašą atitinka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snapToGrid w:val="0"/>
              <w:jc w:val="center"/>
              <w:rPr>
                <w:b/>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3</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3 balais, jeigu paraiška vertinimo kriterijaus aprašą atitinka mažiau nei vidutiniškai.</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0</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0 balų, jeigu paraiška vertinimo kriterijaus aprašo visiškai neatitinka.</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E2398E" w:rsidTr="00F85807">
        <w:trPr>
          <w:trHeight w:val="158"/>
        </w:trPr>
        <w:tc>
          <w:tcPr>
            <w:tcW w:w="548" w:type="dxa"/>
            <w:vMerge w:val="restart"/>
            <w:shd w:val="clear" w:color="auto" w:fill="auto"/>
            <w:vAlign w:val="center"/>
          </w:tcPr>
          <w:p w:rsidR="008D5F0A" w:rsidRPr="00E2398E" w:rsidRDefault="008D5F0A" w:rsidP="008D5F0A">
            <w:pPr>
              <w:snapToGrid w:val="0"/>
              <w:jc w:val="center"/>
              <w:rPr>
                <w:sz w:val="22"/>
                <w:szCs w:val="22"/>
                <w:lang w:val="lt-LT"/>
              </w:rPr>
            </w:pPr>
            <w:r w:rsidRPr="00E2398E">
              <w:rPr>
                <w:sz w:val="22"/>
                <w:szCs w:val="22"/>
                <w:lang w:val="lt-LT"/>
              </w:rPr>
              <w:t>7.</w:t>
            </w:r>
          </w:p>
        </w:tc>
        <w:tc>
          <w:tcPr>
            <w:tcW w:w="3838" w:type="dxa"/>
            <w:vMerge w:val="restart"/>
            <w:shd w:val="clear" w:color="auto" w:fill="auto"/>
            <w:vAlign w:val="center"/>
          </w:tcPr>
          <w:p w:rsidR="008D5F0A" w:rsidRPr="00E2398E" w:rsidRDefault="008D5F0A" w:rsidP="008D5F0A">
            <w:pPr>
              <w:snapToGrid w:val="0"/>
              <w:jc w:val="center"/>
              <w:rPr>
                <w:b/>
                <w:sz w:val="22"/>
                <w:szCs w:val="22"/>
                <w:lang w:val="lt-LT"/>
              </w:rPr>
            </w:pPr>
            <w:r w:rsidRPr="00E2398E">
              <w:rPr>
                <w:b/>
                <w:sz w:val="22"/>
                <w:szCs w:val="22"/>
                <w:lang w:val="lt-LT"/>
              </w:rPr>
              <w:t>Projekto pateikimo būdas</w:t>
            </w:r>
          </w:p>
          <w:p w:rsidR="008D5F0A" w:rsidRPr="00E2398E" w:rsidRDefault="008D5F0A" w:rsidP="008D5F0A">
            <w:pPr>
              <w:snapToGrid w:val="0"/>
              <w:jc w:val="center"/>
              <w:rPr>
                <w:sz w:val="22"/>
                <w:szCs w:val="22"/>
                <w:lang w:val="lt-LT"/>
              </w:rPr>
            </w:pPr>
            <w:r w:rsidRPr="00E2398E">
              <w:rPr>
                <w:sz w:val="22"/>
                <w:szCs w:val="22"/>
                <w:lang w:val="lt-LT"/>
              </w:rPr>
              <w:t xml:space="preserve">Paraiška ir jos priedai pateikiami </w:t>
            </w:r>
          </w:p>
          <w:p w:rsidR="008D5F0A" w:rsidRPr="00E2398E" w:rsidRDefault="008D5F0A" w:rsidP="008D5F0A">
            <w:pPr>
              <w:snapToGrid w:val="0"/>
              <w:jc w:val="center"/>
              <w:rPr>
                <w:sz w:val="22"/>
                <w:szCs w:val="22"/>
                <w:lang w:val="lt-LT"/>
              </w:rPr>
            </w:pPr>
            <w:r w:rsidRPr="00E2398E">
              <w:rPr>
                <w:sz w:val="22"/>
                <w:szCs w:val="22"/>
                <w:lang w:val="lt-LT"/>
              </w:rPr>
              <w:t xml:space="preserve">e-demokratijos būdu </w:t>
            </w:r>
          </w:p>
          <w:p w:rsidR="008D5F0A" w:rsidRPr="00E2398E" w:rsidRDefault="008D5F0A" w:rsidP="008D5F0A">
            <w:pPr>
              <w:snapToGrid w:val="0"/>
              <w:jc w:val="center"/>
              <w:rPr>
                <w:sz w:val="22"/>
                <w:szCs w:val="22"/>
                <w:lang w:val="lt-LT"/>
              </w:rPr>
            </w:pPr>
            <w:r w:rsidRPr="00E2398E">
              <w:rPr>
                <w:b/>
                <w:sz w:val="22"/>
                <w:szCs w:val="22"/>
                <w:lang w:val="lt-LT"/>
              </w:rPr>
              <w:t>(5-0)</w:t>
            </w: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5</w:t>
            </w:r>
          </w:p>
        </w:tc>
        <w:tc>
          <w:tcPr>
            <w:tcW w:w="3563"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Atitiktis vertinimo kriterijui vertinama 5 balais, jeigu paraiška visiškai atitinka vertinimo kriterijaus aprašą.</w:t>
            </w:r>
          </w:p>
        </w:tc>
        <w:tc>
          <w:tcPr>
            <w:tcW w:w="1199" w:type="dxa"/>
            <w:vMerge w:val="restart"/>
            <w:shd w:val="clear" w:color="auto" w:fill="auto"/>
            <w:vAlign w:val="center"/>
          </w:tcPr>
          <w:p w:rsidR="008D5F0A" w:rsidRPr="00E2398E" w:rsidRDefault="008D5F0A" w:rsidP="008D5F0A">
            <w:pPr>
              <w:rPr>
                <w:sz w:val="22"/>
                <w:szCs w:val="22"/>
                <w:lang w:val="lt-LT"/>
              </w:rPr>
            </w:pPr>
            <w:r w:rsidRPr="00E2398E">
              <w:rPr>
                <w:i/>
                <w:sz w:val="24"/>
                <w:szCs w:val="24"/>
                <w:lang w:val="lt-LT"/>
              </w:rPr>
              <w:t>(įrašyti)</w:t>
            </w:r>
          </w:p>
          <w:p w:rsidR="008D5F0A" w:rsidRPr="00E2398E" w:rsidRDefault="008D5F0A" w:rsidP="008D5F0A">
            <w:pPr>
              <w:rPr>
                <w:sz w:val="22"/>
                <w:szCs w:val="22"/>
                <w:lang w:val="lt-LT"/>
              </w:rPr>
            </w:pPr>
          </w:p>
        </w:tc>
      </w:tr>
      <w:tr w:rsidR="00352454" w:rsidRPr="00F85807" w:rsidTr="00F85807">
        <w:trPr>
          <w:trHeight w:val="158"/>
        </w:trPr>
        <w:tc>
          <w:tcPr>
            <w:tcW w:w="548" w:type="dxa"/>
            <w:vMerge/>
            <w:shd w:val="clear" w:color="auto" w:fill="auto"/>
            <w:vAlign w:val="center"/>
          </w:tcPr>
          <w:p w:rsidR="008D5F0A" w:rsidRPr="00E2398E" w:rsidRDefault="008D5F0A" w:rsidP="008D5F0A">
            <w:pPr>
              <w:snapToGrid w:val="0"/>
              <w:jc w:val="center"/>
              <w:rPr>
                <w:sz w:val="22"/>
                <w:szCs w:val="22"/>
                <w:lang w:val="lt-LT"/>
              </w:rPr>
            </w:pPr>
          </w:p>
        </w:tc>
        <w:tc>
          <w:tcPr>
            <w:tcW w:w="3838" w:type="dxa"/>
            <w:vMerge/>
            <w:shd w:val="clear" w:color="auto" w:fill="auto"/>
            <w:vAlign w:val="center"/>
          </w:tcPr>
          <w:p w:rsidR="008D5F0A" w:rsidRPr="00E2398E" w:rsidRDefault="008D5F0A" w:rsidP="008D5F0A">
            <w:pPr>
              <w:jc w:val="center"/>
              <w:rPr>
                <w:sz w:val="22"/>
                <w:szCs w:val="22"/>
                <w:lang w:val="lt-LT"/>
              </w:rPr>
            </w:pPr>
          </w:p>
        </w:tc>
        <w:tc>
          <w:tcPr>
            <w:tcW w:w="1371" w:type="dxa"/>
            <w:shd w:val="clear" w:color="auto" w:fill="auto"/>
            <w:vAlign w:val="center"/>
          </w:tcPr>
          <w:p w:rsidR="008D5F0A" w:rsidRPr="00E2398E" w:rsidRDefault="008D5F0A" w:rsidP="008D5F0A">
            <w:pPr>
              <w:jc w:val="center"/>
              <w:rPr>
                <w:sz w:val="22"/>
                <w:szCs w:val="22"/>
                <w:lang w:val="lt-LT"/>
              </w:rPr>
            </w:pPr>
            <w:r w:rsidRPr="00E2398E">
              <w:rPr>
                <w:sz w:val="22"/>
                <w:szCs w:val="22"/>
                <w:lang w:val="lt-LT"/>
              </w:rPr>
              <w:t>0</w:t>
            </w:r>
          </w:p>
        </w:tc>
        <w:tc>
          <w:tcPr>
            <w:tcW w:w="3563" w:type="dxa"/>
            <w:shd w:val="clear" w:color="auto" w:fill="auto"/>
            <w:vAlign w:val="center"/>
          </w:tcPr>
          <w:p w:rsidR="008D5F0A" w:rsidRPr="00E2398E" w:rsidRDefault="008D5F0A" w:rsidP="000F751D">
            <w:pPr>
              <w:jc w:val="center"/>
              <w:rPr>
                <w:sz w:val="22"/>
                <w:szCs w:val="22"/>
                <w:lang w:val="lt-LT"/>
              </w:rPr>
            </w:pPr>
            <w:r w:rsidRPr="00E2398E">
              <w:rPr>
                <w:sz w:val="22"/>
                <w:szCs w:val="22"/>
                <w:lang w:val="lt-LT"/>
              </w:rPr>
              <w:t>Atitiktis vertinimo kriterijui vertinama 0 balų, jeigu paraiška vertinimo kriterijaus aprašo visiškai neatitinka.</w:t>
            </w:r>
          </w:p>
        </w:tc>
        <w:tc>
          <w:tcPr>
            <w:tcW w:w="1199" w:type="dxa"/>
            <w:vMerge/>
            <w:shd w:val="clear" w:color="auto" w:fill="auto"/>
            <w:vAlign w:val="center"/>
          </w:tcPr>
          <w:p w:rsidR="008D5F0A" w:rsidRPr="00E2398E" w:rsidRDefault="008D5F0A" w:rsidP="008D5F0A">
            <w:pPr>
              <w:rPr>
                <w:sz w:val="22"/>
                <w:szCs w:val="22"/>
                <w:lang w:val="lt-LT"/>
              </w:rPr>
            </w:pPr>
          </w:p>
        </w:tc>
      </w:tr>
      <w:tr w:rsidR="00352454" w:rsidRPr="00E2398E" w:rsidTr="00F85807">
        <w:trPr>
          <w:trHeight w:val="158"/>
        </w:trPr>
        <w:tc>
          <w:tcPr>
            <w:tcW w:w="4386" w:type="dxa"/>
            <w:gridSpan w:val="2"/>
            <w:shd w:val="clear" w:color="auto" w:fill="auto"/>
            <w:vAlign w:val="center"/>
          </w:tcPr>
          <w:p w:rsidR="008D5F0A" w:rsidRPr="00E2398E" w:rsidRDefault="008D5F0A" w:rsidP="008D5F0A">
            <w:pPr>
              <w:jc w:val="both"/>
              <w:rPr>
                <w:sz w:val="22"/>
                <w:szCs w:val="22"/>
                <w:lang w:val="lt-LT"/>
              </w:rPr>
            </w:pPr>
            <w:r w:rsidRPr="00E2398E">
              <w:rPr>
                <w:b/>
                <w:sz w:val="22"/>
                <w:szCs w:val="22"/>
                <w:lang w:val="lt-LT"/>
              </w:rPr>
              <w:t>Komentarai</w:t>
            </w:r>
            <w:r w:rsidRPr="00E2398E">
              <w:rPr>
                <w:sz w:val="22"/>
                <w:szCs w:val="22"/>
                <w:lang w:val="lt-LT"/>
              </w:rPr>
              <w:t xml:space="preserve"> </w:t>
            </w:r>
            <w:r w:rsidRPr="000F751D">
              <w:rPr>
                <w:i/>
                <w:sz w:val="22"/>
                <w:szCs w:val="22"/>
                <w:lang w:val="lt-LT"/>
              </w:rPr>
              <w:t>(pildoma, kai Komisijos narys rekomenduoja neskirti finansavimo projekto įgyvendinimui arba siūlo skirti mažesnę sumą, nei buvo prašoma).</w:t>
            </w:r>
          </w:p>
        </w:tc>
        <w:tc>
          <w:tcPr>
            <w:tcW w:w="6133" w:type="dxa"/>
            <w:gridSpan w:val="3"/>
            <w:shd w:val="clear" w:color="auto" w:fill="auto"/>
          </w:tcPr>
          <w:p w:rsidR="008D5F0A" w:rsidRPr="00E2398E" w:rsidRDefault="008D5F0A" w:rsidP="00561CDE">
            <w:pPr>
              <w:jc w:val="center"/>
              <w:rPr>
                <w:sz w:val="22"/>
                <w:szCs w:val="22"/>
                <w:lang w:val="lt-LT"/>
              </w:rPr>
            </w:pPr>
            <w:r w:rsidRPr="00E2398E">
              <w:rPr>
                <w:i/>
                <w:sz w:val="24"/>
                <w:szCs w:val="24"/>
                <w:lang w:val="lt-LT"/>
              </w:rPr>
              <w:t>(įrašyti)</w:t>
            </w:r>
          </w:p>
        </w:tc>
      </w:tr>
    </w:tbl>
    <w:p w:rsidR="000F751D" w:rsidRDefault="000F751D" w:rsidP="00985B53">
      <w:pPr>
        <w:rPr>
          <w:sz w:val="24"/>
          <w:szCs w:val="24"/>
          <w:lang w:val="lt-LT"/>
        </w:rPr>
      </w:pPr>
    </w:p>
    <w:p w:rsidR="000F751D" w:rsidRDefault="000F751D" w:rsidP="00985B53">
      <w:pPr>
        <w:rPr>
          <w:sz w:val="24"/>
          <w:szCs w:val="24"/>
          <w:lang w:val="lt-LT"/>
        </w:rPr>
      </w:pPr>
    </w:p>
    <w:p w:rsidR="000F751D" w:rsidRDefault="000F751D" w:rsidP="00985B53">
      <w:pPr>
        <w:rPr>
          <w:sz w:val="24"/>
          <w:szCs w:val="24"/>
          <w:lang w:val="lt-LT"/>
        </w:rPr>
      </w:pPr>
    </w:p>
    <w:p w:rsidR="00985B53" w:rsidRPr="00E2398E" w:rsidRDefault="00985B53" w:rsidP="00985B53">
      <w:pPr>
        <w:rPr>
          <w:sz w:val="24"/>
          <w:szCs w:val="24"/>
          <w:lang w:val="lt-LT"/>
        </w:rPr>
      </w:pPr>
      <w:r w:rsidRPr="00E2398E">
        <w:rPr>
          <w:sz w:val="24"/>
          <w:szCs w:val="24"/>
          <w:lang w:val="lt-LT"/>
        </w:rPr>
        <w:t>______________________                                        ______________             _________________</w:t>
      </w:r>
    </w:p>
    <w:p w:rsidR="007F3CEE" w:rsidRPr="00811AAB" w:rsidRDefault="00985B53" w:rsidP="00811AAB">
      <w:pPr>
        <w:rPr>
          <w:i/>
          <w:sz w:val="24"/>
          <w:szCs w:val="24"/>
          <w:lang w:val="lt-LT"/>
        </w:rPr>
      </w:pPr>
      <w:r w:rsidRPr="00E2398E">
        <w:rPr>
          <w:i/>
          <w:sz w:val="24"/>
          <w:szCs w:val="24"/>
          <w:lang w:val="lt-LT"/>
        </w:rPr>
        <w:t>Komisijos nario vardas, pavardė                                        parašas                                       data</w:t>
      </w:r>
    </w:p>
    <w:p w:rsidR="000F751D" w:rsidRDefault="000F751D" w:rsidP="000F751D">
      <w:pPr>
        <w:jc w:val="both"/>
        <w:rPr>
          <w:bCs/>
          <w:lang w:val="lt-LT"/>
        </w:rPr>
      </w:pPr>
    </w:p>
    <w:p w:rsidR="000F751D" w:rsidRDefault="000F751D" w:rsidP="00435D7A">
      <w:pPr>
        <w:ind w:left="5040"/>
        <w:jc w:val="both"/>
        <w:rPr>
          <w:bCs/>
          <w:lang w:val="lt-LT"/>
        </w:rPr>
      </w:pPr>
    </w:p>
    <w:p w:rsidR="000F751D" w:rsidRDefault="000F751D" w:rsidP="00435D7A">
      <w:pPr>
        <w:ind w:left="5040"/>
        <w:jc w:val="both"/>
        <w:rPr>
          <w:bCs/>
          <w:lang w:val="lt-LT"/>
        </w:rPr>
      </w:pPr>
    </w:p>
    <w:p w:rsidR="00435D7A" w:rsidRPr="00E2398E" w:rsidRDefault="00435D7A" w:rsidP="00435D7A">
      <w:pPr>
        <w:ind w:left="5040"/>
        <w:jc w:val="both"/>
        <w:rPr>
          <w:bCs/>
          <w:lang w:val="lt-LT"/>
        </w:rPr>
      </w:pPr>
      <w:r w:rsidRPr="00E2398E">
        <w:rPr>
          <w:bCs/>
          <w:lang w:val="lt-LT"/>
        </w:rPr>
        <w:t>Anykščių  rajono savivaldybės  projektų, įgyvendinamų pagal Anykščių rajono savivaldybės strateginio 2018–2020 metų veiklos plano priemones 1.1.4.05, 2.1.2.07, 2.1.2.09, 3.1.1.03, 4.1.2.03, 4.1.3.03, 6.1.2.06,  9.1.2.23 finansavimo tvarkos aprašo 11 priedas</w:t>
      </w:r>
    </w:p>
    <w:p w:rsidR="00435D7A" w:rsidRPr="00E2398E" w:rsidRDefault="00435D7A" w:rsidP="00CE3DFC">
      <w:pPr>
        <w:jc w:val="center"/>
        <w:rPr>
          <w:b/>
          <w:sz w:val="28"/>
          <w:lang w:val="lt-LT" w:eastAsia="lt-LT"/>
        </w:rPr>
      </w:pPr>
    </w:p>
    <w:p w:rsidR="00CE3DFC" w:rsidRPr="00E2398E" w:rsidRDefault="00CE3DFC" w:rsidP="00CE3DFC">
      <w:pPr>
        <w:jc w:val="center"/>
        <w:rPr>
          <w:b/>
          <w:sz w:val="28"/>
          <w:lang w:val="lt-LT" w:eastAsia="lt-LT"/>
        </w:rPr>
      </w:pPr>
      <w:r w:rsidRPr="00E2398E">
        <w:rPr>
          <w:b/>
          <w:sz w:val="28"/>
          <w:lang w:val="lt-LT" w:eastAsia="lt-LT"/>
        </w:rPr>
        <w:t xml:space="preserve">BIUDŽETO LĖŠŲ NAUDOJIMO SUTARTIS </w:t>
      </w:r>
    </w:p>
    <w:p w:rsidR="00CE3DFC" w:rsidRPr="00E2398E" w:rsidRDefault="00CE3DFC" w:rsidP="00CE3DFC">
      <w:pPr>
        <w:jc w:val="center"/>
        <w:rPr>
          <w:sz w:val="24"/>
          <w:szCs w:val="24"/>
          <w:lang w:val="lt-LT"/>
        </w:rPr>
      </w:pPr>
    </w:p>
    <w:p w:rsidR="00CE3DFC" w:rsidRPr="00E2398E" w:rsidRDefault="00CE3DFC" w:rsidP="00CE3DFC">
      <w:pPr>
        <w:jc w:val="center"/>
        <w:rPr>
          <w:sz w:val="24"/>
          <w:szCs w:val="24"/>
          <w:lang w:val="lt-LT"/>
        </w:rPr>
      </w:pPr>
      <w:r w:rsidRPr="00E2398E">
        <w:rPr>
          <w:sz w:val="24"/>
          <w:szCs w:val="24"/>
          <w:lang w:val="lt-LT"/>
        </w:rPr>
        <w:t xml:space="preserve">201   m.                            d. Nr. </w:t>
      </w:r>
    </w:p>
    <w:p w:rsidR="00CE3DFC" w:rsidRPr="00E2398E" w:rsidRDefault="00CE3DFC" w:rsidP="00CE3DFC">
      <w:pPr>
        <w:jc w:val="center"/>
        <w:rPr>
          <w:sz w:val="24"/>
          <w:szCs w:val="24"/>
          <w:lang w:val="lt-LT"/>
        </w:rPr>
      </w:pPr>
      <w:r w:rsidRPr="00E2398E">
        <w:rPr>
          <w:sz w:val="24"/>
          <w:szCs w:val="24"/>
          <w:lang w:val="lt-LT"/>
        </w:rPr>
        <w:t>Anykščiai</w:t>
      </w:r>
    </w:p>
    <w:p w:rsidR="00CE3DFC" w:rsidRPr="00E2398E" w:rsidRDefault="00CE3DFC" w:rsidP="00CE3DFC">
      <w:pPr>
        <w:jc w:val="center"/>
        <w:rPr>
          <w:sz w:val="24"/>
          <w:szCs w:val="24"/>
          <w:lang w:val="lt-LT"/>
        </w:rPr>
      </w:pPr>
    </w:p>
    <w:p w:rsidR="00CE3DFC" w:rsidRPr="00E2398E" w:rsidRDefault="00CE3DFC" w:rsidP="00CE3DFC">
      <w:pPr>
        <w:tabs>
          <w:tab w:val="left" w:pos="1134"/>
        </w:tabs>
        <w:spacing w:after="120"/>
        <w:ind w:firstLine="900"/>
        <w:jc w:val="both"/>
        <w:rPr>
          <w:sz w:val="24"/>
          <w:szCs w:val="24"/>
          <w:lang w:val="lt-LT"/>
        </w:rPr>
      </w:pPr>
      <w:r w:rsidRPr="00E2398E">
        <w:rPr>
          <w:sz w:val="24"/>
          <w:szCs w:val="24"/>
          <w:lang w:val="lt-LT"/>
        </w:rPr>
        <w:t xml:space="preserve">Anykščių rajono savivaldybės administracija (toliau vadinama – Asignavimų valdytojas), atstovaujama administracijos direktorius ..........................., veikiančio pagal Anykščių rajono savivaldybės tarybos 20              m. .................... d. sprendimą Nr. TS – ............       ir ............................. (toliau vadinama – Lėšų gavėjas), </w:t>
      </w:r>
      <w:r w:rsidR="008808DB" w:rsidRPr="00E40A5D">
        <w:rPr>
          <w:sz w:val="24"/>
          <w:szCs w:val="24"/>
          <w:lang w:val="lt-LT"/>
        </w:rPr>
        <w:t xml:space="preserve">kodas </w:t>
      </w:r>
      <w:r w:rsidRPr="00E40A5D">
        <w:rPr>
          <w:sz w:val="24"/>
          <w:szCs w:val="24"/>
          <w:lang w:val="lt-LT"/>
        </w:rPr>
        <w:t>.......................</w:t>
      </w:r>
      <w:r w:rsidR="008808DB" w:rsidRPr="00E40A5D">
        <w:rPr>
          <w:sz w:val="24"/>
          <w:szCs w:val="24"/>
          <w:lang w:val="lt-LT"/>
        </w:rPr>
        <w:t>, atstovaujamas (-a) ..............................................,</w:t>
      </w:r>
      <w:r w:rsidR="008808DB">
        <w:rPr>
          <w:sz w:val="24"/>
          <w:szCs w:val="24"/>
          <w:lang w:val="lt-LT"/>
        </w:rPr>
        <w:t xml:space="preserve"> </w:t>
      </w:r>
      <w:r w:rsidRPr="00E2398E">
        <w:rPr>
          <w:sz w:val="24"/>
          <w:szCs w:val="24"/>
          <w:lang w:val="lt-LT"/>
        </w:rPr>
        <w:t>veikiančio pagal.............., sudarė šią biudžeto lėšų naudojimo sutartį (toliau vadinama – sutartis):</w:t>
      </w:r>
    </w:p>
    <w:p w:rsidR="00CE3DFC" w:rsidRPr="00E2398E" w:rsidRDefault="00CE3DFC" w:rsidP="00CE3DFC">
      <w:pPr>
        <w:ind w:firstLine="720"/>
        <w:jc w:val="both"/>
        <w:rPr>
          <w:strike/>
          <w:sz w:val="24"/>
          <w:szCs w:val="24"/>
          <w:lang w:val="lt-LT"/>
        </w:rPr>
      </w:pPr>
    </w:p>
    <w:p w:rsidR="00CE3DFC" w:rsidRPr="00E2398E" w:rsidRDefault="00CE3DFC" w:rsidP="00CE3DFC">
      <w:pPr>
        <w:ind w:left="360"/>
        <w:jc w:val="center"/>
        <w:rPr>
          <w:b/>
          <w:sz w:val="24"/>
          <w:szCs w:val="24"/>
          <w:lang w:val="lt-LT"/>
        </w:rPr>
      </w:pPr>
      <w:r w:rsidRPr="00E2398E">
        <w:rPr>
          <w:b/>
          <w:sz w:val="24"/>
          <w:szCs w:val="24"/>
          <w:lang w:val="lt-LT"/>
        </w:rPr>
        <w:t>1. SUTARTIES OBJEKTAS</w:t>
      </w:r>
    </w:p>
    <w:p w:rsidR="00CE3DFC" w:rsidRPr="00E2398E" w:rsidRDefault="00CE3DFC" w:rsidP="00CE3DFC">
      <w:pPr>
        <w:tabs>
          <w:tab w:val="left" w:pos="0"/>
          <w:tab w:val="left" w:pos="1440"/>
          <w:tab w:val="left" w:pos="1870"/>
        </w:tabs>
        <w:ind w:firstLine="1080"/>
        <w:jc w:val="both"/>
        <w:rPr>
          <w:b/>
          <w:sz w:val="24"/>
          <w:szCs w:val="24"/>
          <w:lang w:val="lt-LT"/>
        </w:rPr>
      </w:pPr>
    </w:p>
    <w:p w:rsidR="00CE3DFC" w:rsidRPr="00E2398E" w:rsidRDefault="00CE3DFC" w:rsidP="00811AAB">
      <w:pPr>
        <w:numPr>
          <w:ilvl w:val="1"/>
          <w:numId w:val="3"/>
        </w:numPr>
        <w:tabs>
          <w:tab w:val="left" w:pos="0"/>
          <w:tab w:val="left" w:pos="1080"/>
          <w:tab w:val="left" w:pos="1440"/>
        </w:tabs>
        <w:spacing w:line="276" w:lineRule="auto"/>
        <w:ind w:left="0" w:firstLine="720"/>
        <w:jc w:val="both"/>
        <w:rPr>
          <w:sz w:val="24"/>
          <w:szCs w:val="24"/>
          <w:lang w:val="lt-LT"/>
        </w:rPr>
      </w:pPr>
      <w:r w:rsidRPr="00E2398E">
        <w:rPr>
          <w:sz w:val="24"/>
          <w:szCs w:val="24"/>
          <w:lang w:val="lt-LT"/>
        </w:rPr>
        <w:t xml:space="preserve"> Asignavimų valdytojas, vadovaudamasis Anykščių rajono savivaldybės tarybos 20   m.               d. sprendimu Nr. </w:t>
      </w:r>
      <w:r w:rsidR="00E40A5D">
        <w:rPr>
          <w:sz w:val="24"/>
          <w:szCs w:val="24"/>
          <w:lang w:val="lt-LT"/>
        </w:rPr>
        <w:t>1</w:t>
      </w:r>
      <w:r w:rsidRPr="00E2398E">
        <w:rPr>
          <w:sz w:val="24"/>
          <w:szCs w:val="24"/>
          <w:lang w:val="lt-LT"/>
        </w:rPr>
        <w:t xml:space="preserve"> –TS–   patvirtintu Anykščių rajono savivaldybės 20…. metų biudžetu ir Anykščių r</w:t>
      </w:r>
      <w:r w:rsidR="00DC22C6" w:rsidRPr="00E2398E">
        <w:rPr>
          <w:sz w:val="24"/>
          <w:szCs w:val="24"/>
          <w:lang w:val="lt-LT"/>
        </w:rPr>
        <w:t>ajono savivaldybės tarybos  201</w:t>
      </w:r>
      <w:r w:rsidR="00E40A5D">
        <w:rPr>
          <w:sz w:val="24"/>
          <w:szCs w:val="24"/>
          <w:lang w:val="lt-LT"/>
        </w:rPr>
        <w:t>........</w:t>
      </w:r>
      <w:r w:rsidRPr="00E2398E">
        <w:rPr>
          <w:sz w:val="24"/>
          <w:szCs w:val="24"/>
          <w:lang w:val="lt-LT"/>
        </w:rPr>
        <w:t xml:space="preserve">  m.          d. sprendimu Nr. 1–TS–  patvirtintu „Anykščių rajono savivaldybės strateginio 201</w:t>
      </w:r>
      <w:r w:rsidR="00DC22C6" w:rsidRPr="00E2398E">
        <w:rPr>
          <w:sz w:val="24"/>
          <w:szCs w:val="24"/>
          <w:lang w:val="lt-LT"/>
        </w:rPr>
        <w:t>8</w:t>
      </w:r>
      <w:r w:rsidRPr="00E2398E">
        <w:rPr>
          <w:sz w:val="24"/>
          <w:szCs w:val="24"/>
          <w:lang w:val="lt-LT"/>
        </w:rPr>
        <w:t>–20</w:t>
      </w:r>
      <w:r w:rsidR="00DC22C6" w:rsidRPr="00E2398E">
        <w:rPr>
          <w:sz w:val="24"/>
          <w:szCs w:val="24"/>
          <w:lang w:val="lt-LT"/>
        </w:rPr>
        <w:t>20</w:t>
      </w:r>
      <w:r w:rsidRPr="00E2398E">
        <w:rPr>
          <w:sz w:val="24"/>
          <w:szCs w:val="24"/>
          <w:lang w:val="lt-LT"/>
        </w:rPr>
        <w:t xml:space="preserve"> metų veiklos planu</w:t>
      </w:r>
      <w:r w:rsidR="00435D7A" w:rsidRPr="00E2398E">
        <w:rPr>
          <w:sz w:val="24"/>
          <w:szCs w:val="24"/>
          <w:lang w:val="lt-LT"/>
        </w:rPr>
        <w:t>“</w:t>
      </w:r>
      <w:r w:rsidRPr="00E2398E">
        <w:rPr>
          <w:sz w:val="24"/>
          <w:szCs w:val="24"/>
          <w:lang w:val="lt-LT"/>
        </w:rPr>
        <w:t>, šioje sutartyje nustatyta tvarka ir sąlygomis įsipareigoja</w:t>
      </w:r>
      <w:r w:rsidR="00E40A5D">
        <w:rPr>
          <w:sz w:val="24"/>
          <w:szCs w:val="24"/>
          <w:lang w:val="lt-LT"/>
        </w:rPr>
        <w:t xml:space="preserve"> </w:t>
      </w:r>
      <w:r w:rsidRPr="00E2398E">
        <w:rPr>
          <w:sz w:val="24"/>
          <w:szCs w:val="24"/>
          <w:lang w:val="lt-LT"/>
        </w:rPr>
        <w:t>skirti .......</w:t>
      </w:r>
      <w:proofErr w:type="spellStart"/>
      <w:r w:rsidRPr="00E2398E">
        <w:rPr>
          <w:sz w:val="24"/>
          <w:szCs w:val="24"/>
          <w:lang w:val="lt-LT"/>
        </w:rPr>
        <w:t>Eur</w:t>
      </w:r>
      <w:proofErr w:type="spellEnd"/>
      <w:r w:rsidRPr="00E2398E">
        <w:rPr>
          <w:sz w:val="24"/>
          <w:szCs w:val="24"/>
          <w:lang w:val="lt-LT"/>
        </w:rPr>
        <w:t xml:space="preserve"> (</w:t>
      </w:r>
      <w:r w:rsidRPr="00E2398E">
        <w:rPr>
          <w:i/>
          <w:sz w:val="24"/>
          <w:szCs w:val="24"/>
          <w:lang w:val="lt-LT"/>
        </w:rPr>
        <w:t>suma žodžiais</w:t>
      </w:r>
      <w:r w:rsidRPr="00E2398E">
        <w:rPr>
          <w:sz w:val="24"/>
          <w:szCs w:val="24"/>
          <w:lang w:val="lt-LT"/>
        </w:rPr>
        <w:t>) lėšų gavėjui iš p</w:t>
      </w:r>
      <w:r w:rsidRPr="00E2398E">
        <w:rPr>
          <w:bCs/>
          <w:sz w:val="24"/>
          <w:szCs w:val="24"/>
          <w:lang w:val="lt-LT"/>
        </w:rPr>
        <w:t>rogramos „ .....................................................</w:t>
      </w:r>
      <w:r w:rsidR="00CA6A41" w:rsidRPr="00E2398E">
        <w:rPr>
          <w:bCs/>
          <w:sz w:val="24"/>
          <w:szCs w:val="24"/>
          <w:lang w:val="lt-LT"/>
        </w:rPr>
        <w:t>“</w:t>
      </w:r>
      <w:r w:rsidRPr="00E2398E">
        <w:rPr>
          <w:bCs/>
          <w:sz w:val="24"/>
          <w:szCs w:val="24"/>
          <w:lang w:val="lt-LT"/>
        </w:rPr>
        <w:t xml:space="preserve"> priemonės Nr. ...... „.......................................“ projekto ..................................................</w:t>
      </w:r>
      <w:r w:rsidRPr="00E2398E">
        <w:rPr>
          <w:bCs/>
          <w:iCs/>
          <w:sz w:val="24"/>
          <w:szCs w:val="24"/>
          <w:lang w:val="lt-LT"/>
        </w:rPr>
        <w:t xml:space="preserve"> (toliau – projektas) įgyvendinimui.</w:t>
      </w:r>
    </w:p>
    <w:p w:rsidR="00CE3DFC" w:rsidRPr="00E2398E" w:rsidRDefault="00CE3DFC" w:rsidP="00811AAB">
      <w:pPr>
        <w:numPr>
          <w:ilvl w:val="1"/>
          <w:numId w:val="3"/>
        </w:numPr>
        <w:tabs>
          <w:tab w:val="left" w:pos="0"/>
          <w:tab w:val="left" w:pos="1080"/>
          <w:tab w:val="left" w:pos="1440"/>
        </w:tabs>
        <w:spacing w:line="276" w:lineRule="auto"/>
        <w:ind w:left="0" w:firstLine="720"/>
        <w:jc w:val="both"/>
        <w:rPr>
          <w:sz w:val="24"/>
          <w:szCs w:val="24"/>
          <w:lang w:val="lt-LT"/>
        </w:rPr>
      </w:pPr>
      <w:r w:rsidRPr="00E2398E">
        <w:rPr>
          <w:sz w:val="24"/>
          <w:szCs w:val="24"/>
          <w:lang w:val="lt-LT"/>
        </w:rPr>
        <w:t xml:space="preserve"> Lėšų gavėjas įsipareigoja naudoti lėšas pagal sąmatą Forma BFP–1 (toliau –  sąmata), kuri yra neatsiejama šios sutarties dalis.</w:t>
      </w:r>
    </w:p>
    <w:p w:rsidR="00CE3DFC" w:rsidRPr="00E2398E" w:rsidRDefault="00CE3DFC" w:rsidP="00811AAB">
      <w:pPr>
        <w:tabs>
          <w:tab w:val="left" w:pos="1560"/>
        </w:tabs>
        <w:jc w:val="both"/>
        <w:rPr>
          <w:sz w:val="24"/>
          <w:szCs w:val="24"/>
          <w:lang w:val="lt-LT"/>
        </w:rPr>
      </w:pPr>
    </w:p>
    <w:p w:rsidR="00CE3DFC" w:rsidRPr="00E2398E" w:rsidRDefault="00CE3DFC" w:rsidP="00811AAB">
      <w:pPr>
        <w:jc w:val="center"/>
        <w:rPr>
          <w:b/>
          <w:sz w:val="24"/>
          <w:szCs w:val="24"/>
          <w:lang w:val="lt-LT"/>
        </w:rPr>
      </w:pPr>
      <w:r w:rsidRPr="00E2398E">
        <w:rPr>
          <w:b/>
          <w:sz w:val="24"/>
          <w:szCs w:val="24"/>
          <w:lang w:val="lt-LT"/>
        </w:rPr>
        <w:t>2. ŠALIŲ ĮSIPAREIGOJIMAI IR TEISĖS</w:t>
      </w:r>
    </w:p>
    <w:p w:rsidR="00CE3DFC" w:rsidRPr="00E2398E" w:rsidRDefault="00CE3DFC" w:rsidP="00811AAB">
      <w:pPr>
        <w:jc w:val="both"/>
        <w:rPr>
          <w:sz w:val="24"/>
          <w:szCs w:val="24"/>
          <w:lang w:val="lt-LT"/>
        </w:rPr>
      </w:pPr>
    </w:p>
    <w:p w:rsidR="00CE3DFC" w:rsidRPr="00E2398E" w:rsidRDefault="00CE3DFC" w:rsidP="00811AAB">
      <w:pPr>
        <w:numPr>
          <w:ilvl w:val="1"/>
          <w:numId w:val="4"/>
        </w:numPr>
        <w:tabs>
          <w:tab w:val="num" w:pos="0"/>
          <w:tab w:val="left" w:pos="1080"/>
        </w:tabs>
        <w:spacing w:line="276" w:lineRule="auto"/>
        <w:ind w:left="0" w:firstLine="720"/>
        <w:jc w:val="both"/>
        <w:rPr>
          <w:sz w:val="24"/>
          <w:szCs w:val="24"/>
          <w:lang w:val="lt-LT"/>
        </w:rPr>
      </w:pPr>
      <w:r w:rsidRPr="00E2398E">
        <w:rPr>
          <w:sz w:val="24"/>
          <w:szCs w:val="24"/>
          <w:lang w:val="lt-LT"/>
        </w:rPr>
        <w:t xml:space="preserve"> Lėšų gavėjas įsipareigoja:</w:t>
      </w:r>
    </w:p>
    <w:p w:rsidR="00CE3DFC" w:rsidRPr="00E2398E" w:rsidRDefault="00CE3DFC" w:rsidP="00811AAB">
      <w:pPr>
        <w:numPr>
          <w:ilvl w:val="2"/>
          <w:numId w:val="4"/>
        </w:numPr>
        <w:tabs>
          <w:tab w:val="clear" w:pos="2160"/>
          <w:tab w:val="num" w:pos="0"/>
          <w:tab w:val="left" w:pos="1080"/>
        </w:tabs>
        <w:ind w:left="0" w:firstLine="720"/>
        <w:jc w:val="both"/>
        <w:rPr>
          <w:sz w:val="24"/>
          <w:szCs w:val="24"/>
          <w:lang w:val="lt-LT"/>
        </w:rPr>
      </w:pPr>
      <w:r w:rsidRPr="00E2398E">
        <w:rPr>
          <w:sz w:val="24"/>
          <w:szCs w:val="24"/>
          <w:lang w:val="lt-LT"/>
        </w:rPr>
        <w:t>laikytis detalaus biudžeto lėšų paskirstymo pagal pridedamoje sąmatoje Forma BFP–1 nurodytą ekonominę klasifikaciją (sąmatoje galimas lėšų perskirstymas pagal ekonominę klasifikaciją);</w:t>
      </w:r>
    </w:p>
    <w:p w:rsidR="00CE3DFC" w:rsidRPr="00E2398E" w:rsidRDefault="00CE3DFC" w:rsidP="00811AAB">
      <w:pPr>
        <w:numPr>
          <w:ilvl w:val="2"/>
          <w:numId w:val="4"/>
        </w:numPr>
        <w:tabs>
          <w:tab w:val="clear" w:pos="2160"/>
          <w:tab w:val="num" w:pos="0"/>
          <w:tab w:val="left" w:pos="1080"/>
        </w:tabs>
        <w:ind w:left="0" w:firstLine="720"/>
        <w:jc w:val="both"/>
        <w:rPr>
          <w:sz w:val="24"/>
          <w:szCs w:val="24"/>
          <w:lang w:val="lt-LT"/>
        </w:rPr>
      </w:pPr>
      <w:r w:rsidRPr="00E2398E">
        <w:rPr>
          <w:sz w:val="24"/>
          <w:szCs w:val="24"/>
          <w:lang w:val="lt-LT"/>
        </w:rPr>
        <w:t>gautas lėšas įtraukti į apskaitą ir apskaityti Lietuvos Respublikos teisės aktų nustatyta tvarka;</w:t>
      </w:r>
    </w:p>
    <w:p w:rsidR="00CE3DFC" w:rsidRPr="00E2398E" w:rsidRDefault="00CE3DFC" w:rsidP="00E40A5D">
      <w:pPr>
        <w:numPr>
          <w:ilvl w:val="2"/>
          <w:numId w:val="2"/>
        </w:numPr>
        <w:tabs>
          <w:tab w:val="clear" w:pos="2160"/>
          <w:tab w:val="num" w:pos="0"/>
          <w:tab w:val="left" w:pos="1080"/>
        </w:tabs>
        <w:ind w:left="0" w:firstLine="720"/>
        <w:jc w:val="both"/>
        <w:rPr>
          <w:sz w:val="24"/>
          <w:szCs w:val="24"/>
          <w:lang w:val="lt-LT"/>
        </w:rPr>
      </w:pPr>
      <w:r w:rsidRPr="00E2398E">
        <w:rPr>
          <w:sz w:val="24"/>
          <w:szCs w:val="24"/>
          <w:lang w:val="lt-LT"/>
        </w:rPr>
        <w:t>sutarties 1.1 papunktyje nurodytą projektą įvykdyti iki 20__________ m. gruodžio 31 d.;</w:t>
      </w:r>
    </w:p>
    <w:p w:rsidR="00CE3DFC" w:rsidRPr="00E2398E" w:rsidRDefault="00CE3DFC" w:rsidP="00811AAB">
      <w:pPr>
        <w:numPr>
          <w:ilvl w:val="2"/>
          <w:numId w:val="4"/>
        </w:numPr>
        <w:tabs>
          <w:tab w:val="clear" w:pos="2160"/>
          <w:tab w:val="num" w:pos="0"/>
          <w:tab w:val="left" w:pos="1080"/>
        </w:tabs>
        <w:ind w:left="0" w:firstLine="720"/>
        <w:jc w:val="both"/>
        <w:rPr>
          <w:sz w:val="24"/>
          <w:szCs w:val="24"/>
          <w:lang w:val="lt-LT"/>
        </w:rPr>
      </w:pPr>
      <w:r w:rsidRPr="00E2398E">
        <w:rPr>
          <w:sz w:val="24"/>
          <w:szCs w:val="24"/>
          <w:lang w:val="lt-LT"/>
        </w:rPr>
        <w:t>naudoti gautas lėšas pagal tikslinę paskirtį, užtikrinti lėšų naudojimo teisėtumą, ekonomiškumą, efektyvumą ir rezultatyvumą;</w:t>
      </w:r>
    </w:p>
    <w:p w:rsidR="00CE3DFC" w:rsidRPr="00E2398E" w:rsidRDefault="00CE3DFC" w:rsidP="00811AAB">
      <w:pPr>
        <w:numPr>
          <w:ilvl w:val="2"/>
          <w:numId w:val="4"/>
        </w:numPr>
        <w:tabs>
          <w:tab w:val="clear" w:pos="2160"/>
          <w:tab w:val="num" w:pos="0"/>
        </w:tabs>
        <w:ind w:left="0" w:firstLine="720"/>
        <w:jc w:val="both"/>
        <w:rPr>
          <w:sz w:val="24"/>
          <w:szCs w:val="24"/>
          <w:lang w:val="lt-LT"/>
        </w:rPr>
      </w:pPr>
      <w:r w:rsidRPr="00E2398E">
        <w:rPr>
          <w:sz w:val="24"/>
          <w:szCs w:val="24"/>
          <w:lang w:val="lt-LT"/>
        </w:rPr>
        <w:t>perkant prekes, paslaugas ir darbus laikytis Lietuvos Respublikos viešųjų pirkimų įstatymų nustatytos tvarkos;</w:t>
      </w:r>
    </w:p>
    <w:p w:rsidR="00CE3DFC" w:rsidRPr="00E2398E" w:rsidRDefault="00CE3DFC" w:rsidP="00811AAB">
      <w:pPr>
        <w:numPr>
          <w:ilvl w:val="2"/>
          <w:numId w:val="4"/>
        </w:numPr>
        <w:tabs>
          <w:tab w:val="clear" w:pos="2160"/>
          <w:tab w:val="num" w:pos="0"/>
          <w:tab w:val="left" w:pos="1080"/>
        </w:tabs>
        <w:ind w:left="0" w:firstLine="720"/>
        <w:jc w:val="both"/>
        <w:rPr>
          <w:sz w:val="24"/>
          <w:szCs w:val="24"/>
          <w:lang w:val="lt-LT"/>
        </w:rPr>
      </w:pPr>
      <w:r w:rsidRPr="00E2398E">
        <w:rPr>
          <w:sz w:val="24"/>
          <w:szCs w:val="24"/>
          <w:lang w:val="lt-LT"/>
        </w:rPr>
        <w:t>Asignavimų valdytojui paprašius, teikti visą informaciją apie sutarties vykdymo eigą, pasiekimo rezultatus ir tikslinti pateiktus dokumentus bei ataskaitas;</w:t>
      </w:r>
    </w:p>
    <w:p w:rsidR="00CE3DFC" w:rsidRPr="00E2398E" w:rsidRDefault="00CE3DFC" w:rsidP="00811AAB">
      <w:pPr>
        <w:ind w:firstLine="720"/>
        <w:jc w:val="both"/>
        <w:rPr>
          <w:sz w:val="24"/>
          <w:szCs w:val="24"/>
          <w:lang w:val="lt-LT"/>
        </w:rPr>
      </w:pPr>
      <w:r w:rsidRPr="00E2398E">
        <w:rPr>
          <w:sz w:val="24"/>
          <w:szCs w:val="24"/>
          <w:lang w:val="lt-LT"/>
        </w:rPr>
        <w:t>2.1.7. įvykdžius projektą pateikti:</w:t>
      </w:r>
    </w:p>
    <w:p w:rsidR="00CE3DFC" w:rsidRPr="00E2398E" w:rsidRDefault="00CE3DFC" w:rsidP="00CE3DFC">
      <w:pPr>
        <w:ind w:firstLine="698"/>
        <w:jc w:val="both"/>
        <w:rPr>
          <w:sz w:val="24"/>
          <w:szCs w:val="24"/>
          <w:lang w:val="lt-LT"/>
        </w:rPr>
      </w:pPr>
      <w:r w:rsidRPr="00E2398E">
        <w:rPr>
          <w:sz w:val="24"/>
          <w:szCs w:val="24"/>
          <w:lang w:val="lt-LT"/>
        </w:rPr>
        <w:t>2.1.7.1</w:t>
      </w:r>
      <w:r w:rsidRPr="00811AAB">
        <w:rPr>
          <w:sz w:val="24"/>
          <w:szCs w:val="24"/>
          <w:lang w:val="lt-LT"/>
        </w:rPr>
        <w:t>. ne vėliau kaip iki kit</w:t>
      </w:r>
      <w:r w:rsidR="008808DB" w:rsidRPr="00811AAB">
        <w:rPr>
          <w:sz w:val="24"/>
          <w:szCs w:val="24"/>
          <w:lang w:val="lt-LT"/>
        </w:rPr>
        <w:t>ų metų sausio</w:t>
      </w:r>
      <w:r w:rsidRPr="00811AAB">
        <w:rPr>
          <w:sz w:val="24"/>
          <w:szCs w:val="24"/>
          <w:lang w:val="lt-LT"/>
        </w:rPr>
        <w:t xml:space="preserve"> 10 d., Anykščių</w:t>
      </w:r>
      <w:r w:rsidRPr="00E2398E">
        <w:rPr>
          <w:sz w:val="24"/>
          <w:szCs w:val="24"/>
          <w:lang w:val="lt-LT"/>
        </w:rPr>
        <w:t xml:space="preserve"> rajono savivaldybės administracijos Finansų ir apskaitos skyriui Lietuvos Respublikos finansų ministro nustatytos </w:t>
      </w:r>
      <w:r w:rsidRPr="00E2398E">
        <w:rPr>
          <w:sz w:val="24"/>
          <w:szCs w:val="24"/>
          <w:lang w:val="lt-LT"/>
        </w:rPr>
        <w:lastRenderedPageBreak/>
        <w:t>formos Biudžeto išlaidų sąmatos įvykdymo ataskaitą</w:t>
      </w:r>
      <w:r w:rsidRPr="00E2398E">
        <w:rPr>
          <w:lang w:val="lt-LT"/>
        </w:rPr>
        <w:t xml:space="preserve"> </w:t>
      </w:r>
      <w:r w:rsidRPr="00E2398E">
        <w:rPr>
          <w:sz w:val="24"/>
          <w:szCs w:val="24"/>
          <w:lang w:val="lt-LT"/>
        </w:rPr>
        <w:t>Forma Nr. 2, projekto įvykdymo ataskaitą (</w:t>
      </w:r>
      <w:r w:rsidR="007F3CEE" w:rsidRPr="007F3CEE">
        <w:rPr>
          <w:i/>
          <w:sz w:val="24"/>
          <w:szCs w:val="24"/>
          <w:lang w:val="lt-LT"/>
        </w:rPr>
        <w:t>2</w:t>
      </w:r>
      <w:r w:rsidRPr="00E2398E">
        <w:rPr>
          <w:sz w:val="24"/>
          <w:szCs w:val="24"/>
          <w:lang w:val="lt-LT"/>
        </w:rPr>
        <w:t xml:space="preserve"> </w:t>
      </w:r>
      <w:r w:rsidRPr="00E2398E">
        <w:rPr>
          <w:i/>
          <w:sz w:val="24"/>
          <w:szCs w:val="24"/>
          <w:lang w:val="lt-LT"/>
        </w:rPr>
        <w:t>priedas</w:t>
      </w:r>
      <w:r w:rsidRPr="00E2398E">
        <w:rPr>
          <w:sz w:val="24"/>
          <w:szCs w:val="24"/>
          <w:lang w:val="lt-LT"/>
        </w:rPr>
        <w:t>) ir buhalterinės apskaitos dokumentų, kuriais pagrindžiamas lėšų panaudojimas, kopijas, a</w:t>
      </w:r>
      <w:r w:rsidR="00435D7A" w:rsidRPr="00E2398E">
        <w:rPr>
          <w:sz w:val="24"/>
          <w:szCs w:val="24"/>
          <w:lang w:val="lt-LT"/>
        </w:rPr>
        <w:t>tsiskaitomosios sąskaitos banko</w:t>
      </w:r>
      <w:r w:rsidRPr="00E2398E">
        <w:rPr>
          <w:sz w:val="24"/>
          <w:szCs w:val="24"/>
          <w:lang w:val="lt-LT"/>
        </w:rPr>
        <w:t xml:space="preserve"> išrašus arba mokėjimo pavedimus;</w:t>
      </w:r>
    </w:p>
    <w:p w:rsidR="00CE3DFC" w:rsidRPr="00E2398E" w:rsidRDefault="00CE3DFC" w:rsidP="00CE3DFC">
      <w:pPr>
        <w:jc w:val="both"/>
        <w:rPr>
          <w:sz w:val="24"/>
          <w:szCs w:val="24"/>
          <w:lang w:val="lt-LT"/>
        </w:rPr>
      </w:pPr>
      <w:r w:rsidRPr="00E2398E">
        <w:rPr>
          <w:sz w:val="24"/>
          <w:szCs w:val="24"/>
          <w:lang w:val="lt-LT"/>
        </w:rPr>
        <w:t xml:space="preserve">            2.1.7.2. ne vėliau kaip iki kitų metų sausio 10 d., Savivaldybės ________________________________ pateikti Anykščių rajono savivaldybės administracijos </w:t>
      </w:r>
    </w:p>
    <w:p w:rsidR="00CE3DFC" w:rsidRPr="00E2398E" w:rsidRDefault="00CE3DFC" w:rsidP="00CE3DFC">
      <w:pPr>
        <w:tabs>
          <w:tab w:val="left" w:pos="851"/>
        </w:tabs>
        <w:jc w:val="both"/>
        <w:rPr>
          <w:sz w:val="24"/>
          <w:szCs w:val="24"/>
          <w:lang w:val="lt-LT"/>
        </w:rPr>
      </w:pPr>
      <w:r w:rsidRPr="00E2398E">
        <w:rPr>
          <w:i/>
          <w:lang w:val="lt-LT"/>
        </w:rPr>
        <w:t xml:space="preserve">       (koordinuojančio skyriaus pavadinimas)</w:t>
      </w:r>
    </w:p>
    <w:p w:rsidR="00CE3DFC" w:rsidRPr="00E2398E" w:rsidRDefault="00CE3DFC" w:rsidP="00CE3DFC">
      <w:pPr>
        <w:tabs>
          <w:tab w:val="left" w:pos="1440"/>
        </w:tabs>
        <w:jc w:val="both"/>
        <w:rPr>
          <w:i/>
          <w:sz w:val="24"/>
          <w:szCs w:val="24"/>
          <w:lang w:val="lt-LT"/>
        </w:rPr>
      </w:pPr>
      <w:r w:rsidRPr="00E2398E">
        <w:rPr>
          <w:sz w:val="24"/>
          <w:szCs w:val="24"/>
          <w:lang w:val="lt-LT"/>
        </w:rPr>
        <w:t xml:space="preserve">direktoriaus nustatytos formos projekto dalykinę  ataskaitą </w:t>
      </w:r>
      <w:r w:rsidRPr="00E2398E">
        <w:rPr>
          <w:i/>
          <w:sz w:val="24"/>
          <w:szCs w:val="24"/>
          <w:lang w:val="lt-LT"/>
        </w:rPr>
        <w:t>(</w:t>
      </w:r>
      <w:r w:rsidR="007F3CEE">
        <w:rPr>
          <w:i/>
          <w:sz w:val="24"/>
          <w:szCs w:val="24"/>
          <w:lang w:val="lt-LT"/>
        </w:rPr>
        <w:t>3</w:t>
      </w:r>
      <w:r w:rsidRPr="00E2398E">
        <w:rPr>
          <w:i/>
          <w:sz w:val="24"/>
          <w:szCs w:val="24"/>
          <w:lang w:val="lt-LT"/>
        </w:rPr>
        <w:t xml:space="preserve"> priedas );</w:t>
      </w:r>
    </w:p>
    <w:p w:rsidR="00CE3DFC" w:rsidRPr="00E2398E" w:rsidRDefault="00CE3DFC" w:rsidP="00CE3DFC">
      <w:pPr>
        <w:tabs>
          <w:tab w:val="left" w:pos="1440"/>
        </w:tabs>
        <w:jc w:val="both"/>
        <w:rPr>
          <w:i/>
          <w:sz w:val="24"/>
          <w:szCs w:val="24"/>
          <w:lang w:val="lt-LT"/>
        </w:rPr>
      </w:pPr>
      <w:r w:rsidRPr="00E2398E">
        <w:rPr>
          <w:sz w:val="24"/>
          <w:szCs w:val="24"/>
          <w:lang w:val="lt-LT"/>
        </w:rPr>
        <w:t xml:space="preserve">            2.1.8. pasibaigus metams, pagal šią sutartį gautas, tačiau nepanaudotas lėšas ne vėliau kaip iki </w:t>
      </w:r>
    </w:p>
    <w:p w:rsidR="00CE3DFC" w:rsidRPr="00E2398E" w:rsidRDefault="00CE3DFC" w:rsidP="00CE3DFC">
      <w:pPr>
        <w:tabs>
          <w:tab w:val="left" w:pos="1440"/>
        </w:tabs>
        <w:jc w:val="both"/>
        <w:rPr>
          <w:sz w:val="24"/>
          <w:szCs w:val="24"/>
          <w:lang w:val="lt-LT"/>
        </w:rPr>
      </w:pPr>
      <w:r w:rsidRPr="00E2398E">
        <w:rPr>
          <w:sz w:val="24"/>
          <w:szCs w:val="24"/>
          <w:lang w:val="lt-LT"/>
        </w:rPr>
        <w:t xml:space="preserve">20...... m. gruodžio 20 d. grąžinti į Anykščių rajono savivaldybės biudžeto sąskaitą banke; </w:t>
      </w:r>
    </w:p>
    <w:p w:rsidR="00CE3DFC" w:rsidRPr="00E2398E" w:rsidRDefault="00CE3DFC" w:rsidP="00CE3DFC">
      <w:pPr>
        <w:tabs>
          <w:tab w:val="left" w:pos="1440"/>
        </w:tabs>
        <w:jc w:val="both"/>
        <w:rPr>
          <w:sz w:val="24"/>
          <w:szCs w:val="24"/>
          <w:lang w:val="lt-LT"/>
        </w:rPr>
      </w:pPr>
      <w:r w:rsidRPr="00E2398E">
        <w:rPr>
          <w:sz w:val="24"/>
          <w:szCs w:val="24"/>
          <w:lang w:val="lt-LT"/>
        </w:rPr>
        <w:t xml:space="preserve">            2.1.9. ne vėliau kaip per 5 darbo dienas informuoti Asignavimų valdytoją apie savo įstaigos </w:t>
      </w:r>
    </w:p>
    <w:p w:rsidR="00CE3DFC" w:rsidRPr="00E2398E" w:rsidRDefault="00CE3DFC" w:rsidP="00CE3DFC">
      <w:pPr>
        <w:tabs>
          <w:tab w:val="left" w:pos="709"/>
        </w:tabs>
        <w:jc w:val="both"/>
        <w:rPr>
          <w:sz w:val="24"/>
          <w:szCs w:val="24"/>
          <w:lang w:val="lt-LT"/>
        </w:rPr>
      </w:pPr>
      <w:r w:rsidRPr="00E2398E">
        <w:rPr>
          <w:sz w:val="24"/>
          <w:szCs w:val="24"/>
          <w:lang w:val="lt-LT"/>
        </w:rPr>
        <w:t>rekvizitų ar sąskaitos banke pasikeitimą;</w:t>
      </w:r>
    </w:p>
    <w:p w:rsidR="00CE3DFC" w:rsidRPr="00E2398E" w:rsidRDefault="00CE3DFC" w:rsidP="00CE3DFC">
      <w:pPr>
        <w:tabs>
          <w:tab w:val="left" w:pos="709"/>
        </w:tabs>
        <w:jc w:val="both"/>
        <w:rPr>
          <w:sz w:val="24"/>
          <w:szCs w:val="24"/>
          <w:lang w:val="lt-LT"/>
        </w:rPr>
      </w:pPr>
      <w:r w:rsidRPr="00E2398E">
        <w:rPr>
          <w:sz w:val="24"/>
          <w:szCs w:val="24"/>
          <w:lang w:val="lt-LT"/>
        </w:rPr>
        <w:tab/>
        <w:t>2.1.10. viešinti projekto veiklas, paraiškoje numatytomis viešinimo priemonėmis, bei informuoti visuomenę, kad projektas finansuojamas ir Anykščių  rajono savivaldybės biudžeto lėšomis.</w:t>
      </w:r>
    </w:p>
    <w:p w:rsidR="00CE3DFC" w:rsidRPr="00E2398E" w:rsidRDefault="00CE3DFC" w:rsidP="00CE3DFC">
      <w:pPr>
        <w:tabs>
          <w:tab w:val="left" w:pos="709"/>
        </w:tabs>
        <w:jc w:val="both"/>
        <w:rPr>
          <w:sz w:val="24"/>
          <w:szCs w:val="24"/>
          <w:lang w:val="lt-LT"/>
        </w:rPr>
      </w:pPr>
      <w:r w:rsidRPr="00E2398E">
        <w:rPr>
          <w:sz w:val="24"/>
          <w:szCs w:val="24"/>
          <w:lang w:val="lt-LT"/>
        </w:rPr>
        <w:tab/>
        <w:t>2.2. Lėšų gavėjas turi teisę koreguoti projekto biudžetą, prieš tai apie numatomą projekto biudžeto keitimą raštu informavęs priemonę, pagal kurią įgyvendinamas Projektas, koordinuojantį skyrių.</w:t>
      </w:r>
    </w:p>
    <w:p w:rsidR="00CE3DFC" w:rsidRPr="00E2398E" w:rsidRDefault="00CE3DFC" w:rsidP="00CE3DFC">
      <w:pPr>
        <w:tabs>
          <w:tab w:val="left" w:pos="709"/>
        </w:tabs>
        <w:jc w:val="both"/>
        <w:rPr>
          <w:sz w:val="24"/>
          <w:szCs w:val="24"/>
          <w:lang w:val="lt-LT"/>
        </w:rPr>
      </w:pPr>
      <w:r w:rsidRPr="00E2398E">
        <w:rPr>
          <w:sz w:val="24"/>
          <w:szCs w:val="24"/>
          <w:lang w:val="lt-LT"/>
        </w:rPr>
        <w:t xml:space="preserve">            2.3. Asignavimų valdytojas įsipareigoja:</w:t>
      </w:r>
    </w:p>
    <w:p w:rsidR="00CE3DFC" w:rsidRPr="00E2398E" w:rsidRDefault="00CE3DFC" w:rsidP="00CE3DFC">
      <w:pPr>
        <w:ind w:left="480"/>
        <w:jc w:val="both"/>
        <w:rPr>
          <w:sz w:val="24"/>
          <w:szCs w:val="24"/>
          <w:lang w:val="lt-LT"/>
        </w:rPr>
      </w:pPr>
      <w:r w:rsidRPr="00E2398E">
        <w:rPr>
          <w:sz w:val="24"/>
          <w:szCs w:val="24"/>
          <w:lang w:val="lt-LT"/>
        </w:rPr>
        <w:t xml:space="preserve">    2.3.1. pervesti Lėšų gavėjui ___________ </w:t>
      </w:r>
      <w:proofErr w:type="spellStart"/>
      <w:r w:rsidRPr="00E2398E">
        <w:rPr>
          <w:sz w:val="24"/>
          <w:szCs w:val="24"/>
          <w:lang w:val="lt-LT"/>
        </w:rPr>
        <w:t>Eur</w:t>
      </w:r>
      <w:proofErr w:type="spellEnd"/>
      <w:r w:rsidRPr="00E2398E">
        <w:rPr>
          <w:sz w:val="24"/>
          <w:szCs w:val="24"/>
          <w:lang w:val="lt-LT"/>
        </w:rPr>
        <w:t xml:space="preserve"> (</w:t>
      </w:r>
      <w:r w:rsidRPr="00E2398E">
        <w:rPr>
          <w:i/>
          <w:sz w:val="24"/>
          <w:szCs w:val="24"/>
          <w:lang w:val="lt-LT"/>
        </w:rPr>
        <w:t>suma žodžiais</w:t>
      </w:r>
      <w:r w:rsidRPr="00E2398E">
        <w:rPr>
          <w:sz w:val="24"/>
          <w:szCs w:val="24"/>
          <w:lang w:val="lt-LT"/>
        </w:rPr>
        <w:t xml:space="preserve">) į Lėšų gavėjo banko sąskaitą, </w:t>
      </w:r>
    </w:p>
    <w:p w:rsidR="00CE3DFC" w:rsidRPr="00E2398E" w:rsidRDefault="00CE3DFC" w:rsidP="00CE3DFC">
      <w:pPr>
        <w:jc w:val="both"/>
        <w:rPr>
          <w:sz w:val="24"/>
          <w:szCs w:val="24"/>
          <w:lang w:val="lt-LT"/>
        </w:rPr>
      </w:pPr>
      <w:r w:rsidRPr="00E2398E">
        <w:rPr>
          <w:sz w:val="24"/>
          <w:szCs w:val="24"/>
          <w:lang w:val="lt-LT"/>
        </w:rPr>
        <w:t>projektui, nurodytam šios sutarties 1.1 papunktyje, finansuoti pagal sąmatą</w:t>
      </w:r>
      <w:r w:rsidR="008808DB">
        <w:rPr>
          <w:sz w:val="24"/>
          <w:szCs w:val="24"/>
          <w:lang w:val="lt-LT"/>
        </w:rPr>
        <w:t>,</w:t>
      </w:r>
      <w:r w:rsidRPr="00E2398E">
        <w:rPr>
          <w:sz w:val="24"/>
          <w:szCs w:val="24"/>
          <w:lang w:val="lt-LT"/>
        </w:rPr>
        <w:t xml:space="preserve"> Forma BFP–1. </w:t>
      </w:r>
    </w:p>
    <w:p w:rsidR="00BF3AF0" w:rsidRDefault="00CE3DFC" w:rsidP="00BF3AF0">
      <w:pPr>
        <w:numPr>
          <w:ilvl w:val="2"/>
          <w:numId w:val="10"/>
        </w:numPr>
        <w:tabs>
          <w:tab w:val="left" w:pos="1440"/>
        </w:tabs>
        <w:jc w:val="both"/>
        <w:rPr>
          <w:sz w:val="24"/>
          <w:szCs w:val="24"/>
          <w:lang w:val="lt-LT"/>
        </w:rPr>
      </w:pPr>
      <w:r w:rsidRPr="008808DB">
        <w:rPr>
          <w:sz w:val="24"/>
          <w:szCs w:val="24"/>
          <w:lang w:val="lt-LT"/>
        </w:rPr>
        <w:t xml:space="preserve">pastebėjus nukrypimų nuo šios sutarties sąlygų arba kitokių trūkumų, pranešti apie </w:t>
      </w:r>
    </w:p>
    <w:p w:rsidR="00CE3DFC" w:rsidRPr="008808DB" w:rsidRDefault="00CE3DFC" w:rsidP="00BF3AF0">
      <w:pPr>
        <w:tabs>
          <w:tab w:val="left" w:pos="1440"/>
        </w:tabs>
        <w:jc w:val="both"/>
        <w:rPr>
          <w:sz w:val="24"/>
          <w:szCs w:val="24"/>
          <w:lang w:val="lt-LT"/>
        </w:rPr>
      </w:pPr>
      <w:r w:rsidRPr="008808DB">
        <w:rPr>
          <w:sz w:val="24"/>
          <w:szCs w:val="24"/>
          <w:lang w:val="lt-LT"/>
        </w:rPr>
        <w:t>juos Lėšų gavėjui per 5 darbo dienas.</w:t>
      </w:r>
    </w:p>
    <w:p w:rsidR="00CE3DFC" w:rsidRPr="00E2398E" w:rsidRDefault="00CE3DFC" w:rsidP="00CE3DFC">
      <w:pPr>
        <w:jc w:val="both"/>
        <w:rPr>
          <w:bCs/>
          <w:sz w:val="24"/>
          <w:szCs w:val="24"/>
          <w:lang w:val="lt-LT"/>
        </w:rPr>
      </w:pPr>
    </w:p>
    <w:p w:rsidR="00CE3DFC" w:rsidRPr="00E2398E" w:rsidRDefault="00CE3DFC" w:rsidP="00CE3DFC">
      <w:pPr>
        <w:jc w:val="center"/>
        <w:rPr>
          <w:b/>
          <w:sz w:val="24"/>
          <w:szCs w:val="24"/>
          <w:lang w:val="lt-LT"/>
        </w:rPr>
      </w:pPr>
      <w:r w:rsidRPr="00E2398E">
        <w:rPr>
          <w:b/>
          <w:sz w:val="24"/>
          <w:szCs w:val="24"/>
          <w:lang w:val="lt-LT"/>
        </w:rPr>
        <w:t>3. LĖŠŲ PERVEDIMO TVARKA</w:t>
      </w:r>
    </w:p>
    <w:p w:rsidR="00CE3DFC" w:rsidRPr="00E2398E" w:rsidRDefault="00CE3DFC" w:rsidP="00CE3DFC">
      <w:pPr>
        <w:jc w:val="center"/>
        <w:rPr>
          <w:b/>
          <w:sz w:val="24"/>
          <w:szCs w:val="24"/>
          <w:lang w:val="lt-LT"/>
        </w:rPr>
      </w:pPr>
    </w:p>
    <w:p w:rsidR="00CE3DFC" w:rsidRDefault="00CE3DFC" w:rsidP="00CE3DFC">
      <w:pPr>
        <w:ind w:firstLine="720"/>
        <w:jc w:val="both"/>
        <w:rPr>
          <w:bCs/>
          <w:sz w:val="24"/>
          <w:szCs w:val="24"/>
          <w:lang w:val="lt-LT"/>
        </w:rPr>
      </w:pPr>
      <w:r w:rsidRPr="00E2398E">
        <w:rPr>
          <w:sz w:val="24"/>
          <w:szCs w:val="24"/>
          <w:lang w:val="lt-LT"/>
        </w:rPr>
        <w:t>3.1. P</w:t>
      </w:r>
      <w:r w:rsidRPr="00E2398E">
        <w:rPr>
          <w:bCs/>
          <w:sz w:val="24"/>
          <w:szCs w:val="24"/>
          <w:lang w:val="lt-LT"/>
        </w:rPr>
        <w:t xml:space="preserve">asirašius sutartį ir Anykščių rajono savivaldybės administracijos Finansų ir apskaitos skyriui pateikus </w:t>
      </w:r>
      <w:r w:rsidRPr="00BF3AF0">
        <w:rPr>
          <w:bCs/>
          <w:sz w:val="24"/>
          <w:szCs w:val="24"/>
          <w:lang w:val="lt-LT"/>
        </w:rPr>
        <w:t>p</w:t>
      </w:r>
      <w:r w:rsidR="008808DB" w:rsidRPr="00BF3AF0">
        <w:rPr>
          <w:bCs/>
          <w:sz w:val="24"/>
          <w:szCs w:val="24"/>
          <w:lang w:val="lt-LT"/>
        </w:rPr>
        <w:t>rašymą</w:t>
      </w:r>
      <w:r w:rsidRPr="00E2398E">
        <w:rPr>
          <w:bCs/>
          <w:sz w:val="24"/>
          <w:szCs w:val="24"/>
          <w:lang w:val="lt-LT"/>
        </w:rPr>
        <w:t xml:space="preserve"> lėšoms gauti </w:t>
      </w:r>
      <w:r w:rsidRPr="00E2398E">
        <w:rPr>
          <w:i/>
          <w:sz w:val="24"/>
          <w:szCs w:val="24"/>
          <w:lang w:val="lt-LT"/>
        </w:rPr>
        <w:t>(</w:t>
      </w:r>
      <w:r w:rsidR="007F3CEE">
        <w:rPr>
          <w:i/>
          <w:sz w:val="24"/>
          <w:szCs w:val="24"/>
          <w:lang w:val="lt-LT"/>
        </w:rPr>
        <w:t>1</w:t>
      </w:r>
      <w:r w:rsidRPr="00E2398E">
        <w:rPr>
          <w:i/>
          <w:sz w:val="24"/>
          <w:szCs w:val="24"/>
          <w:lang w:val="lt-LT"/>
        </w:rPr>
        <w:t xml:space="preserve"> priedas</w:t>
      </w:r>
      <w:r w:rsidRPr="00E2398E">
        <w:rPr>
          <w:sz w:val="24"/>
          <w:szCs w:val="24"/>
          <w:lang w:val="lt-LT"/>
        </w:rPr>
        <w:t>)</w:t>
      </w:r>
      <w:r w:rsidRPr="00E2398E">
        <w:rPr>
          <w:bCs/>
          <w:sz w:val="24"/>
          <w:szCs w:val="24"/>
          <w:lang w:val="lt-LT"/>
        </w:rPr>
        <w:t xml:space="preserve"> be</w:t>
      </w:r>
      <w:r w:rsidR="007F3CEE">
        <w:rPr>
          <w:bCs/>
          <w:sz w:val="24"/>
          <w:szCs w:val="24"/>
          <w:lang w:val="lt-LT"/>
        </w:rPr>
        <w:t>i užpildytą sąmatą, Forma BFP–1</w:t>
      </w:r>
      <w:r w:rsidRPr="00E2398E">
        <w:rPr>
          <w:bCs/>
          <w:sz w:val="24"/>
          <w:szCs w:val="24"/>
          <w:lang w:val="lt-LT"/>
        </w:rPr>
        <w:t xml:space="preserve">,  Asignavimų valdytojas perveda Lėšų gavėjui šios sutarties 2.3.1 </w:t>
      </w:r>
      <w:r w:rsidRPr="00E2398E">
        <w:rPr>
          <w:sz w:val="24"/>
          <w:szCs w:val="24"/>
          <w:lang w:val="lt-LT"/>
        </w:rPr>
        <w:t>papunktyje</w:t>
      </w:r>
      <w:r w:rsidRPr="00E2398E">
        <w:rPr>
          <w:bCs/>
          <w:sz w:val="24"/>
          <w:szCs w:val="24"/>
          <w:lang w:val="lt-LT"/>
        </w:rPr>
        <w:t xml:space="preserve"> nurodytas lėšas</w:t>
      </w:r>
      <w:r w:rsidR="008808DB">
        <w:rPr>
          <w:bCs/>
          <w:sz w:val="24"/>
          <w:szCs w:val="24"/>
          <w:lang w:val="lt-LT"/>
        </w:rPr>
        <w:t>.</w:t>
      </w:r>
      <w:r w:rsidRPr="00E2398E">
        <w:rPr>
          <w:bCs/>
          <w:sz w:val="24"/>
          <w:szCs w:val="24"/>
          <w:lang w:val="lt-LT"/>
        </w:rPr>
        <w:t xml:space="preserve"> </w:t>
      </w:r>
    </w:p>
    <w:p w:rsidR="00811AAB" w:rsidRPr="00E2398E" w:rsidRDefault="00811AAB" w:rsidP="00CE3DFC">
      <w:pPr>
        <w:ind w:firstLine="720"/>
        <w:jc w:val="both"/>
        <w:rPr>
          <w:bCs/>
          <w:sz w:val="24"/>
          <w:szCs w:val="24"/>
          <w:lang w:val="lt-LT"/>
        </w:rPr>
      </w:pPr>
    </w:p>
    <w:p w:rsidR="00CE3DFC" w:rsidRPr="00E2398E" w:rsidRDefault="00CE3DFC" w:rsidP="00CE3DFC">
      <w:pPr>
        <w:jc w:val="center"/>
        <w:rPr>
          <w:b/>
          <w:sz w:val="24"/>
          <w:szCs w:val="24"/>
          <w:lang w:val="lt-LT"/>
        </w:rPr>
      </w:pPr>
      <w:r w:rsidRPr="00E2398E">
        <w:rPr>
          <w:b/>
          <w:sz w:val="24"/>
          <w:szCs w:val="24"/>
          <w:lang w:val="lt-LT"/>
        </w:rPr>
        <w:t>4. ŠALIŲ ATSAKOMYBĖ</w:t>
      </w:r>
    </w:p>
    <w:p w:rsidR="00CE3DFC" w:rsidRPr="00E2398E" w:rsidRDefault="00CE3DFC" w:rsidP="00CE3DFC">
      <w:pPr>
        <w:ind w:firstLine="720"/>
        <w:jc w:val="center"/>
        <w:rPr>
          <w:b/>
          <w:sz w:val="24"/>
          <w:szCs w:val="24"/>
          <w:lang w:val="lt-LT"/>
        </w:rPr>
      </w:pPr>
    </w:p>
    <w:p w:rsidR="00CE3DFC" w:rsidRPr="00E2398E" w:rsidRDefault="00CE3DFC" w:rsidP="00811AAB">
      <w:pPr>
        <w:numPr>
          <w:ilvl w:val="1"/>
          <w:numId w:val="5"/>
        </w:numPr>
        <w:tabs>
          <w:tab w:val="clear" w:pos="1070"/>
          <w:tab w:val="num" w:pos="0"/>
          <w:tab w:val="left" w:pos="1080"/>
          <w:tab w:val="left" w:pos="1260"/>
        </w:tabs>
        <w:ind w:left="0" w:firstLine="720"/>
        <w:jc w:val="both"/>
        <w:rPr>
          <w:sz w:val="24"/>
          <w:szCs w:val="24"/>
          <w:lang w:val="lt-LT"/>
        </w:rPr>
      </w:pPr>
      <w:r w:rsidRPr="00E2398E">
        <w:rPr>
          <w:sz w:val="24"/>
          <w:szCs w:val="24"/>
          <w:lang w:val="lt-LT"/>
        </w:rPr>
        <w:t xml:space="preserve"> Už lėšų panaudojimą pagal tikslinę paskirtį bei įsipareigojimų pagal šią sutartį įvykdymą atsako Lėšų gavėjas įstatymų ir šios sutarties nustatyta tvarka.</w:t>
      </w:r>
    </w:p>
    <w:p w:rsidR="00CE3DFC" w:rsidRPr="00E2398E" w:rsidRDefault="00CE3DFC" w:rsidP="00811AAB">
      <w:pPr>
        <w:numPr>
          <w:ilvl w:val="1"/>
          <w:numId w:val="5"/>
        </w:numPr>
        <w:tabs>
          <w:tab w:val="clear" w:pos="1070"/>
          <w:tab w:val="num" w:pos="0"/>
          <w:tab w:val="left" w:pos="1080"/>
          <w:tab w:val="left" w:pos="1260"/>
        </w:tabs>
        <w:ind w:left="0" w:firstLine="720"/>
        <w:jc w:val="both"/>
        <w:rPr>
          <w:sz w:val="24"/>
          <w:szCs w:val="24"/>
          <w:lang w:val="lt-LT"/>
        </w:rPr>
      </w:pPr>
      <w:r w:rsidRPr="00E2398E">
        <w:rPr>
          <w:sz w:val="24"/>
          <w:szCs w:val="24"/>
          <w:lang w:val="lt-LT"/>
        </w:rPr>
        <w:t xml:space="preserve"> Lėšų gavėjui lėšas panaudojus ne pagal tikslinę paskirtį, šios turi būti grąžintos Asignavimų valdytojui per 10 kalendorinių dienų nuo tokio fakto nustatymo dienos.</w:t>
      </w:r>
    </w:p>
    <w:p w:rsidR="00CE3DFC" w:rsidRPr="00E2398E" w:rsidRDefault="00CE3DFC" w:rsidP="00811AAB">
      <w:pPr>
        <w:numPr>
          <w:ilvl w:val="1"/>
          <w:numId w:val="5"/>
        </w:numPr>
        <w:tabs>
          <w:tab w:val="clear" w:pos="1070"/>
          <w:tab w:val="num" w:pos="0"/>
          <w:tab w:val="left" w:pos="1080"/>
          <w:tab w:val="left" w:pos="1260"/>
        </w:tabs>
        <w:ind w:left="0" w:firstLine="720"/>
        <w:jc w:val="both"/>
        <w:rPr>
          <w:sz w:val="24"/>
          <w:szCs w:val="24"/>
          <w:lang w:val="lt-LT"/>
        </w:rPr>
      </w:pPr>
      <w:r w:rsidRPr="00E2398E">
        <w:rPr>
          <w:sz w:val="24"/>
          <w:szCs w:val="24"/>
          <w:lang w:val="lt-LT"/>
        </w:rPr>
        <w:t xml:space="preserve"> Jeigu Lėšų gavėjas negrąžina lėšų šios sutarties 2.1.8 ir 4.2 papunkčiuose nustatytu terminu, Asignavimų valdytojas turi teisę skaičiuoti 0,02 proc. delspinigių už kiekvieną pavėluotą dieną nuo negrąžintos sumos.</w:t>
      </w:r>
    </w:p>
    <w:p w:rsidR="00CE3DFC" w:rsidRDefault="00CE3DFC" w:rsidP="00811AAB">
      <w:pPr>
        <w:numPr>
          <w:ilvl w:val="1"/>
          <w:numId w:val="5"/>
        </w:numPr>
        <w:tabs>
          <w:tab w:val="clear" w:pos="1070"/>
          <w:tab w:val="num" w:pos="0"/>
          <w:tab w:val="left" w:pos="1080"/>
          <w:tab w:val="left" w:pos="1260"/>
        </w:tabs>
        <w:ind w:left="0" w:firstLine="720"/>
        <w:jc w:val="both"/>
        <w:rPr>
          <w:sz w:val="24"/>
          <w:szCs w:val="24"/>
          <w:lang w:val="lt-LT"/>
        </w:rPr>
      </w:pPr>
      <w:r w:rsidRPr="00E2398E">
        <w:rPr>
          <w:sz w:val="24"/>
          <w:szCs w:val="24"/>
          <w:lang w:val="lt-LT"/>
        </w:rPr>
        <w:t xml:space="preserve"> Už ataskaitų pateikimą laiku, informacijos ir pateiktų duomenų teisingumą, gautų lėšų apskaitos tvarkymą atsako Lėšų gavėjas.</w:t>
      </w:r>
    </w:p>
    <w:p w:rsidR="00811AAB" w:rsidRPr="00E2398E" w:rsidRDefault="00811AAB" w:rsidP="00811AAB">
      <w:pPr>
        <w:tabs>
          <w:tab w:val="left" w:pos="1080"/>
          <w:tab w:val="left" w:pos="1260"/>
        </w:tabs>
        <w:spacing w:after="200" w:line="276" w:lineRule="auto"/>
        <w:jc w:val="both"/>
        <w:rPr>
          <w:sz w:val="24"/>
          <w:szCs w:val="24"/>
          <w:lang w:val="lt-LT"/>
        </w:rPr>
      </w:pPr>
    </w:p>
    <w:p w:rsidR="00CE3DFC" w:rsidRPr="00E2398E" w:rsidRDefault="00CE3DFC" w:rsidP="00CE3DFC">
      <w:pPr>
        <w:ind w:firstLine="360"/>
        <w:jc w:val="center"/>
        <w:rPr>
          <w:b/>
          <w:sz w:val="24"/>
          <w:szCs w:val="24"/>
          <w:lang w:val="lt-LT"/>
        </w:rPr>
      </w:pPr>
      <w:r w:rsidRPr="00E2398E">
        <w:rPr>
          <w:b/>
          <w:sz w:val="24"/>
          <w:szCs w:val="24"/>
          <w:lang w:val="lt-LT"/>
        </w:rPr>
        <w:t>5. KITOS SUTARTIES SĄLYGOS</w:t>
      </w:r>
    </w:p>
    <w:p w:rsidR="00CE3DFC" w:rsidRPr="00E2398E" w:rsidRDefault="00CE3DFC" w:rsidP="00CE3DFC">
      <w:pPr>
        <w:ind w:firstLine="360"/>
        <w:jc w:val="center"/>
        <w:rPr>
          <w:b/>
          <w:sz w:val="24"/>
          <w:szCs w:val="24"/>
          <w:lang w:val="lt-LT"/>
        </w:rPr>
      </w:pPr>
    </w:p>
    <w:p w:rsidR="00CE3DFC" w:rsidRPr="00E2398E" w:rsidRDefault="00CE3DFC" w:rsidP="00CE3DFC">
      <w:pPr>
        <w:ind w:firstLine="720"/>
        <w:jc w:val="both"/>
        <w:rPr>
          <w:sz w:val="24"/>
          <w:szCs w:val="24"/>
          <w:lang w:val="lt-LT"/>
        </w:rPr>
      </w:pPr>
      <w:r w:rsidRPr="00E2398E">
        <w:rPr>
          <w:sz w:val="24"/>
          <w:szCs w:val="24"/>
          <w:lang w:val="lt-LT"/>
        </w:rPr>
        <w:t xml:space="preserve">5.1. Atsiradus nuo šios sutarties šalių nepriklausančiomis </w:t>
      </w:r>
      <w:proofErr w:type="spellStart"/>
      <w:r w:rsidRPr="00E2398E">
        <w:rPr>
          <w:i/>
          <w:sz w:val="24"/>
          <w:szCs w:val="24"/>
          <w:lang w:val="lt-LT"/>
        </w:rPr>
        <w:t>force</w:t>
      </w:r>
      <w:proofErr w:type="spellEnd"/>
      <w:r w:rsidRPr="00E2398E">
        <w:rPr>
          <w:i/>
          <w:sz w:val="24"/>
          <w:szCs w:val="24"/>
          <w:lang w:val="lt-LT"/>
        </w:rPr>
        <w:t xml:space="preserve"> majeure</w:t>
      </w:r>
      <w:r w:rsidRPr="00E2398E">
        <w:rPr>
          <w:sz w:val="24"/>
          <w:szCs w:val="24"/>
          <w:lang w:val="lt-LT"/>
        </w:rPr>
        <w:t xml:space="preserve"> aplinkybėms, kurios trukdo vykdyti šią sutartį, šalys privalo nedelsdamos apie tai informuoti viena kitą.</w:t>
      </w:r>
    </w:p>
    <w:p w:rsidR="00CE3DFC" w:rsidRPr="00E2398E" w:rsidRDefault="00CE3DFC" w:rsidP="00CE3DFC">
      <w:pPr>
        <w:ind w:firstLine="720"/>
        <w:jc w:val="both"/>
        <w:rPr>
          <w:sz w:val="24"/>
          <w:szCs w:val="24"/>
          <w:lang w:val="lt-LT"/>
        </w:rPr>
      </w:pPr>
      <w:r w:rsidRPr="00E2398E">
        <w:rPr>
          <w:sz w:val="24"/>
          <w:szCs w:val="24"/>
          <w:lang w:val="lt-LT"/>
        </w:rPr>
        <w:t>5.2. Ginčai tarp šalių, kylantys vykdant šią sutartį, sprendžiami derybų keliu. Nepavykus ginčų išspręsti derybomis, jie sprendžiami teisme Lietuvos Respublikos įstatymų nustatyta tvarka.</w:t>
      </w:r>
    </w:p>
    <w:p w:rsidR="00CE3DFC" w:rsidRPr="00E2398E" w:rsidRDefault="00CE3DFC" w:rsidP="00CE3DFC">
      <w:pPr>
        <w:ind w:firstLine="720"/>
        <w:jc w:val="both"/>
        <w:rPr>
          <w:sz w:val="24"/>
          <w:szCs w:val="24"/>
          <w:lang w:val="lt-LT"/>
        </w:rPr>
      </w:pPr>
      <w:r w:rsidRPr="00E2398E">
        <w:rPr>
          <w:sz w:val="24"/>
          <w:szCs w:val="24"/>
          <w:lang w:val="lt-LT"/>
        </w:rPr>
        <w:t xml:space="preserve">5.3. Šios sutarties 2.3.1 papunktyje nurodytas skiriamų lėšų sumos dydis gali būti koreguojamas projekto vykdymui prireikus daugiau lėšų ir Anykščių rajono savivaldybės </w:t>
      </w:r>
      <w:r w:rsidRPr="00E2398E">
        <w:rPr>
          <w:sz w:val="24"/>
          <w:szCs w:val="24"/>
          <w:lang w:val="lt-LT"/>
        </w:rPr>
        <w:lastRenderedPageBreak/>
        <w:t>administracijos direktoriui  arba Anykščių rajono savivaldybės tarybai jas skyrus. Tokiu atveju atliekamas sutarties pakeitimas, kuris įforminamas sutarties šalių atstovų pasirašomu susitarimu.</w:t>
      </w:r>
    </w:p>
    <w:p w:rsidR="00CE3DFC" w:rsidRPr="00E2398E" w:rsidRDefault="00CE3DFC" w:rsidP="00CE3DFC">
      <w:pPr>
        <w:ind w:firstLine="720"/>
        <w:jc w:val="both"/>
        <w:rPr>
          <w:sz w:val="24"/>
          <w:szCs w:val="24"/>
          <w:lang w:val="lt-LT"/>
        </w:rPr>
      </w:pPr>
      <w:r w:rsidRPr="00E2398E">
        <w:rPr>
          <w:sz w:val="24"/>
          <w:szCs w:val="24"/>
          <w:lang w:val="lt-LT"/>
        </w:rPr>
        <w:t>5.4. Sutartis įsigalioja nuo jos pasirašymo momento ir galioja iki visiško šalių sutartinių įsipareigojimų įvykdymo.</w:t>
      </w:r>
    </w:p>
    <w:p w:rsidR="00CE3DFC" w:rsidRPr="00E2398E" w:rsidRDefault="00CE3DFC" w:rsidP="00CE3DFC">
      <w:pPr>
        <w:ind w:firstLine="720"/>
        <w:jc w:val="both"/>
        <w:rPr>
          <w:sz w:val="24"/>
          <w:szCs w:val="24"/>
          <w:lang w:val="lt-LT"/>
        </w:rPr>
      </w:pPr>
      <w:r w:rsidRPr="00E2398E">
        <w:rPr>
          <w:sz w:val="24"/>
          <w:szCs w:val="24"/>
          <w:lang w:val="lt-LT"/>
        </w:rPr>
        <w:t>5.5. Sutartis ir sutarties priedai, sudaryti dviem egzemplioriais, turinčiais vienodą juridinę galią, pateikiami po vieną egzempliorių kiekvienai sutarties šaliai. Šalys pasirašo kiekviename sutarties lape.</w:t>
      </w:r>
    </w:p>
    <w:p w:rsidR="00CE3DFC" w:rsidRPr="00E2398E" w:rsidRDefault="00CE3DFC" w:rsidP="007A2895">
      <w:pPr>
        <w:numPr>
          <w:ilvl w:val="0"/>
          <w:numId w:val="11"/>
        </w:numPr>
        <w:spacing w:before="120" w:after="120" w:line="276" w:lineRule="auto"/>
        <w:jc w:val="center"/>
        <w:rPr>
          <w:b/>
          <w:sz w:val="24"/>
          <w:szCs w:val="24"/>
          <w:lang w:val="lt-LT"/>
        </w:rPr>
      </w:pPr>
      <w:r w:rsidRPr="00E2398E">
        <w:rPr>
          <w:b/>
          <w:sz w:val="24"/>
          <w:szCs w:val="24"/>
          <w:lang w:val="lt-LT"/>
        </w:rPr>
        <w:t>SANKCIJOS</w:t>
      </w:r>
    </w:p>
    <w:p w:rsidR="00CE3DFC" w:rsidRPr="00E2398E" w:rsidRDefault="00CE3DFC" w:rsidP="00CE3DFC">
      <w:pPr>
        <w:ind w:firstLine="720"/>
        <w:jc w:val="both"/>
        <w:rPr>
          <w:snapToGrid w:val="0"/>
          <w:sz w:val="24"/>
          <w:szCs w:val="24"/>
          <w:lang w:val="lt-LT"/>
        </w:rPr>
      </w:pPr>
      <w:r w:rsidRPr="00E2398E">
        <w:rPr>
          <w:sz w:val="24"/>
          <w:szCs w:val="24"/>
          <w:lang w:val="lt-LT"/>
        </w:rPr>
        <w:t>6.1. Asignavimų valdytojas</w:t>
      </w:r>
      <w:r w:rsidRPr="00E2398E">
        <w:rPr>
          <w:snapToGrid w:val="0"/>
          <w:sz w:val="24"/>
          <w:szCs w:val="24"/>
          <w:lang w:val="lt-LT"/>
        </w:rPr>
        <w:t xml:space="preserve"> turi teisę sustabdyti lėšų pervedimą </w:t>
      </w:r>
      <w:r w:rsidRPr="00E2398E">
        <w:rPr>
          <w:sz w:val="24"/>
          <w:szCs w:val="24"/>
          <w:lang w:val="lt-LT"/>
        </w:rPr>
        <w:t>Lėšų gavėjui</w:t>
      </w:r>
      <w:r w:rsidRPr="00E2398E">
        <w:rPr>
          <w:snapToGrid w:val="0"/>
          <w:sz w:val="24"/>
          <w:szCs w:val="24"/>
          <w:lang w:val="lt-LT"/>
        </w:rPr>
        <w:t xml:space="preserve">, jeigu jis </w:t>
      </w:r>
      <w:r w:rsidRPr="00E2398E">
        <w:rPr>
          <w:sz w:val="24"/>
          <w:szCs w:val="24"/>
          <w:lang w:val="lt-LT"/>
        </w:rPr>
        <w:t xml:space="preserve">Asignavimų valdytojui </w:t>
      </w:r>
      <w:r w:rsidRPr="00E2398E">
        <w:rPr>
          <w:snapToGrid w:val="0"/>
          <w:sz w:val="24"/>
          <w:szCs w:val="24"/>
          <w:lang w:val="lt-LT"/>
        </w:rPr>
        <w:t>laiku nepateikia finansinių ataskaitų apie lėšų panaudojimą.</w:t>
      </w:r>
    </w:p>
    <w:p w:rsidR="00CE3DFC" w:rsidRPr="00E2398E" w:rsidRDefault="00CE3DFC" w:rsidP="00CE3DFC">
      <w:pPr>
        <w:ind w:firstLine="720"/>
        <w:jc w:val="both"/>
        <w:rPr>
          <w:snapToGrid w:val="0"/>
          <w:sz w:val="24"/>
          <w:szCs w:val="24"/>
          <w:lang w:val="lt-LT"/>
        </w:rPr>
      </w:pPr>
      <w:r w:rsidRPr="00E2398E">
        <w:rPr>
          <w:snapToGrid w:val="0"/>
          <w:sz w:val="24"/>
          <w:szCs w:val="24"/>
          <w:lang w:val="lt-LT"/>
        </w:rPr>
        <w:t>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rsidR="00CE3DFC" w:rsidRPr="00E2398E" w:rsidRDefault="00CE3DFC" w:rsidP="00CE3DFC">
      <w:pPr>
        <w:tabs>
          <w:tab w:val="left" w:pos="851"/>
          <w:tab w:val="left" w:pos="1843"/>
        </w:tabs>
        <w:jc w:val="both"/>
        <w:rPr>
          <w:snapToGrid w:val="0"/>
          <w:sz w:val="24"/>
          <w:szCs w:val="24"/>
          <w:lang w:val="lt-LT"/>
        </w:rPr>
      </w:pPr>
      <w:r w:rsidRPr="00E2398E">
        <w:rPr>
          <w:snapToGrid w:val="0"/>
          <w:sz w:val="24"/>
          <w:szCs w:val="24"/>
          <w:lang w:val="lt-LT"/>
        </w:rPr>
        <w:t xml:space="preserve">         </w:t>
      </w:r>
      <w:r w:rsidR="00811AAB">
        <w:rPr>
          <w:snapToGrid w:val="0"/>
          <w:sz w:val="24"/>
          <w:szCs w:val="24"/>
          <w:lang w:val="lt-LT"/>
        </w:rPr>
        <w:t xml:space="preserve"> </w:t>
      </w:r>
      <w:r w:rsidRPr="00E2398E">
        <w:rPr>
          <w:snapToGrid w:val="0"/>
          <w:sz w:val="24"/>
          <w:szCs w:val="24"/>
          <w:lang w:val="lt-LT"/>
        </w:rPr>
        <w:t xml:space="preserve">  6.3. Ši sutartis gali būti nutraukta, o pervestos lėšos teisės aktų nustatyta tvarka išieškomos į Anykščių rajono savivaldybės biudžetą, jei Lėšų gavėjas piktybiškai ir sistemingai nustatytu laiku nepateikia </w:t>
      </w:r>
      <w:r w:rsidRPr="00E2398E">
        <w:rPr>
          <w:sz w:val="24"/>
          <w:szCs w:val="24"/>
          <w:lang w:val="lt-LT"/>
        </w:rPr>
        <w:t xml:space="preserve">Biudžeto išlaidų sąmatos įvykdymo ataskaitos </w:t>
      </w:r>
      <w:r w:rsidRPr="00E2398E">
        <w:rPr>
          <w:snapToGrid w:val="0"/>
          <w:sz w:val="24"/>
          <w:szCs w:val="24"/>
          <w:lang w:val="lt-LT"/>
        </w:rPr>
        <w:t>arba nevykdo kitų, šioje sutartyje ar jos prieduose nustatytų, įsipareigojimų.</w:t>
      </w:r>
    </w:p>
    <w:p w:rsidR="00CE3DFC" w:rsidRPr="00E2398E" w:rsidRDefault="00CE3DFC" w:rsidP="00CE3DFC">
      <w:pPr>
        <w:jc w:val="center"/>
        <w:rPr>
          <w:sz w:val="24"/>
          <w:szCs w:val="24"/>
          <w:lang w:val="lt-LT"/>
        </w:rPr>
      </w:pPr>
    </w:p>
    <w:p w:rsidR="00CE3DFC" w:rsidRPr="00E2398E" w:rsidRDefault="00CE3DFC" w:rsidP="00CE3DFC">
      <w:pPr>
        <w:jc w:val="center"/>
        <w:rPr>
          <w:b/>
          <w:sz w:val="24"/>
          <w:szCs w:val="24"/>
          <w:lang w:val="lt-LT"/>
        </w:rPr>
      </w:pPr>
      <w:r w:rsidRPr="00E2398E">
        <w:rPr>
          <w:b/>
          <w:sz w:val="24"/>
          <w:szCs w:val="24"/>
          <w:lang w:val="lt-LT"/>
        </w:rPr>
        <w:t>7. SUTARTIES PRIEDAI</w:t>
      </w:r>
    </w:p>
    <w:p w:rsidR="00CE3DFC" w:rsidRPr="00E2398E" w:rsidRDefault="00CE3DFC" w:rsidP="00CE3DFC">
      <w:pPr>
        <w:jc w:val="right"/>
        <w:rPr>
          <w:sz w:val="24"/>
          <w:szCs w:val="24"/>
          <w:lang w:val="lt-LT"/>
        </w:rPr>
      </w:pPr>
    </w:p>
    <w:p w:rsidR="00CE3DFC" w:rsidRPr="00E2398E" w:rsidRDefault="00CE3DFC" w:rsidP="00CE3DFC">
      <w:pPr>
        <w:ind w:firstLine="720"/>
        <w:jc w:val="both"/>
        <w:rPr>
          <w:sz w:val="24"/>
          <w:szCs w:val="24"/>
          <w:lang w:val="lt-LT"/>
        </w:rPr>
      </w:pPr>
      <w:r w:rsidRPr="00E2398E">
        <w:rPr>
          <w:sz w:val="24"/>
          <w:szCs w:val="24"/>
          <w:lang w:val="lt-LT"/>
        </w:rPr>
        <w:t xml:space="preserve">7.1. </w:t>
      </w:r>
      <w:r w:rsidR="00014DA5">
        <w:rPr>
          <w:sz w:val="24"/>
          <w:szCs w:val="24"/>
          <w:lang w:val="lt-LT"/>
        </w:rPr>
        <w:t>S</w:t>
      </w:r>
      <w:r w:rsidRPr="00E2398E">
        <w:rPr>
          <w:sz w:val="24"/>
          <w:szCs w:val="24"/>
          <w:lang w:val="lt-LT"/>
        </w:rPr>
        <w:t>ąmata</w:t>
      </w:r>
      <w:r w:rsidR="00014DA5">
        <w:rPr>
          <w:sz w:val="24"/>
          <w:szCs w:val="24"/>
          <w:lang w:val="lt-LT"/>
        </w:rPr>
        <w:t>,</w:t>
      </w:r>
      <w:r w:rsidRPr="00E2398E">
        <w:rPr>
          <w:sz w:val="24"/>
          <w:szCs w:val="24"/>
          <w:lang w:val="lt-LT"/>
        </w:rPr>
        <w:t xml:space="preserve"> Forma BFP–</w:t>
      </w:r>
      <w:r w:rsidR="007F3CEE">
        <w:rPr>
          <w:sz w:val="24"/>
          <w:szCs w:val="24"/>
          <w:lang w:val="lt-LT"/>
        </w:rPr>
        <w:t>1</w:t>
      </w:r>
      <w:r w:rsidRPr="00E2398E">
        <w:rPr>
          <w:sz w:val="24"/>
          <w:szCs w:val="24"/>
          <w:lang w:val="lt-LT"/>
        </w:rPr>
        <w:t xml:space="preserve">; </w:t>
      </w:r>
    </w:p>
    <w:p w:rsidR="00CE3DFC" w:rsidRPr="00E2398E" w:rsidRDefault="00CE3DFC" w:rsidP="00CE3DFC">
      <w:pPr>
        <w:ind w:firstLine="720"/>
        <w:jc w:val="both"/>
        <w:rPr>
          <w:sz w:val="24"/>
          <w:szCs w:val="24"/>
          <w:lang w:val="lt-LT"/>
        </w:rPr>
      </w:pPr>
      <w:r w:rsidRPr="00E2398E">
        <w:rPr>
          <w:sz w:val="24"/>
          <w:szCs w:val="24"/>
          <w:lang w:val="lt-LT"/>
        </w:rPr>
        <w:t>7.2. Prašymas dėl lėšų skyrimo (</w:t>
      </w:r>
      <w:r w:rsidR="007F3CEE">
        <w:rPr>
          <w:sz w:val="24"/>
          <w:szCs w:val="24"/>
          <w:lang w:val="lt-LT"/>
        </w:rPr>
        <w:t>1</w:t>
      </w:r>
      <w:r w:rsidRPr="00E2398E">
        <w:rPr>
          <w:sz w:val="24"/>
          <w:szCs w:val="24"/>
          <w:lang w:val="lt-LT"/>
        </w:rPr>
        <w:t xml:space="preserve"> priedas); </w:t>
      </w:r>
    </w:p>
    <w:p w:rsidR="00CE3DFC" w:rsidRPr="00E2398E" w:rsidRDefault="00CE3DFC" w:rsidP="00CE3DFC">
      <w:pPr>
        <w:ind w:firstLine="720"/>
        <w:jc w:val="both"/>
        <w:rPr>
          <w:sz w:val="24"/>
          <w:szCs w:val="24"/>
          <w:lang w:val="lt-LT"/>
        </w:rPr>
      </w:pPr>
      <w:r w:rsidRPr="00E2398E">
        <w:rPr>
          <w:sz w:val="24"/>
          <w:szCs w:val="24"/>
          <w:lang w:val="lt-LT"/>
        </w:rPr>
        <w:t>7.3. Projekto įvykdymo ataskaita (</w:t>
      </w:r>
      <w:r w:rsidR="007F3CEE">
        <w:rPr>
          <w:sz w:val="24"/>
          <w:szCs w:val="24"/>
          <w:lang w:val="lt-LT"/>
        </w:rPr>
        <w:t>2</w:t>
      </w:r>
      <w:r w:rsidRPr="00E2398E">
        <w:rPr>
          <w:sz w:val="24"/>
          <w:szCs w:val="24"/>
          <w:lang w:val="lt-LT"/>
        </w:rPr>
        <w:t xml:space="preserve"> priedas);</w:t>
      </w:r>
    </w:p>
    <w:p w:rsidR="00CE3DFC" w:rsidRPr="00E2398E" w:rsidRDefault="00CE3DFC" w:rsidP="00CE3DFC">
      <w:pPr>
        <w:ind w:firstLine="720"/>
        <w:jc w:val="both"/>
        <w:rPr>
          <w:sz w:val="24"/>
          <w:szCs w:val="24"/>
          <w:lang w:val="lt-LT"/>
        </w:rPr>
      </w:pPr>
      <w:r w:rsidRPr="00E2398E">
        <w:rPr>
          <w:sz w:val="24"/>
          <w:szCs w:val="24"/>
          <w:lang w:val="lt-LT"/>
        </w:rPr>
        <w:t xml:space="preserve">7.4. Biudžeto išlaidų sąmatos įvykdymo ataskaita, </w:t>
      </w:r>
      <w:r w:rsidR="007F3CEE">
        <w:rPr>
          <w:snapToGrid w:val="0"/>
          <w:sz w:val="24"/>
          <w:szCs w:val="24"/>
          <w:lang w:val="lt-LT"/>
        </w:rPr>
        <w:t>Forma Nr.2;</w:t>
      </w:r>
    </w:p>
    <w:p w:rsidR="00CE3DFC" w:rsidRPr="00E2398E" w:rsidRDefault="00CE3DFC" w:rsidP="00CE3DFC">
      <w:pPr>
        <w:ind w:firstLine="720"/>
        <w:jc w:val="both"/>
        <w:rPr>
          <w:sz w:val="24"/>
          <w:szCs w:val="24"/>
          <w:lang w:val="lt-LT"/>
        </w:rPr>
      </w:pPr>
      <w:r w:rsidRPr="00E2398E">
        <w:rPr>
          <w:sz w:val="24"/>
          <w:szCs w:val="24"/>
          <w:lang w:val="lt-LT"/>
        </w:rPr>
        <w:t>7.5. Projekto dalykinė ataskaita (</w:t>
      </w:r>
      <w:r w:rsidR="007F3CEE">
        <w:rPr>
          <w:sz w:val="24"/>
          <w:szCs w:val="24"/>
          <w:lang w:val="lt-LT"/>
        </w:rPr>
        <w:t>3</w:t>
      </w:r>
      <w:r w:rsidRPr="00E2398E">
        <w:rPr>
          <w:sz w:val="24"/>
          <w:szCs w:val="24"/>
          <w:lang w:val="lt-LT"/>
        </w:rPr>
        <w:t xml:space="preserve"> priedas)</w:t>
      </w:r>
      <w:r w:rsidR="00014DA5">
        <w:rPr>
          <w:sz w:val="24"/>
          <w:szCs w:val="24"/>
          <w:lang w:val="lt-LT"/>
        </w:rPr>
        <w:t>.</w:t>
      </w:r>
    </w:p>
    <w:p w:rsidR="00CE3DFC" w:rsidRPr="00E2398E" w:rsidRDefault="00CE3DFC" w:rsidP="00CE3DFC">
      <w:pPr>
        <w:rPr>
          <w:sz w:val="24"/>
          <w:szCs w:val="24"/>
          <w:lang w:val="lt-LT"/>
        </w:rPr>
      </w:pPr>
    </w:p>
    <w:p w:rsidR="00014DA5" w:rsidRDefault="00014DA5" w:rsidP="00CE3DFC">
      <w:pPr>
        <w:rPr>
          <w:sz w:val="24"/>
          <w:szCs w:val="24"/>
          <w:lang w:val="lt-LT"/>
        </w:rPr>
      </w:pPr>
    </w:p>
    <w:p w:rsidR="00CE3DFC" w:rsidRPr="00E2398E" w:rsidRDefault="00CE3DFC" w:rsidP="007A2895">
      <w:pPr>
        <w:numPr>
          <w:ilvl w:val="0"/>
          <w:numId w:val="12"/>
        </w:numPr>
        <w:spacing w:after="200" w:line="276" w:lineRule="auto"/>
        <w:jc w:val="center"/>
        <w:rPr>
          <w:b/>
          <w:sz w:val="24"/>
          <w:szCs w:val="24"/>
          <w:lang w:val="lt-LT"/>
        </w:rPr>
      </w:pPr>
      <w:r w:rsidRPr="00E2398E">
        <w:rPr>
          <w:b/>
          <w:sz w:val="24"/>
          <w:szCs w:val="24"/>
          <w:lang w:val="lt-LT"/>
        </w:rPr>
        <w:t>JURIDINIAI ŠALIŲ ADRESAI IR REKVIZITAI</w:t>
      </w:r>
    </w:p>
    <w:p w:rsidR="00CE3DFC" w:rsidRPr="00E2398E" w:rsidRDefault="00CE3DFC" w:rsidP="00CE3DFC">
      <w:pPr>
        <w:jc w:val="both"/>
        <w:rPr>
          <w:sz w:val="24"/>
          <w:szCs w:val="24"/>
          <w:lang w:val="lt-LT"/>
        </w:rPr>
      </w:pPr>
    </w:p>
    <w:tbl>
      <w:tblPr>
        <w:tblW w:w="9721" w:type="dxa"/>
        <w:tblLayout w:type="fixed"/>
        <w:tblLook w:val="01E0" w:firstRow="1" w:lastRow="1" w:firstColumn="1" w:lastColumn="1" w:noHBand="0" w:noVBand="0"/>
      </w:tblPr>
      <w:tblGrid>
        <w:gridCol w:w="4503"/>
        <w:gridCol w:w="5218"/>
      </w:tblGrid>
      <w:tr w:rsidR="00CE3DFC" w:rsidRPr="00014DA5" w:rsidTr="00014DA5">
        <w:tc>
          <w:tcPr>
            <w:tcW w:w="4503" w:type="dxa"/>
          </w:tcPr>
          <w:p w:rsidR="00CE3DFC" w:rsidRPr="00E40A5D" w:rsidRDefault="00CE3DFC" w:rsidP="00CE3DFC">
            <w:pPr>
              <w:jc w:val="both"/>
              <w:rPr>
                <w:sz w:val="24"/>
                <w:szCs w:val="24"/>
                <w:lang w:val="lt-LT"/>
              </w:rPr>
            </w:pPr>
            <w:r w:rsidRPr="00E40A5D">
              <w:rPr>
                <w:sz w:val="24"/>
                <w:szCs w:val="24"/>
                <w:lang w:val="lt-LT"/>
              </w:rPr>
              <w:t>Anykščių rajono savivaldybės administracija</w:t>
            </w:r>
          </w:p>
          <w:p w:rsidR="00CE3DFC" w:rsidRPr="00E40A5D" w:rsidRDefault="00CE3DFC" w:rsidP="00CE3DFC">
            <w:pPr>
              <w:jc w:val="both"/>
              <w:rPr>
                <w:sz w:val="24"/>
                <w:szCs w:val="24"/>
                <w:lang w:val="lt-LT"/>
              </w:rPr>
            </w:pPr>
            <w:r w:rsidRPr="00E40A5D">
              <w:rPr>
                <w:sz w:val="24"/>
                <w:szCs w:val="24"/>
                <w:lang w:val="lt-LT"/>
              </w:rPr>
              <w:t>J. Biliūno g. 23, LT-29111 Anykščiai</w:t>
            </w:r>
          </w:p>
          <w:p w:rsidR="00CE3DFC" w:rsidRPr="00E40A5D" w:rsidRDefault="00CE3DFC" w:rsidP="00CE3DFC">
            <w:pPr>
              <w:jc w:val="both"/>
              <w:rPr>
                <w:sz w:val="24"/>
                <w:szCs w:val="24"/>
                <w:lang w:val="lt-LT"/>
              </w:rPr>
            </w:pPr>
            <w:r w:rsidRPr="00E40A5D">
              <w:rPr>
                <w:sz w:val="24"/>
                <w:szCs w:val="24"/>
                <w:lang w:val="lt-LT"/>
              </w:rPr>
              <w:t>Kodas 188774637</w:t>
            </w:r>
          </w:p>
          <w:p w:rsidR="00CE3DFC" w:rsidRPr="00E40A5D" w:rsidRDefault="00CE3DFC" w:rsidP="00CE3DFC">
            <w:pPr>
              <w:jc w:val="both"/>
              <w:rPr>
                <w:sz w:val="24"/>
                <w:szCs w:val="24"/>
                <w:lang w:val="lt-LT"/>
              </w:rPr>
            </w:pPr>
            <w:r w:rsidRPr="00E40A5D">
              <w:rPr>
                <w:sz w:val="24"/>
                <w:szCs w:val="24"/>
                <w:lang w:val="lt-LT"/>
              </w:rPr>
              <w:t>A/s LT647182100000130657</w:t>
            </w:r>
            <w:r w:rsidRPr="00E40A5D">
              <w:rPr>
                <w:sz w:val="24"/>
                <w:szCs w:val="24"/>
                <w:lang w:val="lt-LT"/>
              </w:rPr>
              <w:tab/>
              <w:t xml:space="preserve">  </w:t>
            </w:r>
          </w:p>
          <w:p w:rsidR="00CE3DFC" w:rsidRPr="00E40A5D" w:rsidRDefault="00CE3DFC" w:rsidP="00CE3DFC">
            <w:pPr>
              <w:jc w:val="both"/>
              <w:rPr>
                <w:sz w:val="24"/>
                <w:szCs w:val="24"/>
                <w:lang w:val="lt-LT"/>
              </w:rPr>
            </w:pPr>
            <w:r w:rsidRPr="00E40A5D">
              <w:rPr>
                <w:sz w:val="24"/>
                <w:szCs w:val="24"/>
                <w:lang w:val="lt-LT"/>
              </w:rPr>
              <w:t xml:space="preserve">AB Šiaulių bankas Anykščių KAS </w:t>
            </w:r>
          </w:p>
          <w:p w:rsidR="00CE3DFC" w:rsidRPr="00E40A5D" w:rsidRDefault="00CE3DFC" w:rsidP="00CE3DFC">
            <w:pPr>
              <w:jc w:val="both"/>
              <w:rPr>
                <w:sz w:val="24"/>
                <w:szCs w:val="24"/>
                <w:lang w:val="lt-LT"/>
              </w:rPr>
            </w:pPr>
            <w:r w:rsidRPr="00E40A5D">
              <w:rPr>
                <w:sz w:val="24"/>
                <w:szCs w:val="24"/>
                <w:lang w:val="lt-LT"/>
              </w:rPr>
              <w:t>Banko kodas 71821</w:t>
            </w:r>
          </w:p>
          <w:p w:rsidR="00CE3DFC" w:rsidRPr="00E40A5D" w:rsidRDefault="00CE3DFC" w:rsidP="00CE3DFC">
            <w:pPr>
              <w:jc w:val="both"/>
              <w:rPr>
                <w:sz w:val="24"/>
                <w:szCs w:val="24"/>
                <w:lang w:val="lt-LT"/>
              </w:rPr>
            </w:pPr>
            <w:r w:rsidRPr="00E40A5D">
              <w:rPr>
                <w:sz w:val="24"/>
                <w:szCs w:val="24"/>
                <w:lang w:val="lt-LT"/>
              </w:rPr>
              <w:t>Tel. (8 381) 58041</w:t>
            </w:r>
          </w:p>
          <w:p w:rsidR="00014DA5" w:rsidRPr="00E40A5D" w:rsidRDefault="00014DA5" w:rsidP="00CE3DFC">
            <w:pPr>
              <w:jc w:val="both"/>
              <w:rPr>
                <w:sz w:val="24"/>
                <w:szCs w:val="24"/>
                <w:lang w:val="lt-LT"/>
              </w:rPr>
            </w:pPr>
          </w:p>
          <w:p w:rsidR="00014DA5" w:rsidRPr="00E40A5D" w:rsidRDefault="00014DA5" w:rsidP="00CE3DFC">
            <w:pPr>
              <w:jc w:val="both"/>
              <w:rPr>
                <w:sz w:val="24"/>
                <w:szCs w:val="24"/>
                <w:lang w:val="lt-LT"/>
              </w:rPr>
            </w:pPr>
          </w:p>
          <w:p w:rsidR="00CE3DFC" w:rsidRPr="00E40A5D" w:rsidRDefault="00CE3DFC" w:rsidP="00CE3DFC">
            <w:pPr>
              <w:jc w:val="both"/>
              <w:rPr>
                <w:sz w:val="24"/>
                <w:szCs w:val="24"/>
                <w:lang w:val="lt-LT"/>
              </w:rPr>
            </w:pPr>
            <w:r w:rsidRPr="00E40A5D">
              <w:rPr>
                <w:sz w:val="24"/>
                <w:szCs w:val="24"/>
                <w:lang w:val="lt-LT"/>
              </w:rPr>
              <w:t>Asignavimų valdytojas</w:t>
            </w:r>
          </w:p>
          <w:p w:rsidR="00CE3DFC" w:rsidRPr="00E40A5D" w:rsidRDefault="00CE3DFC" w:rsidP="00CE3DFC">
            <w:pPr>
              <w:jc w:val="both"/>
              <w:rPr>
                <w:sz w:val="24"/>
                <w:szCs w:val="24"/>
                <w:lang w:val="lt-LT"/>
              </w:rPr>
            </w:pPr>
          </w:p>
          <w:p w:rsidR="00CE3DFC" w:rsidRPr="00E40A5D" w:rsidRDefault="00CE3DFC" w:rsidP="00CE3DFC">
            <w:pPr>
              <w:jc w:val="both"/>
              <w:rPr>
                <w:sz w:val="24"/>
                <w:szCs w:val="24"/>
                <w:lang w:val="lt-LT"/>
              </w:rPr>
            </w:pPr>
            <w:r w:rsidRPr="00E40A5D">
              <w:rPr>
                <w:sz w:val="24"/>
                <w:szCs w:val="24"/>
                <w:lang w:val="lt-LT"/>
              </w:rPr>
              <w:t>__________________</w:t>
            </w:r>
          </w:p>
          <w:p w:rsidR="00CE3DFC" w:rsidRPr="00E40A5D" w:rsidRDefault="00CE3DFC" w:rsidP="00CE3DFC">
            <w:pPr>
              <w:jc w:val="both"/>
              <w:rPr>
                <w:sz w:val="24"/>
                <w:szCs w:val="24"/>
                <w:lang w:val="lt-LT"/>
              </w:rPr>
            </w:pPr>
          </w:p>
          <w:p w:rsidR="00CE3DFC" w:rsidRPr="00E40A5D" w:rsidRDefault="00CE3DFC" w:rsidP="00CE3DFC">
            <w:pPr>
              <w:jc w:val="both"/>
              <w:rPr>
                <w:sz w:val="24"/>
                <w:szCs w:val="24"/>
                <w:lang w:val="lt-LT"/>
              </w:rPr>
            </w:pPr>
            <w:r w:rsidRPr="00E40A5D">
              <w:rPr>
                <w:sz w:val="24"/>
                <w:szCs w:val="24"/>
                <w:lang w:val="lt-LT"/>
              </w:rPr>
              <w:t xml:space="preserve">                                        A.V.</w:t>
            </w:r>
          </w:p>
        </w:tc>
        <w:tc>
          <w:tcPr>
            <w:tcW w:w="5218" w:type="dxa"/>
          </w:tcPr>
          <w:p w:rsidR="00CE3DFC" w:rsidRPr="00E40A5D" w:rsidRDefault="00CE3DFC" w:rsidP="00CE3DFC">
            <w:pPr>
              <w:jc w:val="both"/>
              <w:rPr>
                <w:i/>
                <w:sz w:val="24"/>
                <w:szCs w:val="24"/>
                <w:lang w:val="lt-LT"/>
              </w:rPr>
            </w:pPr>
            <w:r w:rsidRPr="00E40A5D">
              <w:rPr>
                <w:i/>
                <w:sz w:val="24"/>
                <w:szCs w:val="24"/>
                <w:lang w:val="lt-LT"/>
              </w:rPr>
              <w:t xml:space="preserve">Įmonės pavadinimas </w:t>
            </w:r>
          </w:p>
          <w:p w:rsidR="00CE3DFC" w:rsidRPr="00E40A5D" w:rsidRDefault="00CE3DFC" w:rsidP="00CE3DFC">
            <w:pPr>
              <w:jc w:val="both"/>
              <w:rPr>
                <w:i/>
                <w:sz w:val="24"/>
                <w:szCs w:val="24"/>
                <w:lang w:val="lt-LT"/>
              </w:rPr>
            </w:pPr>
            <w:r w:rsidRPr="00E40A5D">
              <w:rPr>
                <w:i/>
                <w:sz w:val="24"/>
                <w:szCs w:val="24"/>
                <w:lang w:val="lt-LT"/>
              </w:rPr>
              <w:t>Adresas</w:t>
            </w:r>
          </w:p>
          <w:p w:rsidR="00CE3DFC" w:rsidRPr="00E40A5D" w:rsidRDefault="00CE3DFC" w:rsidP="00CE3DFC">
            <w:pPr>
              <w:jc w:val="both"/>
              <w:rPr>
                <w:i/>
                <w:sz w:val="24"/>
                <w:szCs w:val="24"/>
                <w:lang w:val="lt-LT"/>
              </w:rPr>
            </w:pPr>
            <w:r w:rsidRPr="00E40A5D">
              <w:rPr>
                <w:i/>
                <w:sz w:val="24"/>
                <w:szCs w:val="24"/>
                <w:lang w:val="lt-LT"/>
              </w:rPr>
              <w:t xml:space="preserve">Kodas </w:t>
            </w:r>
          </w:p>
          <w:p w:rsidR="00CE3DFC" w:rsidRPr="00E40A5D" w:rsidRDefault="00CE3DFC" w:rsidP="00CE3DFC">
            <w:pPr>
              <w:jc w:val="both"/>
              <w:rPr>
                <w:i/>
                <w:sz w:val="24"/>
                <w:szCs w:val="24"/>
                <w:lang w:val="lt-LT"/>
              </w:rPr>
            </w:pPr>
            <w:r w:rsidRPr="00E40A5D">
              <w:rPr>
                <w:i/>
                <w:sz w:val="24"/>
                <w:szCs w:val="24"/>
                <w:lang w:val="lt-LT"/>
              </w:rPr>
              <w:t xml:space="preserve">A/s </w:t>
            </w:r>
          </w:p>
          <w:p w:rsidR="00CE3DFC" w:rsidRPr="00E40A5D" w:rsidRDefault="00CE3DFC" w:rsidP="00CE3DFC">
            <w:pPr>
              <w:jc w:val="both"/>
              <w:rPr>
                <w:i/>
                <w:sz w:val="24"/>
                <w:szCs w:val="24"/>
                <w:lang w:val="lt-LT"/>
              </w:rPr>
            </w:pPr>
            <w:r w:rsidRPr="00E40A5D">
              <w:rPr>
                <w:i/>
                <w:sz w:val="24"/>
                <w:szCs w:val="24"/>
                <w:lang w:val="lt-LT"/>
              </w:rPr>
              <w:t xml:space="preserve">bankas </w:t>
            </w:r>
          </w:p>
          <w:p w:rsidR="00CE3DFC" w:rsidRPr="00E40A5D" w:rsidRDefault="00CE3DFC" w:rsidP="00CE3DFC">
            <w:pPr>
              <w:jc w:val="both"/>
              <w:rPr>
                <w:i/>
                <w:sz w:val="24"/>
                <w:szCs w:val="24"/>
                <w:lang w:val="lt-LT"/>
              </w:rPr>
            </w:pPr>
            <w:r w:rsidRPr="00E40A5D">
              <w:rPr>
                <w:i/>
                <w:sz w:val="24"/>
                <w:szCs w:val="24"/>
                <w:lang w:val="lt-LT"/>
              </w:rPr>
              <w:t xml:space="preserve">Banko kodas </w:t>
            </w:r>
          </w:p>
          <w:p w:rsidR="00CE3DFC" w:rsidRPr="00E40A5D" w:rsidRDefault="00CE3DFC" w:rsidP="00CE3DFC">
            <w:pPr>
              <w:jc w:val="both"/>
              <w:rPr>
                <w:i/>
                <w:sz w:val="24"/>
                <w:szCs w:val="24"/>
                <w:lang w:val="lt-LT"/>
              </w:rPr>
            </w:pPr>
            <w:r w:rsidRPr="00E40A5D">
              <w:rPr>
                <w:i/>
                <w:sz w:val="24"/>
                <w:szCs w:val="24"/>
                <w:lang w:val="lt-LT"/>
              </w:rPr>
              <w:t xml:space="preserve">Tel. </w:t>
            </w:r>
          </w:p>
          <w:p w:rsidR="00014DA5" w:rsidRPr="00E40A5D" w:rsidRDefault="00014DA5" w:rsidP="00CE3DFC">
            <w:pPr>
              <w:jc w:val="both"/>
              <w:rPr>
                <w:i/>
                <w:sz w:val="24"/>
                <w:szCs w:val="24"/>
                <w:lang w:val="lt-LT"/>
              </w:rPr>
            </w:pPr>
          </w:p>
          <w:p w:rsidR="00CE3DFC" w:rsidRPr="00E40A5D" w:rsidRDefault="00CE3DFC" w:rsidP="00CE3DFC">
            <w:pPr>
              <w:jc w:val="both"/>
              <w:rPr>
                <w:sz w:val="24"/>
                <w:szCs w:val="24"/>
                <w:lang w:val="lt-LT"/>
              </w:rPr>
            </w:pPr>
          </w:p>
          <w:p w:rsidR="00CE3DFC" w:rsidRPr="00E40A5D" w:rsidRDefault="00CE3DFC" w:rsidP="00CE3DFC">
            <w:pPr>
              <w:jc w:val="both"/>
              <w:rPr>
                <w:sz w:val="24"/>
                <w:szCs w:val="24"/>
                <w:lang w:val="lt-LT"/>
              </w:rPr>
            </w:pPr>
            <w:r w:rsidRPr="00E40A5D">
              <w:rPr>
                <w:sz w:val="24"/>
                <w:szCs w:val="24"/>
                <w:lang w:val="lt-LT"/>
              </w:rPr>
              <w:t>Lėšų gavėjas</w:t>
            </w:r>
          </w:p>
          <w:p w:rsidR="00CE3DFC" w:rsidRPr="00E40A5D" w:rsidRDefault="00CE3DFC" w:rsidP="00CE3DFC">
            <w:pPr>
              <w:jc w:val="both"/>
              <w:rPr>
                <w:sz w:val="24"/>
                <w:szCs w:val="24"/>
                <w:lang w:val="lt-LT"/>
              </w:rPr>
            </w:pPr>
          </w:p>
          <w:p w:rsidR="00CE3DFC" w:rsidRPr="00E40A5D" w:rsidRDefault="00CE3DFC" w:rsidP="00CE3DFC">
            <w:pPr>
              <w:jc w:val="both"/>
              <w:rPr>
                <w:sz w:val="24"/>
                <w:szCs w:val="24"/>
                <w:lang w:val="lt-LT"/>
              </w:rPr>
            </w:pPr>
            <w:r w:rsidRPr="00E40A5D">
              <w:rPr>
                <w:sz w:val="24"/>
                <w:szCs w:val="24"/>
                <w:lang w:val="lt-LT"/>
              </w:rPr>
              <w:t xml:space="preserve">_______________  </w:t>
            </w:r>
          </w:p>
          <w:p w:rsidR="00CE3DFC" w:rsidRPr="00E40A5D" w:rsidRDefault="00CE3DFC" w:rsidP="00CE3DFC">
            <w:pPr>
              <w:jc w:val="both"/>
              <w:rPr>
                <w:sz w:val="24"/>
                <w:szCs w:val="24"/>
                <w:lang w:val="lt-LT"/>
              </w:rPr>
            </w:pPr>
            <w:r w:rsidRPr="00E40A5D">
              <w:rPr>
                <w:sz w:val="24"/>
                <w:szCs w:val="24"/>
                <w:lang w:val="lt-LT"/>
              </w:rPr>
              <w:t xml:space="preserve">                                                                     </w:t>
            </w:r>
          </w:p>
          <w:p w:rsidR="00CE3DFC" w:rsidRPr="00E40A5D" w:rsidRDefault="00CE3DFC" w:rsidP="00CE3DFC">
            <w:pPr>
              <w:jc w:val="both"/>
              <w:rPr>
                <w:sz w:val="24"/>
                <w:szCs w:val="24"/>
                <w:lang w:val="lt-LT"/>
              </w:rPr>
            </w:pPr>
            <w:r w:rsidRPr="00E40A5D">
              <w:rPr>
                <w:sz w:val="24"/>
                <w:szCs w:val="24"/>
                <w:lang w:val="lt-LT"/>
              </w:rPr>
              <w:t xml:space="preserve">                                 A.V.</w:t>
            </w:r>
          </w:p>
        </w:tc>
      </w:tr>
    </w:tbl>
    <w:p w:rsidR="00CE3DFC" w:rsidRPr="00E2398E" w:rsidRDefault="00CE3DFC" w:rsidP="00CE3DFC">
      <w:pPr>
        <w:tabs>
          <w:tab w:val="left" w:pos="4740"/>
        </w:tabs>
        <w:jc w:val="center"/>
        <w:rPr>
          <w:sz w:val="24"/>
          <w:szCs w:val="24"/>
          <w:lang w:val="lt-LT"/>
        </w:rPr>
      </w:pPr>
    </w:p>
    <w:p w:rsidR="00CE3DFC" w:rsidRPr="00E2398E" w:rsidRDefault="00CE3DFC" w:rsidP="00CE3DFC">
      <w:pPr>
        <w:tabs>
          <w:tab w:val="left" w:pos="4740"/>
        </w:tabs>
        <w:jc w:val="center"/>
        <w:rPr>
          <w:sz w:val="24"/>
          <w:szCs w:val="24"/>
          <w:lang w:val="lt-LT"/>
        </w:rPr>
      </w:pPr>
      <w:r w:rsidRPr="00E2398E">
        <w:rPr>
          <w:sz w:val="24"/>
          <w:szCs w:val="24"/>
          <w:lang w:val="lt-LT"/>
        </w:rPr>
        <w:t>_______________</w:t>
      </w:r>
    </w:p>
    <w:p w:rsidR="00CE3DFC" w:rsidRPr="00E2398E" w:rsidRDefault="00CE3DFC" w:rsidP="00CE3DFC">
      <w:pPr>
        <w:jc w:val="right"/>
        <w:rPr>
          <w:sz w:val="24"/>
          <w:szCs w:val="24"/>
          <w:lang w:val="lt-LT"/>
        </w:rPr>
      </w:pPr>
      <w:r w:rsidRPr="00E2398E">
        <w:rPr>
          <w:sz w:val="24"/>
          <w:szCs w:val="24"/>
          <w:lang w:val="lt-LT"/>
        </w:rPr>
        <w:br w:type="page"/>
      </w:r>
      <w:r w:rsidRPr="00E2398E">
        <w:rPr>
          <w:sz w:val="24"/>
          <w:szCs w:val="24"/>
          <w:lang w:val="lt-LT"/>
        </w:rPr>
        <w:lastRenderedPageBreak/>
        <w:t xml:space="preserve">Biudžeto lėšų naudojimo sutarties </w:t>
      </w:r>
      <w:r w:rsidR="007F3CEE">
        <w:rPr>
          <w:sz w:val="24"/>
          <w:szCs w:val="24"/>
          <w:lang w:val="lt-LT"/>
        </w:rPr>
        <w:t>1</w:t>
      </w:r>
      <w:r w:rsidRPr="00E2398E">
        <w:rPr>
          <w:sz w:val="24"/>
          <w:szCs w:val="24"/>
          <w:lang w:val="lt-LT"/>
        </w:rPr>
        <w:t xml:space="preserve"> priedas </w:t>
      </w:r>
    </w:p>
    <w:p w:rsidR="00CE3DFC" w:rsidRPr="00E2398E" w:rsidRDefault="00CE3DFC" w:rsidP="00CE3DFC">
      <w:pPr>
        <w:ind w:left="5040"/>
        <w:jc w:val="both"/>
        <w:rPr>
          <w:bCs/>
          <w:lang w:val="lt-LT"/>
        </w:rPr>
      </w:pPr>
    </w:p>
    <w:p w:rsidR="00CE3DFC" w:rsidRPr="00E2398E" w:rsidRDefault="00CE3DFC" w:rsidP="00CE3DFC">
      <w:pPr>
        <w:ind w:left="5040"/>
        <w:jc w:val="both"/>
        <w:rPr>
          <w:bCs/>
          <w:lang w:val="lt-LT"/>
        </w:rPr>
      </w:pPr>
    </w:p>
    <w:p w:rsidR="00CE3DFC" w:rsidRPr="00E2398E" w:rsidRDefault="00CE3DFC" w:rsidP="00CE3DFC">
      <w:pPr>
        <w:spacing w:line="360" w:lineRule="auto"/>
        <w:jc w:val="both"/>
        <w:rPr>
          <w:sz w:val="24"/>
          <w:szCs w:val="24"/>
          <w:lang w:val="lt-LT"/>
        </w:rPr>
      </w:pPr>
    </w:p>
    <w:p w:rsidR="00CE3DFC" w:rsidRPr="00E2398E" w:rsidRDefault="00CE3DFC" w:rsidP="00BF3AF0">
      <w:pPr>
        <w:spacing w:line="360" w:lineRule="auto"/>
        <w:jc w:val="center"/>
        <w:rPr>
          <w:b/>
          <w:sz w:val="24"/>
          <w:szCs w:val="24"/>
          <w:lang w:val="lt-LT"/>
        </w:rPr>
      </w:pPr>
      <w:r w:rsidRPr="00E2398E">
        <w:rPr>
          <w:b/>
          <w:sz w:val="24"/>
          <w:szCs w:val="24"/>
          <w:lang w:val="lt-LT"/>
        </w:rPr>
        <w:t>PRAŠYMAS DĖL LĖŠŲ SKYRIMO</w:t>
      </w:r>
    </w:p>
    <w:tbl>
      <w:tblPr>
        <w:tblW w:w="9551" w:type="dxa"/>
        <w:tblCellMar>
          <w:left w:w="0" w:type="dxa"/>
          <w:right w:w="0" w:type="dxa"/>
        </w:tblCellMar>
        <w:tblLook w:val="0000" w:firstRow="0" w:lastRow="0" w:firstColumn="0" w:lastColumn="0" w:noHBand="0" w:noVBand="0"/>
      </w:tblPr>
      <w:tblGrid>
        <w:gridCol w:w="9551"/>
      </w:tblGrid>
      <w:tr w:rsidR="00CE3DFC" w:rsidRPr="00E2398E" w:rsidTr="00BF3AF0">
        <w:trPr>
          <w:trHeight w:val="272"/>
        </w:trPr>
        <w:tc>
          <w:tcPr>
            <w:tcW w:w="9551"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rsidR="00CE3DFC" w:rsidRPr="00E2398E" w:rsidRDefault="00CE3DFC" w:rsidP="00CE3DFC">
            <w:pPr>
              <w:jc w:val="center"/>
              <w:rPr>
                <w:sz w:val="24"/>
                <w:szCs w:val="24"/>
                <w:lang w:val="lt-LT" w:eastAsia="lt-LT"/>
              </w:rPr>
            </w:pPr>
            <w:r w:rsidRPr="00E2398E">
              <w:rPr>
                <w:sz w:val="24"/>
                <w:szCs w:val="24"/>
                <w:lang w:val="lt-LT"/>
              </w:rPr>
              <w:fldChar w:fldCharType="begin"/>
            </w:r>
            <w:r w:rsidRPr="00E2398E">
              <w:rPr>
                <w:sz w:val="24"/>
                <w:szCs w:val="24"/>
                <w:lang w:val="lt-LT"/>
              </w:rPr>
              <w:instrText xml:space="preserve"> LINK Excel.Sheet.8 "C:\\Documents and Settings\\Zydre\\Desktop\\2012 m. sąmatos\\Sąmata nuo 2012 m. (Neįgaliųjų ).XLS" "BFP-1!R17C7:R17C12" \a \f 5 \h  \* MERGEFORMAT </w:instrText>
            </w:r>
            <w:r w:rsidRPr="00E2398E">
              <w:rPr>
                <w:sz w:val="24"/>
                <w:szCs w:val="24"/>
                <w:lang w:val="lt-LT" w:eastAsia="lt-LT"/>
              </w:rPr>
              <w:fldChar w:fldCharType="separate"/>
            </w:r>
          </w:p>
          <w:p w:rsidR="00CE3DFC" w:rsidRPr="00E2398E" w:rsidRDefault="00CE3DFC" w:rsidP="00CE3DFC">
            <w:pPr>
              <w:rPr>
                <w:sz w:val="24"/>
                <w:szCs w:val="24"/>
                <w:lang w:val="lt-LT"/>
              </w:rPr>
            </w:pPr>
            <w:r w:rsidRPr="00E2398E">
              <w:rPr>
                <w:sz w:val="24"/>
                <w:szCs w:val="24"/>
                <w:lang w:val="lt-LT"/>
              </w:rPr>
              <w:fldChar w:fldCharType="end"/>
            </w:r>
          </w:p>
        </w:tc>
      </w:tr>
    </w:tbl>
    <w:p w:rsidR="00CE3DFC" w:rsidRPr="00E2398E" w:rsidRDefault="00CE3DFC" w:rsidP="00CE3DFC">
      <w:pPr>
        <w:jc w:val="center"/>
        <w:rPr>
          <w:sz w:val="24"/>
          <w:szCs w:val="24"/>
          <w:u w:val="single"/>
          <w:lang w:val="lt-LT"/>
        </w:rPr>
      </w:pPr>
      <w:r w:rsidRPr="00E2398E">
        <w:rPr>
          <w:sz w:val="24"/>
          <w:szCs w:val="24"/>
          <w:lang w:val="lt-LT"/>
        </w:rPr>
        <w:t xml:space="preserve"> (Pareiškėjo pavadinimas)</w:t>
      </w:r>
    </w:p>
    <w:p w:rsidR="00CE3DFC" w:rsidRPr="00E2398E" w:rsidRDefault="00CE3DFC" w:rsidP="00CE3DFC">
      <w:pPr>
        <w:jc w:val="center"/>
        <w:rPr>
          <w:sz w:val="24"/>
          <w:szCs w:val="24"/>
          <w:lang w:val="lt-LT"/>
        </w:rPr>
      </w:pPr>
    </w:p>
    <w:p w:rsidR="00CE3DFC" w:rsidRPr="00E2398E" w:rsidRDefault="00CE3DFC" w:rsidP="00CE3DFC">
      <w:pPr>
        <w:jc w:val="center"/>
        <w:rPr>
          <w:bCs/>
          <w:sz w:val="24"/>
          <w:szCs w:val="24"/>
          <w:lang w:val="lt-LT"/>
        </w:rPr>
      </w:pPr>
      <w:r w:rsidRPr="00E2398E">
        <w:rPr>
          <w:bCs/>
          <w:sz w:val="24"/>
          <w:szCs w:val="24"/>
          <w:lang w:val="lt-LT"/>
        </w:rPr>
        <w:t>ANYKŠČIŲ RAJONO SAVIVALDYBĖS ADMINISTRACIJOS</w:t>
      </w:r>
    </w:p>
    <w:p w:rsidR="00CE3DFC" w:rsidRPr="00E2398E" w:rsidRDefault="00CE3DFC" w:rsidP="00CE3DFC">
      <w:pPr>
        <w:jc w:val="center"/>
        <w:rPr>
          <w:bCs/>
          <w:sz w:val="24"/>
          <w:szCs w:val="24"/>
          <w:lang w:val="lt-LT"/>
        </w:rPr>
      </w:pPr>
      <w:r w:rsidRPr="00E2398E">
        <w:rPr>
          <w:bCs/>
          <w:sz w:val="24"/>
          <w:szCs w:val="24"/>
          <w:lang w:val="lt-LT"/>
        </w:rPr>
        <w:t>FINANSŲ IR APSKAITOS SKYRIUI</w:t>
      </w:r>
    </w:p>
    <w:p w:rsidR="00CE3DFC" w:rsidRPr="00E2398E" w:rsidRDefault="00CE3DFC" w:rsidP="00CE3DFC">
      <w:pPr>
        <w:rPr>
          <w:bCs/>
          <w:sz w:val="24"/>
          <w:szCs w:val="24"/>
          <w:lang w:val="lt-LT"/>
        </w:rPr>
      </w:pPr>
    </w:p>
    <w:p w:rsidR="00CE3DFC" w:rsidRPr="00E2398E" w:rsidRDefault="00CE3DFC" w:rsidP="00CE3DFC">
      <w:pPr>
        <w:ind w:left="2880" w:firstLine="720"/>
        <w:rPr>
          <w:sz w:val="24"/>
          <w:szCs w:val="24"/>
          <w:lang w:val="lt-LT"/>
        </w:rPr>
      </w:pPr>
      <w:r w:rsidRPr="00E2398E">
        <w:rPr>
          <w:bCs/>
          <w:sz w:val="24"/>
          <w:szCs w:val="24"/>
          <w:lang w:val="lt-LT"/>
        </w:rPr>
        <w:t xml:space="preserve">      </w:t>
      </w:r>
      <w:r w:rsidRPr="00E2398E">
        <w:rPr>
          <w:sz w:val="24"/>
          <w:szCs w:val="24"/>
          <w:lang w:val="lt-LT"/>
        </w:rPr>
        <w:t>201__ m._____________</w:t>
      </w:r>
    </w:p>
    <w:p w:rsidR="00CE3DFC" w:rsidRPr="00E2398E" w:rsidRDefault="00CE3DFC" w:rsidP="00CE3DFC">
      <w:pPr>
        <w:rPr>
          <w:bCs/>
          <w:sz w:val="24"/>
          <w:szCs w:val="24"/>
          <w:lang w:val="lt-LT"/>
        </w:rPr>
      </w:pPr>
    </w:p>
    <w:p w:rsidR="00CE3DFC" w:rsidRPr="00E2398E" w:rsidRDefault="00CE3DFC" w:rsidP="00CE3DFC">
      <w:pPr>
        <w:rPr>
          <w:bCs/>
          <w:sz w:val="24"/>
          <w:szCs w:val="24"/>
          <w:lang w:val="lt-LT"/>
        </w:rPr>
      </w:pPr>
      <w:r w:rsidRPr="00E2398E">
        <w:rPr>
          <w:sz w:val="24"/>
          <w:szCs w:val="24"/>
          <w:lang w:val="lt-LT"/>
        </w:rPr>
        <w:t>Prašome skirtas lėšas pervesti į nurodytą banko sąskaitą: LT</w:t>
      </w:r>
    </w:p>
    <w:p w:rsidR="00CE3DFC" w:rsidRPr="00E2398E" w:rsidRDefault="00CE3DFC" w:rsidP="00CE3DFC">
      <w:pPr>
        <w:rPr>
          <w:sz w:val="24"/>
          <w:szCs w:val="24"/>
          <w:u w:val="single"/>
          <w:lang w:val="lt-LT"/>
        </w:rPr>
      </w:pPr>
      <w:r w:rsidRPr="00E2398E">
        <w:rPr>
          <w:sz w:val="24"/>
          <w:szCs w:val="24"/>
          <w:u w:val="single"/>
          <w:lang w:val="lt-LT"/>
        </w:rPr>
        <w:t xml:space="preserve"> </w:t>
      </w:r>
    </w:p>
    <w:p w:rsidR="00CE3DFC" w:rsidRPr="00E2398E" w:rsidRDefault="00CE3DFC" w:rsidP="00CE3DFC">
      <w:pPr>
        <w:rPr>
          <w:lang w:val="lt-LT"/>
        </w:rPr>
      </w:pPr>
    </w:p>
    <w:tbl>
      <w:tblPr>
        <w:tblW w:w="99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3957"/>
        <w:gridCol w:w="1643"/>
        <w:gridCol w:w="1643"/>
        <w:gridCol w:w="1917"/>
      </w:tblGrid>
      <w:tr w:rsidR="00CE3DFC" w:rsidRPr="00E2398E" w:rsidTr="00E40A5D">
        <w:trPr>
          <w:trHeight w:val="655"/>
        </w:trPr>
        <w:tc>
          <w:tcPr>
            <w:tcW w:w="772" w:type="dxa"/>
          </w:tcPr>
          <w:p w:rsidR="00CE3DFC" w:rsidRPr="00E2398E" w:rsidRDefault="00CE3DFC" w:rsidP="00CE3DFC">
            <w:pPr>
              <w:jc w:val="center"/>
              <w:rPr>
                <w:bCs/>
                <w:sz w:val="24"/>
                <w:szCs w:val="24"/>
                <w:lang w:val="lt-LT"/>
              </w:rPr>
            </w:pPr>
            <w:r w:rsidRPr="00E2398E">
              <w:rPr>
                <w:bCs/>
                <w:sz w:val="24"/>
                <w:szCs w:val="24"/>
                <w:lang w:val="lt-LT"/>
              </w:rPr>
              <w:t>Eil.</w:t>
            </w:r>
          </w:p>
          <w:p w:rsidR="00CE3DFC" w:rsidRPr="00E2398E" w:rsidRDefault="00CE3DFC" w:rsidP="00CE3DFC">
            <w:pPr>
              <w:jc w:val="center"/>
              <w:rPr>
                <w:bCs/>
                <w:sz w:val="24"/>
                <w:szCs w:val="24"/>
                <w:lang w:val="lt-LT"/>
              </w:rPr>
            </w:pPr>
          </w:p>
          <w:p w:rsidR="00CE3DFC" w:rsidRPr="00E2398E" w:rsidRDefault="00CE3DFC" w:rsidP="00CE3DFC">
            <w:pPr>
              <w:jc w:val="center"/>
              <w:rPr>
                <w:bCs/>
                <w:sz w:val="24"/>
                <w:szCs w:val="24"/>
                <w:lang w:val="lt-LT"/>
              </w:rPr>
            </w:pPr>
            <w:r w:rsidRPr="00E2398E">
              <w:rPr>
                <w:bCs/>
                <w:sz w:val="24"/>
                <w:szCs w:val="24"/>
                <w:lang w:val="lt-LT"/>
              </w:rPr>
              <w:t>Nr.</w:t>
            </w:r>
          </w:p>
        </w:tc>
        <w:tc>
          <w:tcPr>
            <w:tcW w:w="3957" w:type="dxa"/>
            <w:vAlign w:val="center"/>
          </w:tcPr>
          <w:p w:rsidR="00CE3DFC" w:rsidRPr="00E2398E" w:rsidRDefault="00CE3DFC" w:rsidP="00CE3DFC">
            <w:pPr>
              <w:jc w:val="center"/>
              <w:rPr>
                <w:bCs/>
                <w:sz w:val="24"/>
                <w:szCs w:val="24"/>
                <w:lang w:val="lt-LT"/>
              </w:rPr>
            </w:pPr>
            <w:r w:rsidRPr="00E2398E">
              <w:rPr>
                <w:bCs/>
                <w:sz w:val="24"/>
                <w:szCs w:val="24"/>
                <w:lang w:val="lt-LT"/>
              </w:rPr>
              <w:t>Programos pavadinimas ir kodas,</w:t>
            </w:r>
          </w:p>
          <w:p w:rsidR="00CE3DFC" w:rsidRPr="00E2398E" w:rsidRDefault="00CE3DFC" w:rsidP="00CE3DFC">
            <w:pPr>
              <w:jc w:val="center"/>
              <w:rPr>
                <w:bCs/>
                <w:sz w:val="24"/>
                <w:szCs w:val="24"/>
                <w:lang w:val="lt-LT"/>
              </w:rPr>
            </w:pPr>
            <w:r w:rsidRPr="00E2398E">
              <w:rPr>
                <w:bCs/>
                <w:sz w:val="24"/>
                <w:szCs w:val="24"/>
                <w:lang w:val="lt-LT"/>
              </w:rPr>
              <w:t>priemonės  pavadinimas ir kodas</w:t>
            </w:r>
          </w:p>
        </w:tc>
        <w:tc>
          <w:tcPr>
            <w:tcW w:w="1643" w:type="dxa"/>
          </w:tcPr>
          <w:p w:rsidR="00CE3DFC" w:rsidRPr="00E2398E" w:rsidRDefault="00CE3DFC" w:rsidP="00CE3DFC">
            <w:pPr>
              <w:jc w:val="center"/>
              <w:rPr>
                <w:bCs/>
                <w:sz w:val="24"/>
                <w:szCs w:val="24"/>
                <w:lang w:val="lt-LT"/>
              </w:rPr>
            </w:pPr>
            <w:r w:rsidRPr="00E2398E">
              <w:rPr>
                <w:bCs/>
                <w:sz w:val="24"/>
                <w:szCs w:val="24"/>
                <w:lang w:val="lt-LT"/>
              </w:rPr>
              <w:t>Numatyta</w:t>
            </w:r>
          </w:p>
          <w:p w:rsidR="00CE3DFC" w:rsidRPr="00E2398E" w:rsidRDefault="00CE3DFC" w:rsidP="00CE3DFC">
            <w:pPr>
              <w:jc w:val="center"/>
              <w:rPr>
                <w:bCs/>
                <w:sz w:val="24"/>
                <w:szCs w:val="24"/>
                <w:lang w:val="lt-LT"/>
              </w:rPr>
            </w:pPr>
            <w:r w:rsidRPr="00E2398E">
              <w:rPr>
                <w:bCs/>
                <w:sz w:val="24"/>
                <w:szCs w:val="24"/>
                <w:lang w:val="lt-LT"/>
              </w:rPr>
              <w:t xml:space="preserve"> 20</w:t>
            </w:r>
            <w:r w:rsidR="00E40A5D">
              <w:rPr>
                <w:bCs/>
                <w:sz w:val="24"/>
                <w:szCs w:val="24"/>
                <w:lang w:val="lt-LT"/>
              </w:rPr>
              <w:t xml:space="preserve"> </w:t>
            </w:r>
            <w:r w:rsidRPr="00E2398E">
              <w:rPr>
                <w:bCs/>
                <w:sz w:val="24"/>
                <w:szCs w:val="24"/>
                <w:u w:val="single"/>
                <w:lang w:val="lt-LT"/>
              </w:rPr>
              <w:t xml:space="preserve">   </w:t>
            </w:r>
            <w:r w:rsidRPr="00E2398E">
              <w:rPr>
                <w:bCs/>
                <w:sz w:val="24"/>
                <w:szCs w:val="24"/>
                <w:lang w:val="lt-LT"/>
              </w:rPr>
              <w:t xml:space="preserve"> m.</w:t>
            </w:r>
          </w:p>
          <w:p w:rsidR="00CE3DFC" w:rsidRPr="00E2398E" w:rsidRDefault="00CE3DFC" w:rsidP="00CE3DFC">
            <w:pPr>
              <w:jc w:val="center"/>
              <w:rPr>
                <w:bCs/>
                <w:sz w:val="24"/>
                <w:szCs w:val="24"/>
                <w:lang w:val="lt-LT"/>
              </w:rPr>
            </w:pPr>
            <w:r w:rsidRPr="00E2398E">
              <w:rPr>
                <w:bCs/>
                <w:sz w:val="24"/>
                <w:szCs w:val="24"/>
                <w:lang w:val="lt-LT"/>
              </w:rPr>
              <w:t>sąmatoje</w:t>
            </w:r>
          </w:p>
          <w:p w:rsidR="00CE3DFC" w:rsidRPr="00E2398E" w:rsidRDefault="00CE3DFC" w:rsidP="00CE3DFC">
            <w:pPr>
              <w:jc w:val="center"/>
              <w:rPr>
                <w:bCs/>
                <w:sz w:val="24"/>
                <w:szCs w:val="24"/>
                <w:lang w:val="lt-LT"/>
              </w:rPr>
            </w:pPr>
            <w:r w:rsidRPr="00E2398E">
              <w:rPr>
                <w:bCs/>
                <w:sz w:val="24"/>
                <w:szCs w:val="24"/>
                <w:lang w:val="lt-LT"/>
              </w:rPr>
              <w:t>(EUR)</w:t>
            </w:r>
          </w:p>
          <w:p w:rsidR="00CE3DFC" w:rsidRPr="00E2398E" w:rsidRDefault="00CE3DFC" w:rsidP="00CE3DFC">
            <w:pPr>
              <w:jc w:val="center"/>
              <w:rPr>
                <w:bCs/>
                <w:sz w:val="24"/>
                <w:szCs w:val="24"/>
                <w:lang w:val="lt-LT"/>
              </w:rPr>
            </w:pPr>
          </w:p>
        </w:tc>
        <w:tc>
          <w:tcPr>
            <w:tcW w:w="1643" w:type="dxa"/>
          </w:tcPr>
          <w:p w:rsidR="00CE3DFC" w:rsidRPr="00E2398E" w:rsidRDefault="00CE3DFC" w:rsidP="00CE3DFC">
            <w:pPr>
              <w:jc w:val="center"/>
              <w:rPr>
                <w:bCs/>
                <w:sz w:val="24"/>
                <w:szCs w:val="24"/>
                <w:lang w:val="lt-LT"/>
              </w:rPr>
            </w:pPr>
            <w:r w:rsidRPr="00E2398E">
              <w:rPr>
                <w:bCs/>
                <w:sz w:val="24"/>
                <w:szCs w:val="24"/>
                <w:lang w:val="lt-LT"/>
              </w:rPr>
              <w:t xml:space="preserve">Gauti asignavimai </w:t>
            </w:r>
          </w:p>
          <w:p w:rsidR="00CE3DFC" w:rsidRPr="00E2398E" w:rsidRDefault="00CE3DFC" w:rsidP="00CE3DFC">
            <w:pPr>
              <w:jc w:val="center"/>
              <w:rPr>
                <w:bCs/>
                <w:sz w:val="24"/>
                <w:szCs w:val="24"/>
                <w:lang w:val="lt-LT"/>
              </w:rPr>
            </w:pPr>
            <w:r w:rsidRPr="00E2398E">
              <w:rPr>
                <w:bCs/>
                <w:sz w:val="24"/>
                <w:szCs w:val="24"/>
                <w:lang w:val="lt-LT"/>
              </w:rPr>
              <w:t xml:space="preserve">(EUR)                                                                                                                                                                                                                                                                                                        </w:t>
            </w:r>
          </w:p>
        </w:tc>
        <w:tc>
          <w:tcPr>
            <w:tcW w:w="1917" w:type="dxa"/>
          </w:tcPr>
          <w:p w:rsidR="00CE3DFC" w:rsidRPr="00E2398E" w:rsidRDefault="00CE3DFC" w:rsidP="00CE3DFC">
            <w:pPr>
              <w:jc w:val="center"/>
              <w:rPr>
                <w:bCs/>
                <w:sz w:val="24"/>
                <w:szCs w:val="24"/>
                <w:lang w:val="lt-LT"/>
              </w:rPr>
            </w:pPr>
            <w:r w:rsidRPr="00E2398E">
              <w:rPr>
                <w:bCs/>
                <w:sz w:val="24"/>
                <w:szCs w:val="24"/>
                <w:lang w:val="lt-LT"/>
              </w:rPr>
              <w:t>Prašomų lėšų suma</w:t>
            </w:r>
          </w:p>
          <w:p w:rsidR="00CE3DFC" w:rsidRPr="00E2398E" w:rsidRDefault="00CE3DFC" w:rsidP="00CE3DFC">
            <w:pPr>
              <w:jc w:val="center"/>
              <w:rPr>
                <w:bCs/>
                <w:sz w:val="24"/>
                <w:szCs w:val="24"/>
                <w:lang w:val="lt-LT"/>
              </w:rPr>
            </w:pPr>
            <w:r w:rsidRPr="00E2398E">
              <w:rPr>
                <w:bCs/>
                <w:sz w:val="24"/>
                <w:szCs w:val="24"/>
                <w:lang w:val="lt-LT"/>
              </w:rPr>
              <w:t>(EUR)</w:t>
            </w:r>
          </w:p>
          <w:p w:rsidR="00CE3DFC" w:rsidRPr="00E2398E" w:rsidRDefault="00CE3DFC" w:rsidP="00CE3DFC">
            <w:pPr>
              <w:jc w:val="center"/>
              <w:rPr>
                <w:bCs/>
                <w:sz w:val="24"/>
                <w:szCs w:val="24"/>
                <w:lang w:val="lt-LT"/>
              </w:rPr>
            </w:pPr>
          </w:p>
        </w:tc>
      </w:tr>
      <w:tr w:rsidR="00CE3DFC" w:rsidRPr="00E2398E" w:rsidTr="00E40A5D">
        <w:trPr>
          <w:trHeight w:val="428"/>
        </w:trPr>
        <w:tc>
          <w:tcPr>
            <w:tcW w:w="772" w:type="dxa"/>
          </w:tcPr>
          <w:p w:rsidR="00CE3DFC" w:rsidRPr="00E2398E" w:rsidRDefault="00CE3DFC" w:rsidP="00CE3DFC">
            <w:pPr>
              <w:jc w:val="center"/>
              <w:rPr>
                <w:sz w:val="24"/>
                <w:szCs w:val="24"/>
                <w:lang w:val="lt-LT"/>
              </w:rPr>
            </w:pPr>
            <w:r w:rsidRPr="00E2398E">
              <w:rPr>
                <w:sz w:val="24"/>
                <w:szCs w:val="24"/>
                <w:lang w:val="lt-LT"/>
              </w:rPr>
              <w:t>1.</w:t>
            </w:r>
          </w:p>
        </w:tc>
        <w:tc>
          <w:tcPr>
            <w:tcW w:w="3957" w:type="dxa"/>
          </w:tcPr>
          <w:p w:rsidR="00CE3DFC" w:rsidRPr="00E2398E" w:rsidRDefault="00CE3DFC" w:rsidP="00CE3DFC">
            <w:pPr>
              <w:rPr>
                <w:sz w:val="24"/>
                <w:szCs w:val="24"/>
                <w:lang w:val="lt-LT"/>
              </w:rPr>
            </w:pPr>
          </w:p>
        </w:tc>
        <w:tc>
          <w:tcPr>
            <w:tcW w:w="1643" w:type="dxa"/>
          </w:tcPr>
          <w:p w:rsidR="00CE3DFC" w:rsidRPr="00E2398E" w:rsidRDefault="00CE3DFC" w:rsidP="00CE3DFC">
            <w:pPr>
              <w:jc w:val="center"/>
              <w:rPr>
                <w:sz w:val="24"/>
                <w:szCs w:val="24"/>
                <w:lang w:val="lt-LT"/>
              </w:rPr>
            </w:pPr>
          </w:p>
        </w:tc>
        <w:tc>
          <w:tcPr>
            <w:tcW w:w="1643" w:type="dxa"/>
          </w:tcPr>
          <w:p w:rsidR="00CE3DFC" w:rsidRPr="00E2398E" w:rsidRDefault="00CE3DFC" w:rsidP="00CE3DFC">
            <w:pPr>
              <w:jc w:val="center"/>
              <w:rPr>
                <w:sz w:val="24"/>
                <w:szCs w:val="24"/>
                <w:lang w:val="lt-LT"/>
              </w:rPr>
            </w:pPr>
          </w:p>
        </w:tc>
        <w:tc>
          <w:tcPr>
            <w:tcW w:w="1917" w:type="dxa"/>
          </w:tcPr>
          <w:p w:rsidR="00CE3DFC" w:rsidRPr="00E2398E" w:rsidRDefault="00CE3DFC" w:rsidP="00CE3DFC">
            <w:pPr>
              <w:jc w:val="center"/>
              <w:rPr>
                <w:sz w:val="24"/>
                <w:szCs w:val="24"/>
                <w:lang w:val="lt-LT"/>
              </w:rPr>
            </w:pPr>
          </w:p>
        </w:tc>
      </w:tr>
      <w:tr w:rsidR="00CE3DFC" w:rsidRPr="00E2398E" w:rsidTr="00E40A5D">
        <w:trPr>
          <w:trHeight w:val="343"/>
        </w:trPr>
        <w:tc>
          <w:tcPr>
            <w:tcW w:w="772" w:type="dxa"/>
          </w:tcPr>
          <w:p w:rsidR="00CE3DFC" w:rsidRPr="00E2398E" w:rsidRDefault="00CE3DFC" w:rsidP="00CE3DFC">
            <w:pPr>
              <w:rPr>
                <w:sz w:val="24"/>
                <w:szCs w:val="24"/>
                <w:lang w:val="lt-LT"/>
              </w:rPr>
            </w:pPr>
          </w:p>
        </w:tc>
        <w:tc>
          <w:tcPr>
            <w:tcW w:w="3957" w:type="dxa"/>
          </w:tcPr>
          <w:p w:rsidR="00CE3DFC" w:rsidRPr="00E2398E" w:rsidRDefault="00CE3DFC" w:rsidP="00CE3DFC">
            <w:pPr>
              <w:rPr>
                <w:sz w:val="24"/>
                <w:szCs w:val="24"/>
                <w:lang w:val="lt-LT"/>
              </w:rPr>
            </w:pPr>
            <w:r w:rsidRPr="00E2398E">
              <w:rPr>
                <w:sz w:val="24"/>
                <w:szCs w:val="24"/>
                <w:lang w:val="lt-LT"/>
              </w:rPr>
              <w:t>Viso:</w:t>
            </w:r>
          </w:p>
        </w:tc>
        <w:tc>
          <w:tcPr>
            <w:tcW w:w="1643" w:type="dxa"/>
          </w:tcPr>
          <w:p w:rsidR="00CE3DFC" w:rsidRPr="00E2398E" w:rsidRDefault="00CE3DFC" w:rsidP="00CE3DFC">
            <w:pPr>
              <w:jc w:val="center"/>
              <w:rPr>
                <w:sz w:val="24"/>
                <w:szCs w:val="24"/>
                <w:lang w:val="lt-LT"/>
              </w:rPr>
            </w:pPr>
          </w:p>
        </w:tc>
        <w:tc>
          <w:tcPr>
            <w:tcW w:w="1643" w:type="dxa"/>
          </w:tcPr>
          <w:p w:rsidR="00CE3DFC" w:rsidRPr="00E2398E" w:rsidRDefault="00CE3DFC" w:rsidP="00CE3DFC">
            <w:pPr>
              <w:jc w:val="center"/>
              <w:rPr>
                <w:sz w:val="24"/>
                <w:szCs w:val="24"/>
                <w:lang w:val="lt-LT"/>
              </w:rPr>
            </w:pPr>
          </w:p>
        </w:tc>
        <w:tc>
          <w:tcPr>
            <w:tcW w:w="1917" w:type="dxa"/>
          </w:tcPr>
          <w:p w:rsidR="00CE3DFC" w:rsidRPr="00E2398E" w:rsidRDefault="00CE3DFC" w:rsidP="00CE3DFC">
            <w:pPr>
              <w:jc w:val="center"/>
              <w:rPr>
                <w:sz w:val="24"/>
                <w:szCs w:val="24"/>
                <w:lang w:val="lt-LT"/>
              </w:rPr>
            </w:pPr>
          </w:p>
        </w:tc>
      </w:tr>
    </w:tbl>
    <w:p w:rsidR="00CE3DFC" w:rsidRPr="00E2398E" w:rsidRDefault="00CE3DFC" w:rsidP="00CE3DFC">
      <w:pPr>
        <w:jc w:val="both"/>
        <w:rPr>
          <w:lang w:val="lt-LT"/>
        </w:rPr>
      </w:pPr>
    </w:p>
    <w:p w:rsidR="00CE3DFC" w:rsidRPr="00E2398E" w:rsidRDefault="00CE3DFC" w:rsidP="00CE3DFC">
      <w:pPr>
        <w:jc w:val="both"/>
        <w:rPr>
          <w:lang w:val="lt-LT"/>
        </w:rPr>
      </w:pPr>
    </w:p>
    <w:p w:rsidR="00CE3DFC" w:rsidRPr="00E2398E" w:rsidRDefault="00CE3DFC" w:rsidP="00CE3DFC">
      <w:pPr>
        <w:jc w:val="both"/>
        <w:rPr>
          <w:sz w:val="22"/>
          <w:szCs w:val="22"/>
          <w:lang w:val="lt-LT"/>
        </w:rPr>
      </w:pPr>
    </w:p>
    <w:p w:rsidR="00CE3DFC" w:rsidRPr="00E2398E" w:rsidRDefault="00CE3DFC" w:rsidP="00CE3DFC">
      <w:pPr>
        <w:jc w:val="both"/>
        <w:rPr>
          <w:sz w:val="22"/>
          <w:szCs w:val="22"/>
          <w:lang w:val="lt-LT"/>
        </w:rPr>
      </w:pPr>
      <w:r w:rsidRPr="00E2398E">
        <w:rPr>
          <w:sz w:val="22"/>
          <w:szCs w:val="22"/>
          <w:lang w:val="lt-LT"/>
        </w:rPr>
        <w:t>Įstaigos vadovas</w:t>
      </w:r>
      <w:r w:rsidRPr="00E2398E">
        <w:rPr>
          <w:sz w:val="22"/>
          <w:szCs w:val="22"/>
          <w:lang w:val="lt-LT"/>
        </w:rPr>
        <w:tab/>
      </w:r>
      <w:r w:rsidRPr="00E2398E">
        <w:rPr>
          <w:sz w:val="22"/>
          <w:szCs w:val="22"/>
          <w:lang w:val="lt-LT"/>
        </w:rPr>
        <w:tab/>
        <w:t xml:space="preserve">          ________________</w:t>
      </w:r>
      <w:r w:rsidRPr="00E2398E">
        <w:rPr>
          <w:sz w:val="22"/>
          <w:szCs w:val="22"/>
          <w:lang w:val="lt-LT"/>
        </w:rPr>
        <w:tab/>
        <w:t xml:space="preserve">                                ______________________</w:t>
      </w:r>
    </w:p>
    <w:p w:rsidR="00CE3DFC" w:rsidRPr="00E2398E" w:rsidRDefault="00CE3DFC" w:rsidP="00CE3DFC">
      <w:pPr>
        <w:jc w:val="both"/>
        <w:rPr>
          <w:sz w:val="22"/>
          <w:szCs w:val="22"/>
          <w:lang w:val="lt-LT"/>
        </w:rPr>
      </w:pPr>
      <w:r w:rsidRPr="00E2398E">
        <w:rPr>
          <w:sz w:val="22"/>
          <w:szCs w:val="22"/>
          <w:lang w:val="lt-LT"/>
        </w:rPr>
        <w:tab/>
      </w:r>
      <w:r w:rsidRPr="00E2398E">
        <w:rPr>
          <w:sz w:val="22"/>
          <w:szCs w:val="22"/>
          <w:lang w:val="lt-LT"/>
        </w:rPr>
        <w:tab/>
      </w:r>
      <w:r w:rsidRPr="00E2398E">
        <w:rPr>
          <w:sz w:val="22"/>
          <w:szCs w:val="22"/>
          <w:lang w:val="lt-LT"/>
        </w:rPr>
        <w:tab/>
      </w:r>
      <w:r w:rsidRPr="00E2398E">
        <w:rPr>
          <w:sz w:val="22"/>
          <w:szCs w:val="22"/>
          <w:lang w:val="lt-LT"/>
        </w:rPr>
        <w:tab/>
        <w:t xml:space="preserve">                  (parašas)</w:t>
      </w:r>
      <w:r w:rsidRPr="00E2398E">
        <w:rPr>
          <w:sz w:val="22"/>
          <w:szCs w:val="22"/>
          <w:lang w:val="lt-LT"/>
        </w:rPr>
        <w:tab/>
      </w:r>
      <w:r w:rsidRPr="00E2398E">
        <w:rPr>
          <w:sz w:val="22"/>
          <w:szCs w:val="22"/>
          <w:lang w:val="lt-LT"/>
        </w:rPr>
        <w:tab/>
      </w:r>
      <w:r w:rsidRPr="00E2398E">
        <w:rPr>
          <w:sz w:val="22"/>
          <w:szCs w:val="22"/>
          <w:lang w:val="lt-LT"/>
        </w:rPr>
        <w:tab/>
      </w:r>
      <w:r w:rsidRPr="00E2398E">
        <w:rPr>
          <w:sz w:val="22"/>
          <w:szCs w:val="22"/>
          <w:lang w:val="lt-LT"/>
        </w:rPr>
        <w:tab/>
      </w:r>
      <w:r w:rsidRPr="00E2398E">
        <w:rPr>
          <w:sz w:val="22"/>
          <w:szCs w:val="22"/>
          <w:lang w:val="lt-LT"/>
        </w:rPr>
        <w:tab/>
        <w:t xml:space="preserve">  (Vardas, pavardė)</w:t>
      </w:r>
    </w:p>
    <w:p w:rsidR="00CE3DFC" w:rsidRPr="00E2398E" w:rsidRDefault="00CE3DFC" w:rsidP="00CE3DFC">
      <w:pPr>
        <w:jc w:val="both"/>
        <w:rPr>
          <w:sz w:val="22"/>
          <w:szCs w:val="22"/>
          <w:lang w:val="lt-LT"/>
        </w:rPr>
      </w:pPr>
    </w:p>
    <w:p w:rsidR="00CE3DFC" w:rsidRPr="00E2398E" w:rsidRDefault="00CE3DFC" w:rsidP="00CE3DFC">
      <w:pPr>
        <w:jc w:val="both"/>
        <w:rPr>
          <w:sz w:val="22"/>
          <w:szCs w:val="22"/>
          <w:lang w:val="lt-LT"/>
        </w:rPr>
      </w:pPr>
    </w:p>
    <w:p w:rsidR="00CE3DFC" w:rsidRPr="00E2398E" w:rsidRDefault="00CE3DFC" w:rsidP="00CE3DFC">
      <w:pPr>
        <w:jc w:val="both"/>
        <w:rPr>
          <w:sz w:val="22"/>
          <w:szCs w:val="22"/>
          <w:lang w:val="lt-LT"/>
        </w:rPr>
      </w:pPr>
    </w:p>
    <w:p w:rsidR="00CE3DFC" w:rsidRPr="00E2398E" w:rsidRDefault="00CE3DFC" w:rsidP="00CE3DFC">
      <w:pPr>
        <w:rPr>
          <w:sz w:val="22"/>
          <w:szCs w:val="22"/>
          <w:lang w:val="lt-LT"/>
        </w:rPr>
      </w:pPr>
      <w:r w:rsidRPr="00E2398E">
        <w:rPr>
          <w:sz w:val="22"/>
          <w:szCs w:val="22"/>
          <w:lang w:val="lt-LT"/>
        </w:rPr>
        <w:t>Vyr. finansininkas</w:t>
      </w:r>
      <w:r w:rsidRPr="00E2398E">
        <w:rPr>
          <w:sz w:val="22"/>
          <w:szCs w:val="22"/>
          <w:lang w:val="lt-LT"/>
        </w:rPr>
        <w:tab/>
        <w:t xml:space="preserve">                        _________________                                       ______________________</w:t>
      </w:r>
    </w:p>
    <w:p w:rsidR="00CE3DFC" w:rsidRPr="00E2398E" w:rsidRDefault="00CE3DFC" w:rsidP="00CE3DFC">
      <w:pPr>
        <w:jc w:val="both"/>
        <w:rPr>
          <w:sz w:val="22"/>
          <w:szCs w:val="22"/>
          <w:lang w:val="lt-LT"/>
        </w:rPr>
      </w:pPr>
      <w:r w:rsidRPr="00E2398E">
        <w:rPr>
          <w:sz w:val="22"/>
          <w:szCs w:val="22"/>
          <w:lang w:val="lt-LT"/>
        </w:rPr>
        <w:t xml:space="preserve">                                                                  (parašas)</w:t>
      </w:r>
      <w:r w:rsidRPr="00E2398E">
        <w:rPr>
          <w:sz w:val="22"/>
          <w:szCs w:val="22"/>
          <w:lang w:val="lt-LT"/>
        </w:rPr>
        <w:tab/>
      </w:r>
      <w:r w:rsidRPr="00E2398E">
        <w:rPr>
          <w:sz w:val="22"/>
          <w:szCs w:val="22"/>
          <w:lang w:val="lt-LT"/>
        </w:rPr>
        <w:tab/>
      </w:r>
      <w:r w:rsidRPr="00E2398E">
        <w:rPr>
          <w:sz w:val="22"/>
          <w:szCs w:val="22"/>
          <w:lang w:val="lt-LT"/>
        </w:rPr>
        <w:tab/>
      </w:r>
      <w:r w:rsidRPr="00E2398E">
        <w:rPr>
          <w:sz w:val="22"/>
          <w:szCs w:val="22"/>
          <w:lang w:val="lt-LT"/>
        </w:rPr>
        <w:tab/>
      </w:r>
      <w:r w:rsidRPr="00E2398E">
        <w:rPr>
          <w:sz w:val="22"/>
          <w:szCs w:val="22"/>
          <w:lang w:val="lt-LT"/>
        </w:rPr>
        <w:tab/>
        <w:t xml:space="preserve">  (Vardas, pavardė)</w:t>
      </w:r>
    </w:p>
    <w:p w:rsidR="00CE3DFC" w:rsidRPr="00E2398E" w:rsidRDefault="00CE3DFC" w:rsidP="00CE3DFC">
      <w:pPr>
        <w:spacing w:line="360" w:lineRule="auto"/>
        <w:ind w:left="720"/>
        <w:rPr>
          <w:sz w:val="22"/>
          <w:szCs w:val="22"/>
          <w:lang w:val="lt-LT"/>
        </w:rPr>
      </w:pPr>
    </w:p>
    <w:p w:rsidR="00CE3DFC" w:rsidRPr="00E2398E" w:rsidRDefault="00CE3DFC" w:rsidP="00CE3DFC">
      <w:pPr>
        <w:tabs>
          <w:tab w:val="left" w:pos="4740"/>
        </w:tabs>
        <w:jc w:val="center"/>
        <w:rPr>
          <w:sz w:val="24"/>
          <w:szCs w:val="24"/>
          <w:lang w:val="lt-LT"/>
        </w:rPr>
      </w:pPr>
      <w:r w:rsidRPr="00E2398E">
        <w:rPr>
          <w:sz w:val="24"/>
          <w:szCs w:val="24"/>
          <w:lang w:val="lt-LT"/>
        </w:rPr>
        <w:t>_______________</w:t>
      </w:r>
    </w:p>
    <w:p w:rsidR="00CE3DFC" w:rsidRPr="00E2398E" w:rsidRDefault="00CE3DFC" w:rsidP="00CE3DFC">
      <w:pPr>
        <w:spacing w:line="360" w:lineRule="auto"/>
        <w:ind w:left="720"/>
        <w:rPr>
          <w:sz w:val="24"/>
          <w:szCs w:val="24"/>
          <w:lang w:val="lt-LT"/>
        </w:rPr>
      </w:pPr>
    </w:p>
    <w:p w:rsidR="00CE3DFC" w:rsidRPr="00E2398E" w:rsidRDefault="00CE3DFC" w:rsidP="00CE3DFC">
      <w:pPr>
        <w:spacing w:line="360" w:lineRule="auto"/>
        <w:ind w:left="720"/>
        <w:jc w:val="center"/>
        <w:rPr>
          <w:sz w:val="24"/>
          <w:szCs w:val="24"/>
          <w:lang w:val="lt-LT"/>
        </w:rPr>
      </w:pPr>
    </w:p>
    <w:p w:rsidR="00CE3DFC" w:rsidRPr="00E2398E" w:rsidRDefault="00CE3DFC" w:rsidP="00CE3DFC">
      <w:pPr>
        <w:jc w:val="right"/>
        <w:rPr>
          <w:sz w:val="24"/>
          <w:szCs w:val="24"/>
          <w:lang w:val="lt-LT"/>
        </w:rPr>
      </w:pPr>
      <w:r w:rsidRPr="00E2398E">
        <w:rPr>
          <w:sz w:val="24"/>
          <w:szCs w:val="24"/>
          <w:lang w:val="lt-LT"/>
        </w:rPr>
        <w:br w:type="page"/>
      </w:r>
      <w:r w:rsidRPr="00E2398E">
        <w:rPr>
          <w:sz w:val="24"/>
          <w:szCs w:val="24"/>
          <w:lang w:val="lt-LT"/>
        </w:rPr>
        <w:lastRenderedPageBreak/>
        <w:t xml:space="preserve">Biudžeto lėšų naudojimo sutarties </w:t>
      </w:r>
      <w:r w:rsidR="007F3CEE">
        <w:rPr>
          <w:sz w:val="24"/>
          <w:szCs w:val="24"/>
          <w:lang w:val="lt-LT"/>
        </w:rPr>
        <w:t>2</w:t>
      </w:r>
      <w:r w:rsidRPr="00E2398E">
        <w:rPr>
          <w:sz w:val="24"/>
          <w:szCs w:val="24"/>
          <w:lang w:val="lt-LT"/>
        </w:rPr>
        <w:t xml:space="preserve"> priedas</w:t>
      </w:r>
    </w:p>
    <w:p w:rsidR="00CE3DFC" w:rsidRPr="00E2398E" w:rsidRDefault="00CE3DFC" w:rsidP="00CE3DFC">
      <w:pPr>
        <w:rPr>
          <w:sz w:val="24"/>
          <w:szCs w:val="24"/>
          <w:lang w:val="lt-LT"/>
        </w:rPr>
      </w:pPr>
    </w:p>
    <w:p w:rsidR="00CE3DFC" w:rsidRPr="00E2398E" w:rsidRDefault="00CE3DFC" w:rsidP="00CE3DFC">
      <w:pPr>
        <w:rPr>
          <w:sz w:val="24"/>
          <w:szCs w:val="24"/>
          <w:lang w:val="lt-LT"/>
        </w:rPr>
      </w:pPr>
    </w:p>
    <w:tbl>
      <w:tblPr>
        <w:tblW w:w="0" w:type="auto"/>
        <w:tblLook w:val="01E0" w:firstRow="1" w:lastRow="1" w:firstColumn="1" w:lastColumn="1" w:noHBand="0" w:noVBand="0"/>
      </w:tblPr>
      <w:tblGrid>
        <w:gridCol w:w="9714"/>
      </w:tblGrid>
      <w:tr w:rsidR="00352454" w:rsidRPr="00E2398E" w:rsidTr="007A2895">
        <w:trPr>
          <w:trHeight w:val="372"/>
        </w:trPr>
        <w:tc>
          <w:tcPr>
            <w:tcW w:w="10213" w:type="dxa"/>
            <w:tcBorders>
              <w:top w:val="nil"/>
              <w:left w:val="nil"/>
              <w:bottom w:val="single" w:sz="4" w:space="0" w:color="auto"/>
              <w:right w:val="nil"/>
            </w:tcBorders>
          </w:tcPr>
          <w:p w:rsidR="00CE3DFC" w:rsidRPr="00E2398E" w:rsidRDefault="00CE3DFC" w:rsidP="00CE3DFC">
            <w:pPr>
              <w:jc w:val="center"/>
              <w:rPr>
                <w:b/>
                <w:caps/>
                <w:sz w:val="24"/>
                <w:szCs w:val="24"/>
                <w:lang w:val="lt-LT"/>
              </w:rPr>
            </w:pPr>
          </w:p>
        </w:tc>
      </w:tr>
      <w:tr w:rsidR="00352454" w:rsidRPr="00E2398E" w:rsidTr="007A2895">
        <w:trPr>
          <w:trHeight w:val="352"/>
        </w:trPr>
        <w:tc>
          <w:tcPr>
            <w:tcW w:w="10213" w:type="dxa"/>
            <w:tcBorders>
              <w:top w:val="single" w:sz="4" w:space="0" w:color="auto"/>
              <w:left w:val="nil"/>
              <w:bottom w:val="nil"/>
              <w:right w:val="nil"/>
            </w:tcBorders>
          </w:tcPr>
          <w:p w:rsidR="00CE3DFC" w:rsidRPr="00E2398E" w:rsidRDefault="00CE3DFC" w:rsidP="00CE3DFC">
            <w:pPr>
              <w:jc w:val="center"/>
              <w:rPr>
                <w:i/>
                <w:sz w:val="22"/>
                <w:szCs w:val="22"/>
                <w:lang w:val="lt-LT"/>
              </w:rPr>
            </w:pPr>
            <w:r w:rsidRPr="00E2398E">
              <w:rPr>
                <w:i/>
                <w:sz w:val="22"/>
                <w:szCs w:val="22"/>
                <w:lang w:val="lt-LT"/>
              </w:rPr>
              <w:t>(pareiškėjo pavadinimas)</w:t>
            </w:r>
          </w:p>
        </w:tc>
      </w:tr>
    </w:tbl>
    <w:p w:rsidR="00CE3DFC" w:rsidRPr="00E2398E" w:rsidRDefault="00CE3DFC" w:rsidP="00CE3DFC">
      <w:pPr>
        <w:rPr>
          <w:b/>
          <w:bCs/>
          <w:sz w:val="16"/>
          <w:szCs w:val="16"/>
          <w:lang w:val="lt-LT"/>
        </w:rPr>
      </w:pPr>
    </w:p>
    <w:p w:rsidR="00CE3DFC" w:rsidRPr="00E2398E" w:rsidRDefault="00CE3DFC" w:rsidP="00CE3DFC">
      <w:pPr>
        <w:jc w:val="center"/>
        <w:rPr>
          <w:b/>
          <w:bCs/>
          <w:sz w:val="24"/>
          <w:szCs w:val="24"/>
          <w:lang w:val="lt-LT"/>
        </w:rPr>
      </w:pPr>
      <w:r w:rsidRPr="00E2398E">
        <w:rPr>
          <w:b/>
          <w:bCs/>
          <w:sz w:val="24"/>
          <w:szCs w:val="24"/>
          <w:lang w:val="lt-LT"/>
        </w:rPr>
        <w:t>PROJEKTO  ĮVYKDYMO ATASKAITA</w:t>
      </w:r>
    </w:p>
    <w:p w:rsidR="00CE3DFC" w:rsidRPr="00E2398E" w:rsidRDefault="00CE3DFC" w:rsidP="00CE3DFC">
      <w:pPr>
        <w:jc w:val="center"/>
        <w:rPr>
          <w:b/>
          <w:bCs/>
          <w:sz w:val="16"/>
          <w:szCs w:val="16"/>
          <w:lang w:val="lt-LT"/>
        </w:rPr>
      </w:pPr>
    </w:p>
    <w:tbl>
      <w:tblPr>
        <w:tblW w:w="0" w:type="auto"/>
        <w:tblInd w:w="108" w:type="dxa"/>
        <w:tblLook w:val="01E0" w:firstRow="1" w:lastRow="1" w:firstColumn="1" w:lastColumn="1" w:noHBand="0" w:noVBand="0"/>
      </w:tblPr>
      <w:tblGrid>
        <w:gridCol w:w="9606"/>
      </w:tblGrid>
      <w:tr w:rsidR="00352454" w:rsidRPr="00E2398E" w:rsidTr="007A2895">
        <w:trPr>
          <w:trHeight w:val="427"/>
        </w:trPr>
        <w:tc>
          <w:tcPr>
            <w:tcW w:w="10105" w:type="dxa"/>
          </w:tcPr>
          <w:p w:rsidR="00CE3DFC" w:rsidRPr="00E2398E" w:rsidRDefault="00CE3DFC" w:rsidP="00CE3DFC">
            <w:pPr>
              <w:jc w:val="center"/>
              <w:rPr>
                <w:b/>
                <w:sz w:val="24"/>
                <w:szCs w:val="24"/>
                <w:lang w:val="lt-LT"/>
              </w:rPr>
            </w:pPr>
            <w:r w:rsidRPr="00E2398E">
              <w:rPr>
                <w:b/>
                <w:sz w:val="24"/>
                <w:szCs w:val="24"/>
                <w:lang w:val="lt-LT"/>
              </w:rPr>
              <w:t>Anykščių rajono savivaldybės administracijos Finansų ir apskaitos skyriui</w:t>
            </w:r>
          </w:p>
        </w:tc>
      </w:tr>
    </w:tbl>
    <w:p w:rsidR="00CE3DFC" w:rsidRPr="00E2398E" w:rsidRDefault="00CE3DFC" w:rsidP="00CE3DFC">
      <w:pPr>
        <w:rPr>
          <w:sz w:val="16"/>
          <w:szCs w:val="16"/>
          <w:lang w:val="lt-LT"/>
        </w:rPr>
      </w:pPr>
    </w:p>
    <w:tbl>
      <w:tblPr>
        <w:tblW w:w="0" w:type="auto"/>
        <w:tblInd w:w="108" w:type="dxa"/>
        <w:tblLook w:val="01E0" w:firstRow="1" w:lastRow="1" w:firstColumn="1" w:lastColumn="1" w:noHBand="0" w:noVBand="0"/>
      </w:tblPr>
      <w:tblGrid>
        <w:gridCol w:w="3459"/>
        <w:gridCol w:w="2760"/>
        <w:gridCol w:w="3387"/>
      </w:tblGrid>
      <w:tr w:rsidR="00352454" w:rsidRPr="00E2398E" w:rsidTr="007A2895">
        <w:trPr>
          <w:trHeight w:val="345"/>
        </w:trPr>
        <w:tc>
          <w:tcPr>
            <w:tcW w:w="3639" w:type="dxa"/>
          </w:tcPr>
          <w:p w:rsidR="00CE3DFC" w:rsidRPr="00E2398E" w:rsidRDefault="00CE3DFC" w:rsidP="00CE3DFC">
            <w:pPr>
              <w:jc w:val="center"/>
              <w:rPr>
                <w:b/>
                <w:sz w:val="24"/>
                <w:szCs w:val="24"/>
                <w:lang w:val="lt-LT"/>
              </w:rPr>
            </w:pPr>
          </w:p>
        </w:tc>
        <w:tc>
          <w:tcPr>
            <w:tcW w:w="2902" w:type="dxa"/>
            <w:tcBorders>
              <w:top w:val="nil"/>
              <w:left w:val="nil"/>
              <w:bottom w:val="single" w:sz="4" w:space="0" w:color="auto"/>
              <w:right w:val="nil"/>
            </w:tcBorders>
          </w:tcPr>
          <w:p w:rsidR="00CE3DFC" w:rsidRPr="00E2398E" w:rsidRDefault="00CE3DFC" w:rsidP="00CE3DFC">
            <w:pPr>
              <w:jc w:val="center"/>
              <w:rPr>
                <w:sz w:val="24"/>
                <w:szCs w:val="24"/>
                <w:lang w:val="lt-LT"/>
              </w:rPr>
            </w:pPr>
          </w:p>
        </w:tc>
        <w:tc>
          <w:tcPr>
            <w:tcW w:w="3564" w:type="dxa"/>
          </w:tcPr>
          <w:p w:rsidR="00CE3DFC" w:rsidRPr="00E2398E" w:rsidRDefault="00CE3DFC" w:rsidP="00CE3DFC">
            <w:pPr>
              <w:jc w:val="center"/>
              <w:rPr>
                <w:sz w:val="24"/>
                <w:szCs w:val="24"/>
                <w:lang w:val="lt-LT"/>
              </w:rPr>
            </w:pPr>
          </w:p>
        </w:tc>
      </w:tr>
      <w:tr w:rsidR="00352454" w:rsidRPr="00E2398E" w:rsidTr="007A2895">
        <w:trPr>
          <w:trHeight w:val="364"/>
        </w:trPr>
        <w:tc>
          <w:tcPr>
            <w:tcW w:w="10105" w:type="dxa"/>
            <w:gridSpan w:val="3"/>
          </w:tcPr>
          <w:p w:rsidR="00CE3DFC" w:rsidRPr="00E2398E" w:rsidRDefault="00CE3DFC" w:rsidP="00CE3DFC">
            <w:pPr>
              <w:jc w:val="center"/>
              <w:rPr>
                <w:b/>
                <w:i/>
                <w:sz w:val="22"/>
                <w:szCs w:val="22"/>
                <w:lang w:val="lt-LT"/>
              </w:rPr>
            </w:pPr>
            <w:r w:rsidRPr="00E2398E">
              <w:rPr>
                <w:i/>
                <w:sz w:val="22"/>
                <w:szCs w:val="22"/>
                <w:lang w:val="lt-LT"/>
              </w:rPr>
              <w:t>(data)</w:t>
            </w:r>
          </w:p>
        </w:tc>
      </w:tr>
    </w:tbl>
    <w:p w:rsidR="00CE3DFC" w:rsidRPr="00E2398E" w:rsidRDefault="00CE3DFC" w:rsidP="00CE3DFC">
      <w:pPr>
        <w:rPr>
          <w:b/>
          <w:bCs/>
          <w:sz w:val="16"/>
          <w:szCs w:val="16"/>
          <w:lang w:val="lt-LT"/>
        </w:rPr>
      </w:pP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5478"/>
      </w:tblGrid>
      <w:tr w:rsidR="00352454" w:rsidRPr="00F85807" w:rsidTr="008D5F0A">
        <w:trPr>
          <w:trHeight w:val="824"/>
        </w:trPr>
        <w:tc>
          <w:tcPr>
            <w:tcW w:w="4235"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DC22C6">
            <w:pPr>
              <w:rPr>
                <w:sz w:val="24"/>
                <w:szCs w:val="24"/>
                <w:lang w:val="lt-LT"/>
              </w:rPr>
            </w:pPr>
            <w:r w:rsidRPr="00E2398E">
              <w:rPr>
                <w:sz w:val="24"/>
                <w:szCs w:val="24"/>
                <w:lang w:val="lt-LT"/>
              </w:rPr>
              <w:t>Anykščių rajono savivaldybės strateginio 201</w:t>
            </w:r>
            <w:r w:rsidR="00DC22C6" w:rsidRPr="00E2398E">
              <w:rPr>
                <w:sz w:val="24"/>
                <w:szCs w:val="24"/>
                <w:lang w:val="lt-LT"/>
              </w:rPr>
              <w:t>8</w:t>
            </w:r>
            <w:r w:rsidRPr="00E2398E">
              <w:rPr>
                <w:sz w:val="24"/>
                <w:szCs w:val="24"/>
                <w:lang w:val="lt-LT"/>
              </w:rPr>
              <w:t>–20</w:t>
            </w:r>
            <w:r w:rsidR="00DC22C6" w:rsidRPr="00E2398E">
              <w:rPr>
                <w:sz w:val="24"/>
                <w:szCs w:val="24"/>
                <w:lang w:val="lt-LT"/>
              </w:rPr>
              <w:t>20</w:t>
            </w:r>
            <w:r w:rsidRPr="00E2398E">
              <w:rPr>
                <w:sz w:val="24"/>
                <w:szCs w:val="24"/>
                <w:lang w:val="lt-LT"/>
              </w:rPr>
              <w:t xml:space="preserve"> metų veiklos plano priemonės numeris ir pavadinimas</w:t>
            </w:r>
          </w:p>
        </w:tc>
        <w:tc>
          <w:tcPr>
            <w:tcW w:w="5478"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E2398E" w:rsidTr="008D5F0A">
        <w:trPr>
          <w:trHeight w:val="540"/>
        </w:trPr>
        <w:tc>
          <w:tcPr>
            <w:tcW w:w="4235"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r w:rsidRPr="00E2398E">
              <w:rPr>
                <w:sz w:val="24"/>
                <w:szCs w:val="24"/>
                <w:lang w:val="lt-LT"/>
              </w:rPr>
              <w:t>Lėšų paskirtis</w:t>
            </w:r>
          </w:p>
          <w:p w:rsidR="00CE3DFC" w:rsidRPr="00E2398E" w:rsidRDefault="00CE3DFC" w:rsidP="00CE3DFC">
            <w:pPr>
              <w:rPr>
                <w:sz w:val="24"/>
                <w:szCs w:val="24"/>
                <w:lang w:val="lt-LT"/>
              </w:rPr>
            </w:pPr>
            <w:r w:rsidRPr="00E2398E">
              <w:rPr>
                <w:sz w:val="24"/>
                <w:szCs w:val="24"/>
                <w:lang w:val="lt-LT"/>
              </w:rPr>
              <w:t>(projekto pavadinimas)</w:t>
            </w:r>
          </w:p>
        </w:tc>
        <w:tc>
          <w:tcPr>
            <w:tcW w:w="5478"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r w:rsidR="00352454" w:rsidRPr="00E2398E" w:rsidTr="008D5F0A">
        <w:trPr>
          <w:trHeight w:val="824"/>
        </w:trPr>
        <w:tc>
          <w:tcPr>
            <w:tcW w:w="4235"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r w:rsidRPr="00E2398E">
              <w:rPr>
                <w:sz w:val="24"/>
                <w:szCs w:val="24"/>
                <w:lang w:val="lt-LT"/>
              </w:rPr>
              <w:t>Dokumento, pagal kurį skirtos lėšos (įsakymo,  sutarties)  data, pavadinimas, numeris</w:t>
            </w:r>
          </w:p>
        </w:tc>
        <w:tc>
          <w:tcPr>
            <w:tcW w:w="5478"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bl>
    <w:p w:rsidR="00CE3DFC" w:rsidRPr="00E2398E" w:rsidRDefault="00CE3DFC" w:rsidP="00CE3DFC">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9"/>
        <w:gridCol w:w="1407"/>
        <w:gridCol w:w="1253"/>
        <w:gridCol w:w="3064"/>
      </w:tblGrid>
      <w:tr w:rsidR="00352454" w:rsidRPr="00E2398E" w:rsidTr="008D5F0A">
        <w:trPr>
          <w:trHeight w:val="266"/>
        </w:trPr>
        <w:tc>
          <w:tcPr>
            <w:tcW w:w="9713" w:type="dxa"/>
            <w:gridSpan w:val="4"/>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 xml:space="preserve">Duomenys apie lėšų panaudojimą </w:t>
            </w:r>
          </w:p>
        </w:tc>
      </w:tr>
      <w:tr w:rsidR="00352454" w:rsidRPr="00F85807" w:rsidTr="008D5F0A">
        <w:trPr>
          <w:trHeight w:val="266"/>
        </w:trPr>
        <w:tc>
          <w:tcPr>
            <w:tcW w:w="3989" w:type="dxa"/>
            <w:vMerge w:val="restart"/>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r w:rsidRPr="00E2398E">
              <w:rPr>
                <w:sz w:val="24"/>
                <w:szCs w:val="24"/>
                <w:lang w:val="lt-LT"/>
              </w:rPr>
              <w:t>Išlaidų pavadinimas, ekonominės</w:t>
            </w:r>
          </w:p>
          <w:p w:rsidR="00CE3DFC" w:rsidRPr="00E2398E" w:rsidRDefault="00CE3DFC" w:rsidP="00CE3DFC">
            <w:pPr>
              <w:jc w:val="center"/>
              <w:rPr>
                <w:sz w:val="24"/>
                <w:szCs w:val="24"/>
                <w:lang w:val="lt-LT"/>
              </w:rPr>
            </w:pPr>
            <w:r w:rsidRPr="00E2398E">
              <w:rPr>
                <w:sz w:val="24"/>
                <w:szCs w:val="24"/>
                <w:lang w:val="lt-LT"/>
              </w:rPr>
              <w:t>klasifikacijos kodas *</w:t>
            </w:r>
          </w:p>
        </w:tc>
        <w:tc>
          <w:tcPr>
            <w:tcW w:w="2659"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Suma (EUR)</w:t>
            </w:r>
          </w:p>
        </w:tc>
        <w:tc>
          <w:tcPr>
            <w:tcW w:w="3064" w:type="dxa"/>
            <w:vMerge w:val="restart"/>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 xml:space="preserve">Išlaidas pateisinančio dokumento data, </w:t>
            </w:r>
          </w:p>
          <w:p w:rsidR="00CE3DFC" w:rsidRPr="00E2398E" w:rsidRDefault="00CE3DFC" w:rsidP="00CE3DFC">
            <w:pPr>
              <w:jc w:val="center"/>
              <w:rPr>
                <w:sz w:val="24"/>
                <w:szCs w:val="24"/>
                <w:lang w:val="lt-LT"/>
              </w:rPr>
            </w:pPr>
            <w:r w:rsidRPr="00E2398E">
              <w:rPr>
                <w:sz w:val="24"/>
                <w:szCs w:val="24"/>
                <w:lang w:val="lt-LT"/>
              </w:rPr>
              <w:t>pavadinimas ir Nr.</w:t>
            </w:r>
          </w:p>
        </w:tc>
      </w:tr>
      <w:tr w:rsidR="00352454" w:rsidRPr="00E2398E" w:rsidTr="008D5F0A">
        <w:trPr>
          <w:trHeight w:val="141"/>
        </w:trPr>
        <w:tc>
          <w:tcPr>
            <w:tcW w:w="3989" w:type="dxa"/>
            <w:vMerge/>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c>
          <w:tcPr>
            <w:tcW w:w="1407"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r w:rsidRPr="00E2398E">
              <w:rPr>
                <w:sz w:val="24"/>
                <w:szCs w:val="24"/>
                <w:lang w:val="lt-LT"/>
              </w:rPr>
              <w:t>skirta</w:t>
            </w:r>
          </w:p>
        </w:tc>
        <w:tc>
          <w:tcPr>
            <w:tcW w:w="1253"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r w:rsidRPr="00E2398E">
              <w:rPr>
                <w:sz w:val="24"/>
                <w:szCs w:val="24"/>
                <w:lang w:val="lt-LT"/>
              </w:rPr>
              <w:t>panaudota</w:t>
            </w:r>
          </w:p>
        </w:tc>
        <w:tc>
          <w:tcPr>
            <w:tcW w:w="3064" w:type="dxa"/>
            <w:vMerge/>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r w:rsidR="00352454" w:rsidRPr="00E2398E" w:rsidTr="008D5F0A">
        <w:trPr>
          <w:trHeight w:val="266"/>
        </w:trPr>
        <w:tc>
          <w:tcPr>
            <w:tcW w:w="3989"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c>
          <w:tcPr>
            <w:tcW w:w="1407"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1253"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3064"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r w:rsidR="00352454" w:rsidRPr="00E2398E" w:rsidTr="008D5F0A">
        <w:trPr>
          <w:trHeight w:val="266"/>
        </w:trPr>
        <w:tc>
          <w:tcPr>
            <w:tcW w:w="3989"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c>
          <w:tcPr>
            <w:tcW w:w="1407"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1253"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3064"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r w:rsidR="00352454" w:rsidRPr="00E2398E" w:rsidTr="008D5F0A">
        <w:trPr>
          <w:trHeight w:val="266"/>
        </w:trPr>
        <w:tc>
          <w:tcPr>
            <w:tcW w:w="3989"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c>
          <w:tcPr>
            <w:tcW w:w="1407"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1253"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3064"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r w:rsidR="00352454" w:rsidRPr="00E2398E" w:rsidTr="008D5F0A">
        <w:trPr>
          <w:trHeight w:val="266"/>
        </w:trPr>
        <w:tc>
          <w:tcPr>
            <w:tcW w:w="3989"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c>
          <w:tcPr>
            <w:tcW w:w="1407"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1253"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3064"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r w:rsidR="00352454" w:rsidRPr="00E2398E" w:rsidTr="008D5F0A">
        <w:trPr>
          <w:trHeight w:val="266"/>
        </w:trPr>
        <w:tc>
          <w:tcPr>
            <w:tcW w:w="3989"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c>
          <w:tcPr>
            <w:tcW w:w="1407"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1253"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3064"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r w:rsidR="00352454" w:rsidRPr="00E2398E" w:rsidTr="008D5F0A">
        <w:trPr>
          <w:trHeight w:val="278"/>
        </w:trPr>
        <w:tc>
          <w:tcPr>
            <w:tcW w:w="3989"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right"/>
              <w:rPr>
                <w:sz w:val="24"/>
                <w:szCs w:val="24"/>
                <w:lang w:val="lt-LT"/>
              </w:rPr>
            </w:pPr>
            <w:r w:rsidRPr="00E2398E">
              <w:rPr>
                <w:sz w:val="24"/>
                <w:szCs w:val="24"/>
                <w:lang w:val="lt-LT"/>
              </w:rPr>
              <w:t>Iš viso</w:t>
            </w:r>
          </w:p>
        </w:tc>
        <w:tc>
          <w:tcPr>
            <w:tcW w:w="1407"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1253"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jc w:val="center"/>
              <w:rPr>
                <w:sz w:val="24"/>
                <w:szCs w:val="24"/>
                <w:lang w:val="lt-LT"/>
              </w:rPr>
            </w:pPr>
          </w:p>
        </w:tc>
        <w:tc>
          <w:tcPr>
            <w:tcW w:w="3064" w:type="dxa"/>
            <w:tcBorders>
              <w:top w:val="single" w:sz="4" w:space="0" w:color="auto"/>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r>
    </w:tbl>
    <w:p w:rsidR="00CE3DFC" w:rsidRPr="00E2398E" w:rsidRDefault="00CE3DFC" w:rsidP="00CE3DFC">
      <w:pPr>
        <w:jc w:val="both"/>
        <w:rPr>
          <w:sz w:val="24"/>
          <w:szCs w:val="24"/>
          <w:lang w:val="lt-LT"/>
        </w:rPr>
      </w:pPr>
    </w:p>
    <w:p w:rsidR="00CE3DFC" w:rsidRPr="00E2398E" w:rsidRDefault="00CE3DFC" w:rsidP="00CE3DFC">
      <w:pPr>
        <w:jc w:val="both"/>
        <w:rPr>
          <w:sz w:val="24"/>
          <w:szCs w:val="24"/>
          <w:lang w:val="lt-LT"/>
        </w:rPr>
      </w:pPr>
      <w:r w:rsidRPr="00E2398E">
        <w:rPr>
          <w:sz w:val="24"/>
          <w:szCs w:val="24"/>
          <w:lang w:val="lt-LT"/>
        </w:rPr>
        <w:t>* Pildoma, kaip nurodyta sąmatoje, pridėtoje prie sutarties.</w:t>
      </w:r>
    </w:p>
    <w:p w:rsidR="00CE3DFC" w:rsidRPr="00E2398E" w:rsidRDefault="00CE3DFC" w:rsidP="00CE3DFC">
      <w:pPr>
        <w:jc w:val="both"/>
        <w:rPr>
          <w:sz w:val="24"/>
          <w:szCs w:val="24"/>
          <w:lang w:val="lt-LT"/>
        </w:rPr>
      </w:pPr>
    </w:p>
    <w:p w:rsidR="00CE3DFC" w:rsidRPr="00E2398E" w:rsidRDefault="00CE3DFC" w:rsidP="00CE3DFC">
      <w:pPr>
        <w:jc w:val="both"/>
        <w:rPr>
          <w:sz w:val="24"/>
          <w:szCs w:val="24"/>
          <w:lang w:val="lt-LT"/>
        </w:rPr>
      </w:pPr>
      <w:r w:rsidRPr="00E2398E">
        <w:rPr>
          <w:sz w:val="24"/>
          <w:szCs w:val="24"/>
          <w:lang w:val="lt-LT"/>
        </w:rPr>
        <w:t xml:space="preserve">Patvirtiname, kad šioje ataskaitoje nurodytos išlaidų sumos atitinka išlaidas pateisinančius dokumentus ir lėšų panaudojimo ataskaitoje nurodytus duomenis. </w:t>
      </w:r>
    </w:p>
    <w:p w:rsidR="00CE3DFC" w:rsidRPr="00E2398E" w:rsidRDefault="00CE3DFC" w:rsidP="00CE3DFC">
      <w:pPr>
        <w:jc w:val="both"/>
        <w:rPr>
          <w:sz w:val="16"/>
          <w:szCs w:val="16"/>
          <w:lang w:val="lt-LT"/>
        </w:rPr>
      </w:pPr>
    </w:p>
    <w:tbl>
      <w:tblPr>
        <w:tblW w:w="9768" w:type="dxa"/>
        <w:tblInd w:w="108" w:type="dxa"/>
        <w:tblLook w:val="01E0" w:firstRow="1" w:lastRow="1" w:firstColumn="1" w:lastColumn="1" w:noHBand="0" w:noVBand="0"/>
      </w:tblPr>
      <w:tblGrid>
        <w:gridCol w:w="2738"/>
        <w:gridCol w:w="421"/>
        <w:gridCol w:w="1408"/>
        <w:gridCol w:w="331"/>
        <w:gridCol w:w="2435"/>
        <w:gridCol w:w="2435"/>
      </w:tblGrid>
      <w:tr w:rsidR="00352454" w:rsidRPr="00E2398E" w:rsidTr="00352454">
        <w:trPr>
          <w:trHeight w:val="411"/>
        </w:trPr>
        <w:tc>
          <w:tcPr>
            <w:tcW w:w="2738" w:type="dxa"/>
            <w:vAlign w:val="center"/>
          </w:tcPr>
          <w:p w:rsidR="00CE3DFC" w:rsidRPr="00E2398E" w:rsidRDefault="00CE3DFC" w:rsidP="00CE3DFC">
            <w:pPr>
              <w:spacing w:line="240" w:lineRule="atLeast"/>
              <w:rPr>
                <w:sz w:val="24"/>
                <w:szCs w:val="24"/>
                <w:lang w:val="lt-LT"/>
              </w:rPr>
            </w:pPr>
            <w:r w:rsidRPr="00E2398E">
              <w:rPr>
                <w:sz w:val="24"/>
                <w:szCs w:val="24"/>
                <w:lang w:val="lt-LT"/>
              </w:rPr>
              <w:t>Projekto vadovas</w:t>
            </w:r>
          </w:p>
        </w:tc>
        <w:tc>
          <w:tcPr>
            <w:tcW w:w="421" w:type="dxa"/>
            <w:vAlign w:val="center"/>
          </w:tcPr>
          <w:p w:rsidR="00CE3DFC" w:rsidRPr="00E2398E" w:rsidRDefault="00CE3DFC" w:rsidP="00CE3DFC">
            <w:pPr>
              <w:spacing w:line="240" w:lineRule="atLeast"/>
              <w:rPr>
                <w:sz w:val="24"/>
                <w:szCs w:val="24"/>
                <w:lang w:val="lt-LT"/>
              </w:rPr>
            </w:pPr>
            <w:r w:rsidRPr="00E2398E">
              <w:rPr>
                <w:sz w:val="24"/>
                <w:szCs w:val="24"/>
                <w:lang w:val="lt-LT"/>
              </w:rPr>
              <w:t xml:space="preserve">            </w:t>
            </w:r>
          </w:p>
        </w:tc>
        <w:tc>
          <w:tcPr>
            <w:tcW w:w="1408" w:type="dxa"/>
            <w:tcBorders>
              <w:top w:val="nil"/>
              <w:left w:val="nil"/>
              <w:bottom w:val="single" w:sz="4" w:space="0" w:color="auto"/>
              <w:right w:val="nil"/>
            </w:tcBorders>
            <w:vAlign w:val="center"/>
          </w:tcPr>
          <w:p w:rsidR="00CE3DFC" w:rsidRPr="00E2398E" w:rsidRDefault="00CE3DFC" w:rsidP="00CE3DFC">
            <w:pPr>
              <w:spacing w:line="240" w:lineRule="atLeast"/>
              <w:rPr>
                <w:sz w:val="24"/>
                <w:szCs w:val="24"/>
                <w:lang w:val="lt-LT"/>
              </w:rPr>
            </w:pPr>
          </w:p>
        </w:tc>
        <w:tc>
          <w:tcPr>
            <w:tcW w:w="331" w:type="dxa"/>
            <w:vAlign w:val="center"/>
          </w:tcPr>
          <w:p w:rsidR="00CE3DFC" w:rsidRPr="00E2398E" w:rsidRDefault="00CE3DFC" w:rsidP="00CE3DFC">
            <w:pPr>
              <w:spacing w:line="240" w:lineRule="atLeast"/>
              <w:rPr>
                <w:sz w:val="24"/>
                <w:szCs w:val="24"/>
                <w:lang w:val="lt-LT"/>
              </w:rPr>
            </w:pPr>
          </w:p>
        </w:tc>
        <w:tc>
          <w:tcPr>
            <w:tcW w:w="2435" w:type="dxa"/>
            <w:tcBorders>
              <w:top w:val="nil"/>
              <w:left w:val="nil"/>
              <w:bottom w:val="single" w:sz="4" w:space="0" w:color="auto"/>
              <w:right w:val="nil"/>
            </w:tcBorders>
            <w:vAlign w:val="center"/>
          </w:tcPr>
          <w:p w:rsidR="00CE3DFC" w:rsidRPr="00E2398E" w:rsidRDefault="00CE3DFC" w:rsidP="00CE3DFC">
            <w:pPr>
              <w:spacing w:line="240" w:lineRule="atLeast"/>
              <w:rPr>
                <w:sz w:val="24"/>
                <w:szCs w:val="24"/>
                <w:lang w:val="lt-LT"/>
              </w:rPr>
            </w:pPr>
          </w:p>
        </w:tc>
        <w:tc>
          <w:tcPr>
            <w:tcW w:w="2435" w:type="dxa"/>
            <w:tcBorders>
              <w:top w:val="nil"/>
              <w:left w:val="nil"/>
              <w:bottom w:val="single" w:sz="4" w:space="0" w:color="auto"/>
              <w:right w:val="nil"/>
            </w:tcBorders>
          </w:tcPr>
          <w:p w:rsidR="00CE3DFC" w:rsidRPr="00E2398E" w:rsidRDefault="00CE3DFC" w:rsidP="00CE3DFC">
            <w:pPr>
              <w:spacing w:line="240" w:lineRule="atLeast"/>
              <w:rPr>
                <w:sz w:val="24"/>
                <w:szCs w:val="24"/>
                <w:u w:val="single"/>
                <w:lang w:val="lt-LT"/>
              </w:rPr>
            </w:pPr>
          </w:p>
        </w:tc>
      </w:tr>
      <w:tr w:rsidR="00352454" w:rsidRPr="00E2398E" w:rsidTr="00352454">
        <w:trPr>
          <w:trHeight w:val="322"/>
        </w:trPr>
        <w:tc>
          <w:tcPr>
            <w:tcW w:w="2738" w:type="dxa"/>
          </w:tcPr>
          <w:p w:rsidR="00CE3DFC" w:rsidRPr="00E2398E" w:rsidRDefault="00CE3DFC" w:rsidP="00CE3DFC">
            <w:pPr>
              <w:jc w:val="center"/>
              <w:rPr>
                <w:sz w:val="24"/>
                <w:szCs w:val="24"/>
                <w:lang w:val="lt-LT"/>
              </w:rPr>
            </w:pPr>
          </w:p>
        </w:tc>
        <w:tc>
          <w:tcPr>
            <w:tcW w:w="421" w:type="dxa"/>
          </w:tcPr>
          <w:p w:rsidR="00CE3DFC" w:rsidRPr="00E2398E" w:rsidRDefault="00CE3DFC" w:rsidP="00CE3DFC">
            <w:pPr>
              <w:jc w:val="center"/>
              <w:rPr>
                <w:i/>
                <w:sz w:val="22"/>
                <w:szCs w:val="22"/>
                <w:lang w:val="lt-LT"/>
              </w:rPr>
            </w:pPr>
          </w:p>
        </w:tc>
        <w:tc>
          <w:tcPr>
            <w:tcW w:w="1408" w:type="dxa"/>
            <w:tcBorders>
              <w:top w:val="single" w:sz="4" w:space="0" w:color="auto"/>
              <w:left w:val="nil"/>
              <w:bottom w:val="nil"/>
              <w:right w:val="nil"/>
            </w:tcBorders>
          </w:tcPr>
          <w:p w:rsidR="00CE3DFC" w:rsidRPr="00E2398E" w:rsidRDefault="00CE3DFC" w:rsidP="00CE3DFC">
            <w:pPr>
              <w:jc w:val="center"/>
              <w:rPr>
                <w:i/>
                <w:sz w:val="22"/>
                <w:szCs w:val="22"/>
                <w:lang w:val="lt-LT"/>
              </w:rPr>
            </w:pPr>
            <w:r w:rsidRPr="00E2398E">
              <w:rPr>
                <w:i/>
                <w:sz w:val="22"/>
                <w:szCs w:val="22"/>
                <w:lang w:val="lt-LT"/>
              </w:rPr>
              <w:t>(parašas)</w:t>
            </w:r>
          </w:p>
        </w:tc>
        <w:tc>
          <w:tcPr>
            <w:tcW w:w="331" w:type="dxa"/>
          </w:tcPr>
          <w:p w:rsidR="00CE3DFC" w:rsidRPr="00E2398E" w:rsidRDefault="00CE3DFC" w:rsidP="00CE3DFC">
            <w:pPr>
              <w:jc w:val="center"/>
              <w:rPr>
                <w:i/>
                <w:sz w:val="22"/>
                <w:szCs w:val="22"/>
                <w:lang w:val="lt-LT"/>
              </w:rPr>
            </w:pPr>
          </w:p>
        </w:tc>
        <w:tc>
          <w:tcPr>
            <w:tcW w:w="2435" w:type="dxa"/>
            <w:tcBorders>
              <w:top w:val="single" w:sz="4" w:space="0" w:color="auto"/>
              <w:left w:val="nil"/>
              <w:bottom w:val="nil"/>
              <w:right w:val="nil"/>
            </w:tcBorders>
          </w:tcPr>
          <w:p w:rsidR="00CE3DFC" w:rsidRPr="00E2398E" w:rsidRDefault="00CE3DFC" w:rsidP="00CE3DFC">
            <w:pPr>
              <w:jc w:val="center"/>
              <w:rPr>
                <w:i/>
                <w:sz w:val="22"/>
                <w:szCs w:val="22"/>
                <w:lang w:val="lt-LT"/>
              </w:rPr>
            </w:pPr>
            <w:r w:rsidRPr="00E2398E">
              <w:rPr>
                <w:i/>
                <w:sz w:val="22"/>
                <w:szCs w:val="22"/>
                <w:lang w:val="lt-LT"/>
              </w:rPr>
              <w:t>(vardas ir pavardė)</w:t>
            </w:r>
          </w:p>
        </w:tc>
        <w:tc>
          <w:tcPr>
            <w:tcW w:w="2435" w:type="dxa"/>
            <w:tcBorders>
              <w:top w:val="single" w:sz="4" w:space="0" w:color="auto"/>
              <w:left w:val="nil"/>
              <w:bottom w:val="nil"/>
              <w:right w:val="nil"/>
            </w:tcBorders>
          </w:tcPr>
          <w:p w:rsidR="00CE3DFC" w:rsidRPr="00E2398E" w:rsidRDefault="00CE3DFC" w:rsidP="00CE3DFC">
            <w:pPr>
              <w:jc w:val="center"/>
              <w:rPr>
                <w:i/>
                <w:sz w:val="22"/>
                <w:szCs w:val="22"/>
                <w:lang w:val="lt-LT"/>
              </w:rPr>
            </w:pPr>
            <w:r w:rsidRPr="00E2398E">
              <w:rPr>
                <w:i/>
                <w:sz w:val="22"/>
                <w:szCs w:val="22"/>
                <w:lang w:val="lt-LT"/>
              </w:rPr>
              <w:t>(telefono Nr.)</w:t>
            </w:r>
          </w:p>
        </w:tc>
      </w:tr>
    </w:tbl>
    <w:p w:rsidR="00CE3DFC" w:rsidRPr="00E2398E" w:rsidRDefault="00CE3DFC" w:rsidP="00CE3DFC">
      <w:pPr>
        <w:jc w:val="both"/>
        <w:rPr>
          <w:sz w:val="16"/>
          <w:szCs w:val="16"/>
          <w:lang w:val="lt-LT"/>
        </w:rPr>
      </w:pPr>
    </w:p>
    <w:tbl>
      <w:tblPr>
        <w:tblW w:w="9746" w:type="dxa"/>
        <w:tblInd w:w="108" w:type="dxa"/>
        <w:tblLook w:val="01E0" w:firstRow="1" w:lastRow="1" w:firstColumn="1" w:lastColumn="1" w:noHBand="0" w:noVBand="0"/>
      </w:tblPr>
      <w:tblGrid>
        <w:gridCol w:w="2822"/>
        <w:gridCol w:w="321"/>
        <w:gridCol w:w="2892"/>
        <w:gridCol w:w="321"/>
        <w:gridCol w:w="3390"/>
      </w:tblGrid>
      <w:tr w:rsidR="00352454" w:rsidRPr="00E2398E" w:rsidTr="00352454">
        <w:trPr>
          <w:trHeight w:val="385"/>
        </w:trPr>
        <w:tc>
          <w:tcPr>
            <w:tcW w:w="2822" w:type="dxa"/>
            <w:vAlign w:val="center"/>
          </w:tcPr>
          <w:p w:rsidR="00CE3DFC" w:rsidRPr="00E2398E" w:rsidRDefault="00CE3DFC" w:rsidP="00CE3DFC">
            <w:pPr>
              <w:spacing w:line="240" w:lineRule="atLeast"/>
              <w:rPr>
                <w:sz w:val="24"/>
                <w:szCs w:val="24"/>
                <w:lang w:val="lt-LT"/>
              </w:rPr>
            </w:pPr>
            <w:r w:rsidRPr="00E2398E">
              <w:rPr>
                <w:sz w:val="24"/>
                <w:szCs w:val="24"/>
                <w:lang w:val="lt-LT"/>
              </w:rPr>
              <w:t>Projekto finansininkas</w:t>
            </w:r>
          </w:p>
        </w:tc>
        <w:tc>
          <w:tcPr>
            <w:tcW w:w="321" w:type="dxa"/>
            <w:vAlign w:val="center"/>
          </w:tcPr>
          <w:p w:rsidR="00CE3DFC" w:rsidRPr="00E2398E" w:rsidRDefault="00CE3DFC" w:rsidP="00CE3DFC">
            <w:pPr>
              <w:spacing w:line="240" w:lineRule="atLeast"/>
              <w:rPr>
                <w:sz w:val="24"/>
                <w:szCs w:val="24"/>
                <w:lang w:val="lt-LT"/>
              </w:rPr>
            </w:pPr>
          </w:p>
        </w:tc>
        <w:tc>
          <w:tcPr>
            <w:tcW w:w="2892" w:type="dxa"/>
            <w:tcBorders>
              <w:top w:val="nil"/>
              <w:left w:val="nil"/>
              <w:bottom w:val="single" w:sz="4" w:space="0" w:color="auto"/>
              <w:right w:val="nil"/>
            </w:tcBorders>
            <w:vAlign w:val="center"/>
          </w:tcPr>
          <w:p w:rsidR="00CE3DFC" w:rsidRPr="00E2398E" w:rsidRDefault="00CE3DFC" w:rsidP="00CE3DFC">
            <w:pPr>
              <w:spacing w:line="240" w:lineRule="atLeast"/>
              <w:rPr>
                <w:sz w:val="24"/>
                <w:szCs w:val="24"/>
                <w:lang w:val="lt-LT"/>
              </w:rPr>
            </w:pPr>
          </w:p>
        </w:tc>
        <w:tc>
          <w:tcPr>
            <w:tcW w:w="321" w:type="dxa"/>
            <w:vAlign w:val="center"/>
          </w:tcPr>
          <w:p w:rsidR="00CE3DFC" w:rsidRPr="00E2398E" w:rsidRDefault="00CE3DFC" w:rsidP="00CE3DFC">
            <w:pPr>
              <w:spacing w:line="240" w:lineRule="atLeast"/>
              <w:rPr>
                <w:sz w:val="24"/>
                <w:szCs w:val="24"/>
                <w:lang w:val="lt-LT"/>
              </w:rPr>
            </w:pPr>
          </w:p>
        </w:tc>
        <w:tc>
          <w:tcPr>
            <w:tcW w:w="3390" w:type="dxa"/>
            <w:tcBorders>
              <w:top w:val="nil"/>
              <w:left w:val="nil"/>
              <w:bottom w:val="single" w:sz="4" w:space="0" w:color="auto"/>
              <w:right w:val="nil"/>
            </w:tcBorders>
            <w:vAlign w:val="center"/>
          </w:tcPr>
          <w:p w:rsidR="00CE3DFC" w:rsidRPr="00E2398E" w:rsidRDefault="00CE3DFC" w:rsidP="00CE3DFC">
            <w:pPr>
              <w:spacing w:line="240" w:lineRule="atLeast"/>
              <w:rPr>
                <w:sz w:val="24"/>
                <w:szCs w:val="24"/>
                <w:lang w:val="lt-LT"/>
              </w:rPr>
            </w:pPr>
          </w:p>
        </w:tc>
      </w:tr>
      <w:tr w:rsidR="00352454" w:rsidRPr="00E2398E" w:rsidTr="00352454">
        <w:trPr>
          <w:trHeight w:val="321"/>
        </w:trPr>
        <w:tc>
          <w:tcPr>
            <w:tcW w:w="2822" w:type="dxa"/>
          </w:tcPr>
          <w:p w:rsidR="00CE3DFC" w:rsidRPr="00E2398E" w:rsidRDefault="00CE3DFC" w:rsidP="00CE3DFC">
            <w:pPr>
              <w:jc w:val="center"/>
              <w:rPr>
                <w:sz w:val="24"/>
                <w:szCs w:val="24"/>
                <w:lang w:val="lt-LT"/>
              </w:rPr>
            </w:pPr>
          </w:p>
        </w:tc>
        <w:tc>
          <w:tcPr>
            <w:tcW w:w="321" w:type="dxa"/>
          </w:tcPr>
          <w:p w:rsidR="00CE3DFC" w:rsidRPr="00E2398E" w:rsidRDefault="00CE3DFC" w:rsidP="00CE3DFC">
            <w:pPr>
              <w:jc w:val="center"/>
              <w:rPr>
                <w:sz w:val="24"/>
                <w:szCs w:val="24"/>
                <w:lang w:val="lt-LT"/>
              </w:rPr>
            </w:pPr>
          </w:p>
        </w:tc>
        <w:tc>
          <w:tcPr>
            <w:tcW w:w="2892" w:type="dxa"/>
            <w:tcBorders>
              <w:top w:val="single" w:sz="4" w:space="0" w:color="auto"/>
              <w:left w:val="nil"/>
              <w:bottom w:val="nil"/>
              <w:right w:val="nil"/>
            </w:tcBorders>
          </w:tcPr>
          <w:p w:rsidR="00CE3DFC" w:rsidRPr="00E2398E" w:rsidRDefault="00CE3DFC" w:rsidP="00CE3DFC">
            <w:pPr>
              <w:rPr>
                <w:i/>
                <w:sz w:val="22"/>
                <w:szCs w:val="22"/>
                <w:lang w:val="lt-LT"/>
              </w:rPr>
            </w:pPr>
            <w:r w:rsidRPr="00E2398E">
              <w:rPr>
                <w:i/>
                <w:sz w:val="22"/>
                <w:szCs w:val="22"/>
                <w:lang w:val="lt-LT"/>
              </w:rPr>
              <w:t xml:space="preserve">       (parašas)</w:t>
            </w:r>
          </w:p>
        </w:tc>
        <w:tc>
          <w:tcPr>
            <w:tcW w:w="321" w:type="dxa"/>
          </w:tcPr>
          <w:p w:rsidR="00CE3DFC" w:rsidRPr="00E2398E" w:rsidRDefault="00CE3DFC" w:rsidP="00CE3DFC">
            <w:pPr>
              <w:jc w:val="center"/>
              <w:rPr>
                <w:i/>
                <w:sz w:val="22"/>
                <w:szCs w:val="22"/>
                <w:lang w:val="lt-LT"/>
              </w:rPr>
            </w:pPr>
          </w:p>
        </w:tc>
        <w:tc>
          <w:tcPr>
            <w:tcW w:w="3390" w:type="dxa"/>
            <w:tcBorders>
              <w:top w:val="single" w:sz="4" w:space="0" w:color="auto"/>
              <w:left w:val="nil"/>
              <w:bottom w:val="nil"/>
              <w:right w:val="nil"/>
            </w:tcBorders>
          </w:tcPr>
          <w:p w:rsidR="00CE3DFC" w:rsidRPr="00E2398E" w:rsidRDefault="00CE3DFC" w:rsidP="00CE3DFC">
            <w:pPr>
              <w:jc w:val="center"/>
              <w:rPr>
                <w:i/>
                <w:sz w:val="22"/>
                <w:szCs w:val="22"/>
                <w:lang w:val="lt-LT"/>
              </w:rPr>
            </w:pPr>
            <w:r w:rsidRPr="00E2398E">
              <w:rPr>
                <w:i/>
                <w:sz w:val="22"/>
                <w:szCs w:val="22"/>
                <w:lang w:val="lt-LT"/>
              </w:rPr>
              <w:t>(vardas ir pavardė)</w:t>
            </w:r>
          </w:p>
        </w:tc>
      </w:tr>
    </w:tbl>
    <w:p w:rsidR="00CE3DFC" w:rsidRPr="00E2398E" w:rsidRDefault="00CE3DFC" w:rsidP="00CE3DFC">
      <w:pPr>
        <w:tabs>
          <w:tab w:val="left" w:pos="4740"/>
        </w:tabs>
        <w:jc w:val="center"/>
        <w:rPr>
          <w:sz w:val="24"/>
          <w:szCs w:val="24"/>
          <w:lang w:val="lt-LT"/>
        </w:rPr>
      </w:pPr>
      <w:r w:rsidRPr="00E2398E">
        <w:rPr>
          <w:sz w:val="24"/>
          <w:szCs w:val="24"/>
          <w:lang w:val="lt-LT"/>
        </w:rPr>
        <w:t>_______________</w:t>
      </w:r>
    </w:p>
    <w:p w:rsidR="00CE3DFC" w:rsidRPr="00E2398E" w:rsidRDefault="00CE3DFC" w:rsidP="00CE3DFC">
      <w:pPr>
        <w:tabs>
          <w:tab w:val="left" w:pos="4740"/>
        </w:tabs>
        <w:jc w:val="center"/>
        <w:rPr>
          <w:sz w:val="24"/>
          <w:szCs w:val="24"/>
          <w:lang w:val="lt-LT"/>
        </w:rPr>
      </w:pPr>
    </w:p>
    <w:p w:rsidR="00CE3DFC" w:rsidRPr="00E2398E" w:rsidRDefault="00CE3DFC" w:rsidP="00CE3DFC">
      <w:pPr>
        <w:jc w:val="right"/>
        <w:rPr>
          <w:sz w:val="24"/>
          <w:szCs w:val="24"/>
          <w:lang w:val="lt-LT"/>
        </w:rPr>
      </w:pPr>
    </w:p>
    <w:p w:rsidR="00352454" w:rsidRPr="00E2398E" w:rsidRDefault="00352454" w:rsidP="00CE3DFC">
      <w:pPr>
        <w:jc w:val="right"/>
        <w:rPr>
          <w:sz w:val="24"/>
          <w:szCs w:val="24"/>
          <w:lang w:val="lt-LT"/>
        </w:rPr>
      </w:pPr>
    </w:p>
    <w:p w:rsidR="00352454" w:rsidRDefault="00352454" w:rsidP="00CE3DFC">
      <w:pPr>
        <w:jc w:val="right"/>
        <w:rPr>
          <w:sz w:val="24"/>
          <w:szCs w:val="24"/>
          <w:lang w:val="lt-LT"/>
        </w:rPr>
      </w:pPr>
    </w:p>
    <w:p w:rsidR="00BF3AF0" w:rsidRDefault="00BF3AF0" w:rsidP="00CE3DFC">
      <w:pPr>
        <w:jc w:val="right"/>
        <w:rPr>
          <w:sz w:val="24"/>
          <w:szCs w:val="24"/>
          <w:lang w:val="lt-LT"/>
        </w:rPr>
      </w:pPr>
    </w:p>
    <w:p w:rsidR="00BF3AF0" w:rsidRDefault="00BF3AF0" w:rsidP="00CE3DFC">
      <w:pPr>
        <w:jc w:val="right"/>
        <w:rPr>
          <w:sz w:val="24"/>
          <w:szCs w:val="24"/>
          <w:lang w:val="lt-LT"/>
        </w:rPr>
      </w:pPr>
    </w:p>
    <w:p w:rsidR="00BF3AF0" w:rsidRPr="00E2398E" w:rsidRDefault="00BF3AF0" w:rsidP="00CE3DFC">
      <w:pPr>
        <w:jc w:val="right"/>
        <w:rPr>
          <w:sz w:val="24"/>
          <w:szCs w:val="24"/>
          <w:lang w:val="lt-LT"/>
        </w:rPr>
      </w:pPr>
    </w:p>
    <w:p w:rsidR="00CE3DFC" w:rsidRPr="00E2398E" w:rsidRDefault="00CE3DFC" w:rsidP="00CE3DFC">
      <w:pPr>
        <w:jc w:val="right"/>
        <w:rPr>
          <w:sz w:val="24"/>
          <w:szCs w:val="24"/>
          <w:lang w:val="lt-LT"/>
        </w:rPr>
      </w:pPr>
    </w:p>
    <w:p w:rsidR="00CE3DFC" w:rsidRPr="00E2398E" w:rsidRDefault="00CE3DFC" w:rsidP="00CE3DFC">
      <w:pPr>
        <w:jc w:val="right"/>
        <w:rPr>
          <w:sz w:val="24"/>
          <w:szCs w:val="24"/>
          <w:lang w:val="lt-LT"/>
        </w:rPr>
      </w:pPr>
      <w:r w:rsidRPr="00E2398E">
        <w:rPr>
          <w:sz w:val="24"/>
          <w:szCs w:val="24"/>
          <w:lang w:val="lt-LT"/>
        </w:rPr>
        <w:t xml:space="preserve">Biudžeto lėšų naudojimo sutarties </w:t>
      </w:r>
      <w:r w:rsidR="007F3CEE">
        <w:rPr>
          <w:sz w:val="24"/>
          <w:szCs w:val="24"/>
          <w:lang w:val="lt-LT"/>
        </w:rPr>
        <w:t>3</w:t>
      </w:r>
      <w:r w:rsidRPr="00E2398E">
        <w:rPr>
          <w:sz w:val="24"/>
          <w:szCs w:val="24"/>
          <w:lang w:val="lt-LT"/>
        </w:rPr>
        <w:t xml:space="preserve"> priedas</w:t>
      </w:r>
    </w:p>
    <w:p w:rsidR="00CE3DFC" w:rsidRPr="00E2398E" w:rsidRDefault="00CE3DFC" w:rsidP="00CE3DFC">
      <w:pPr>
        <w:jc w:val="both"/>
        <w:rPr>
          <w:sz w:val="24"/>
          <w:szCs w:val="24"/>
          <w:lang w:val="lt-LT"/>
        </w:rPr>
      </w:pPr>
    </w:p>
    <w:p w:rsidR="00CE3DFC" w:rsidRPr="00E2398E" w:rsidRDefault="00CE3DFC" w:rsidP="00CE3DFC">
      <w:pPr>
        <w:jc w:val="center"/>
        <w:rPr>
          <w:b/>
          <w:sz w:val="24"/>
          <w:szCs w:val="24"/>
          <w:lang w:val="lt-LT"/>
        </w:rPr>
      </w:pPr>
      <w:r w:rsidRPr="00E2398E">
        <w:rPr>
          <w:b/>
          <w:sz w:val="24"/>
          <w:szCs w:val="24"/>
          <w:lang w:val="lt-LT"/>
        </w:rPr>
        <w:t xml:space="preserve">PROJEKTO DALYKINĖ ATASKAITA </w:t>
      </w:r>
    </w:p>
    <w:p w:rsidR="00CE3DFC" w:rsidRPr="00E2398E" w:rsidRDefault="00CE3DFC" w:rsidP="00CE3DFC">
      <w:pPr>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998"/>
        <w:gridCol w:w="3781"/>
        <w:gridCol w:w="1410"/>
      </w:tblGrid>
      <w:tr w:rsidR="00352454" w:rsidRPr="00E2398E" w:rsidTr="007A2895">
        <w:trPr>
          <w:trHeight w:val="272"/>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1.</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Projekto vykdytojo pavadinimas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F85807" w:rsidTr="007A2895">
        <w:trPr>
          <w:trHeight w:val="544"/>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2.</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Vykdytojo duomenys</w:t>
            </w:r>
          </w:p>
          <w:p w:rsidR="00CE3DFC" w:rsidRPr="00E2398E" w:rsidRDefault="00CE3DFC" w:rsidP="00CE3DFC">
            <w:pPr>
              <w:jc w:val="both"/>
              <w:rPr>
                <w:sz w:val="24"/>
                <w:szCs w:val="24"/>
                <w:lang w:val="lt-LT"/>
              </w:rPr>
            </w:pPr>
            <w:r w:rsidRPr="00E2398E">
              <w:rPr>
                <w:sz w:val="24"/>
                <w:szCs w:val="24"/>
                <w:lang w:val="lt-LT"/>
              </w:rPr>
              <w:t>(adresas, telefonas, el. paštas)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E2398E" w:rsidTr="007A2895">
        <w:trPr>
          <w:trHeight w:val="287"/>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3.</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Projekto pavadinimas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E2398E" w:rsidTr="007A2895">
        <w:trPr>
          <w:trHeight w:val="272"/>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4.</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Projekto vadovas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E2398E" w:rsidTr="007A2895">
        <w:trPr>
          <w:trHeight w:val="272"/>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5.</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Projekto įvykdymo laikotarpis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F85807" w:rsidTr="007A2895">
        <w:trPr>
          <w:trHeight w:val="544"/>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7.</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 xml:space="preserve">Projekto įgyvendinimo metu pasiekti rezultatai </w:t>
            </w:r>
            <w:r w:rsidRPr="00E2398E">
              <w:rPr>
                <w:i/>
                <w:sz w:val="24"/>
                <w:szCs w:val="24"/>
                <w:lang w:val="lt-LT"/>
              </w:rPr>
              <w:t>(jei pasiekti ne visi projekte planuoti rezultatai, nurodomos priežastys)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F85807" w:rsidTr="007A2895">
        <w:trPr>
          <w:trHeight w:val="272"/>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8.</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Projekto poveikis tikslinėms grupėms. Tiesioginių naudos gavėjų skaičius.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E2398E" w:rsidTr="007A2895">
        <w:trPr>
          <w:trHeight w:val="334"/>
        </w:trPr>
        <w:tc>
          <w:tcPr>
            <w:tcW w:w="526" w:type="dxa"/>
            <w:vMerge w:val="restart"/>
            <w:tcBorders>
              <w:top w:val="single" w:sz="4" w:space="0" w:color="auto"/>
              <w:left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9.</w:t>
            </w:r>
          </w:p>
        </w:tc>
        <w:tc>
          <w:tcPr>
            <w:tcW w:w="4217" w:type="dxa"/>
            <w:tcBorders>
              <w:top w:val="single" w:sz="4" w:space="0" w:color="auto"/>
              <w:left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Projekto dalyvių skaičius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E2398E" w:rsidTr="007A2895">
        <w:trPr>
          <w:trHeight w:val="317"/>
        </w:trPr>
        <w:tc>
          <w:tcPr>
            <w:tcW w:w="526" w:type="dxa"/>
            <w:vMerge/>
            <w:tcBorders>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p>
        </w:tc>
        <w:tc>
          <w:tcPr>
            <w:tcW w:w="4217" w:type="dxa"/>
            <w:tcBorders>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Iš jų jaunų žmonių (14–29 m.)</w:t>
            </w:r>
          </w:p>
          <w:p w:rsidR="00CE3DFC" w:rsidRPr="00E2398E" w:rsidRDefault="00CE3DFC" w:rsidP="00CE3DFC">
            <w:pPr>
              <w:rPr>
                <w:sz w:val="24"/>
                <w:szCs w:val="24"/>
                <w:lang w:val="lt-LT"/>
              </w:rPr>
            </w:pPr>
            <w:r w:rsidRPr="00E2398E">
              <w:rPr>
                <w:sz w:val="24"/>
                <w:szCs w:val="24"/>
                <w:lang w:val="lt-LT"/>
              </w:rPr>
              <w:t>skaičius: vaikinų, merginų</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F85807" w:rsidTr="007A2895">
        <w:trPr>
          <w:trHeight w:val="359"/>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10.</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 xml:space="preserve"> Projekto išliekamoji vertė ir tęstinumas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 xml:space="preserve"> </w:t>
            </w:r>
          </w:p>
        </w:tc>
      </w:tr>
      <w:tr w:rsidR="00352454" w:rsidRPr="00F85807" w:rsidTr="007A2895">
        <w:trPr>
          <w:trHeight w:val="287"/>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11.</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 xml:space="preserve">Įvykdyto projekto viešinimo pagrindimas </w:t>
            </w:r>
            <w:r w:rsidRPr="00E2398E">
              <w:rPr>
                <w:i/>
                <w:sz w:val="24"/>
                <w:szCs w:val="24"/>
                <w:lang w:val="lt-LT"/>
              </w:rPr>
              <w:t>(pateikiama rezultatus iliustruojanti vaizdinė medžiaga, straipsniai, nuorodos į internetinius puslapius ir kt.)</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r w:rsidR="00352454" w:rsidRPr="00E2398E" w:rsidTr="007A2895">
        <w:trPr>
          <w:trHeight w:val="166"/>
        </w:trPr>
        <w:tc>
          <w:tcPr>
            <w:tcW w:w="526" w:type="dxa"/>
            <w:vMerge w:val="restart"/>
            <w:tcBorders>
              <w:top w:val="single" w:sz="4" w:space="0" w:color="auto"/>
              <w:left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12.</w:t>
            </w:r>
          </w:p>
        </w:tc>
        <w:tc>
          <w:tcPr>
            <w:tcW w:w="4217" w:type="dxa"/>
            <w:vMerge w:val="restart"/>
            <w:tcBorders>
              <w:top w:val="single" w:sz="4" w:space="0" w:color="auto"/>
              <w:left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Projekto metu patirtos išlaidos</w:t>
            </w:r>
          </w:p>
          <w:p w:rsidR="00CE3DFC" w:rsidRPr="00E2398E" w:rsidRDefault="00CE3DFC" w:rsidP="00CE3DFC">
            <w:pPr>
              <w:jc w:val="both"/>
              <w:rPr>
                <w:sz w:val="24"/>
                <w:szCs w:val="24"/>
                <w:lang w:val="lt-LT"/>
              </w:rPr>
            </w:pPr>
            <w:r w:rsidRPr="00E2398E">
              <w:rPr>
                <w:i/>
                <w:sz w:val="24"/>
                <w:szCs w:val="24"/>
                <w:lang w:val="lt-LT"/>
              </w:rPr>
              <w:t>(išlaidų pavadinimai turi sutapti su paraiškos biudžete ar koreguotame projekto biudžete nurodytais išlaidų pavadinimais).</w:t>
            </w:r>
          </w:p>
        </w:tc>
        <w:tc>
          <w:tcPr>
            <w:tcW w:w="4001"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Išlaidų pavadinimas</w:t>
            </w:r>
          </w:p>
        </w:tc>
        <w:tc>
          <w:tcPr>
            <w:tcW w:w="1444"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Paramos lėšos EUR</w:t>
            </w:r>
          </w:p>
        </w:tc>
      </w:tr>
      <w:tr w:rsidR="00352454" w:rsidRPr="00E2398E" w:rsidTr="007A2895">
        <w:trPr>
          <w:trHeight w:val="166"/>
        </w:trPr>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4001"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1.</w:t>
            </w:r>
          </w:p>
        </w:tc>
        <w:tc>
          <w:tcPr>
            <w:tcW w:w="1444"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p>
        </w:tc>
      </w:tr>
      <w:tr w:rsidR="00352454" w:rsidRPr="00E2398E" w:rsidTr="007A2895">
        <w:trPr>
          <w:trHeight w:val="166"/>
        </w:trPr>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4001"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2.</w:t>
            </w:r>
          </w:p>
        </w:tc>
        <w:tc>
          <w:tcPr>
            <w:tcW w:w="1444"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p>
        </w:tc>
      </w:tr>
      <w:tr w:rsidR="00352454" w:rsidRPr="00E2398E" w:rsidTr="007A2895">
        <w:trPr>
          <w:trHeight w:val="166"/>
        </w:trPr>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4001"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3.</w:t>
            </w:r>
          </w:p>
        </w:tc>
        <w:tc>
          <w:tcPr>
            <w:tcW w:w="1444"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p>
        </w:tc>
      </w:tr>
      <w:tr w:rsidR="00352454" w:rsidRPr="00E2398E" w:rsidTr="007A2895">
        <w:trPr>
          <w:trHeight w:val="166"/>
        </w:trPr>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4001"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4.</w:t>
            </w:r>
          </w:p>
        </w:tc>
        <w:tc>
          <w:tcPr>
            <w:tcW w:w="1444"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p>
        </w:tc>
      </w:tr>
      <w:tr w:rsidR="00352454" w:rsidRPr="00E2398E" w:rsidTr="007A2895">
        <w:trPr>
          <w:trHeight w:val="166"/>
        </w:trPr>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4001"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5.</w:t>
            </w:r>
          </w:p>
        </w:tc>
        <w:tc>
          <w:tcPr>
            <w:tcW w:w="1444"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p>
        </w:tc>
      </w:tr>
      <w:tr w:rsidR="00352454" w:rsidRPr="00E2398E" w:rsidTr="007A2895">
        <w:trPr>
          <w:trHeight w:val="166"/>
        </w:trPr>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0" w:type="auto"/>
            <w:vMerge/>
            <w:tcBorders>
              <w:left w:val="single" w:sz="4" w:space="0" w:color="auto"/>
              <w:right w:val="single" w:sz="4" w:space="0" w:color="auto"/>
            </w:tcBorders>
            <w:vAlign w:val="center"/>
          </w:tcPr>
          <w:p w:rsidR="00CE3DFC" w:rsidRPr="00E2398E" w:rsidRDefault="00CE3DFC" w:rsidP="00CE3DFC">
            <w:pPr>
              <w:rPr>
                <w:sz w:val="24"/>
                <w:szCs w:val="24"/>
                <w:lang w:val="lt-LT"/>
              </w:rPr>
            </w:pPr>
          </w:p>
        </w:tc>
        <w:tc>
          <w:tcPr>
            <w:tcW w:w="4001"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6.</w:t>
            </w:r>
          </w:p>
        </w:tc>
        <w:tc>
          <w:tcPr>
            <w:tcW w:w="1444"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p>
        </w:tc>
      </w:tr>
      <w:tr w:rsidR="00352454" w:rsidRPr="00E2398E" w:rsidTr="007A2895">
        <w:trPr>
          <w:trHeight w:val="166"/>
        </w:trPr>
        <w:tc>
          <w:tcPr>
            <w:tcW w:w="0" w:type="auto"/>
            <w:vMerge/>
            <w:tcBorders>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c>
          <w:tcPr>
            <w:tcW w:w="0" w:type="auto"/>
            <w:vMerge/>
            <w:tcBorders>
              <w:left w:val="single" w:sz="4" w:space="0" w:color="auto"/>
              <w:bottom w:val="single" w:sz="4" w:space="0" w:color="auto"/>
              <w:right w:val="single" w:sz="4" w:space="0" w:color="auto"/>
            </w:tcBorders>
            <w:vAlign w:val="center"/>
          </w:tcPr>
          <w:p w:rsidR="00CE3DFC" w:rsidRPr="00E2398E" w:rsidRDefault="00CE3DFC" w:rsidP="00CE3DFC">
            <w:pPr>
              <w:rPr>
                <w:sz w:val="24"/>
                <w:szCs w:val="24"/>
                <w:lang w:val="lt-LT"/>
              </w:rPr>
            </w:pPr>
          </w:p>
        </w:tc>
        <w:tc>
          <w:tcPr>
            <w:tcW w:w="4001"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r w:rsidRPr="00E2398E">
              <w:rPr>
                <w:sz w:val="24"/>
                <w:szCs w:val="24"/>
                <w:lang w:val="lt-LT"/>
              </w:rPr>
              <w:t>.....</w:t>
            </w:r>
          </w:p>
        </w:tc>
        <w:tc>
          <w:tcPr>
            <w:tcW w:w="1444"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p>
        </w:tc>
      </w:tr>
      <w:tr w:rsidR="00352454" w:rsidRPr="00F85807" w:rsidTr="007A2895">
        <w:trPr>
          <w:trHeight w:val="831"/>
        </w:trPr>
        <w:tc>
          <w:tcPr>
            <w:tcW w:w="526"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center"/>
              <w:rPr>
                <w:sz w:val="24"/>
                <w:szCs w:val="24"/>
                <w:lang w:val="lt-LT"/>
              </w:rPr>
            </w:pPr>
            <w:r w:rsidRPr="00E2398E">
              <w:rPr>
                <w:sz w:val="24"/>
                <w:szCs w:val="24"/>
                <w:lang w:val="lt-LT"/>
              </w:rPr>
              <w:t>13.</w:t>
            </w:r>
          </w:p>
        </w:tc>
        <w:tc>
          <w:tcPr>
            <w:tcW w:w="4217" w:type="dxa"/>
            <w:tcBorders>
              <w:top w:val="single" w:sz="4" w:space="0" w:color="auto"/>
              <w:left w:val="single" w:sz="4" w:space="0" w:color="auto"/>
              <w:bottom w:val="single" w:sz="4" w:space="0" w:color="auto"/>
              <w:right w:val="single" w:sz="4" w:space="0" w:color="auto"/>
            </w:tcBorders>
          </w:tcPr>
          <w:p w:rsidR="00CE3DFC" w:rsidRPr="00E2398E" w:rsidRDefault="00CE3DFC" w:rsidP="00CE3DFC">
            <w:pPr>
              <w:jc w:val="both"/>
              <w:rPr>
                <w:sz w:val="24"/>
                <w:szCs w:val="24"/>
                <w:lang w:val="lt-LT"/>
              </w:rPr>
            </w:pPr>
            <w:r w:rsidRPr="00E2398E">
              <w:rPr>
                <w:sz w:val="24"/>
                <w:szCs w:val="24"/>
                <w:lang w:val="lt-LT"/>
              </w:rPr>
              <w:t xml:space="preserve">Kiti finansavimo šaltiniai </w:t>
            </w:r>
            <w:r w:rsidRPr="00E2398E">
              <w:rPr>
                <w:i/>
                <w:sz w:val="24"/>
                <w:szCs w:val="24"/>
                <w:lang w:val="lt-LT"/>
              </w:rPr>
              <w:t>(pildoma, jei projektui įgyvendinti buvo gautas papildomas finansavimas)</w:t>
            </w:r>
          </w:p>
        </w:tc>
        <w:tc>
          <w:tcPr>
            <w:tcW w:w="5445" w:type="dxa"/>
            <w:gridSpan w:val="2"/>
            <w:tcBorders>
              <w:top w:val="single" w:sz="4" w:space="0" w:color="auto"/>
              <w:left w:val="single" w:sz="4" w:space="0" w:color="auto"/>
              <w:bottom w:val="single" w:sz="4" w:space="0" w:color="auto"/>
              <w:right w:val="single" w:sz="4" w:space="0" w:color="auto"/>
            </w:tcBorders>
          </w:tcPr>
          <w:p w:rsidR="00CE3DFC" w:rsidRPr="00E2398E" w:rsidRDefault="00CE3DFC" w:rsidP="00CE3DFC">
            <w:pPr>
              <w:rPr>
                <w:sz w:val="24"/>
                <w:szCs w:val="24"/>
                <w:lang w:val="lt-LT"/>
              </w:rPr>
            </w:pPr>
          </w:p>
        </w:tc>
      </w:tr>
    </w:tbl>
    <w:p w:rsidR="00CE3DFC" w:rsidRPr="00E2398E" w:rsidRDefault="00CE3DFC" w:rsidP="00CE3DFC">
      <w:pPr>
        <w:rPr>
          <w:sz w:val="24"/>
          <w:szCs w:val="24"/>
          <w:lang w:val="lt-LT"/>
        </w:rPr>
      </w:pPr>
    </w:p>
    <w:tbl>
      <w:tblPr>
        <w:tblW w:w="9256" w:type="dxa"/>
        <w:tblInd w:w="-34" w:type="dxa"/>
        <w:tblLook w:val="01E0" w:firstRow="1" w:lastRow="1" w:firstColumn="1" w:lastColumn="1" w:noHBand="0" w:noVBand="0"/>
      </w:tblPr>
      <w:tblGrid>
        <w:gridCol w:w="2700"/>
        <w:gridCol w:w="257"/>
        <w:gridCol w:w="2057"/>
        <w:gridCol w:w="256"/>
        <w:gridCol w:w="2057"/>
        <w:gridCol w:w="1929"/>
      </w:tblGrid>
      <w:tr w:rsidR="00CE3DFC" w:rsidRPr="00E2398E" w:rsidTr="00E40A5D">
        <w:trPr>
          <w:trHeight w:val="410"/>
        </w:trPr>
        <w:tc>
          <w:tcPr>
            <w:tcW w:w="2700" w:type="dxa"/>
            <w:vAlign w:val="center"/>
          </w:tcPr>
          <w:p w:rsidR="00CE3DFC" w:rsidRPr="00E2398E" w:rsidRDefault="00CE3DFC" w:rsidP="00CE3DFC">
            <w:pPr>
              <w:spacing w:line="240" w:lineRule="atLeast"/>
              <w:ind w:left="-108"/>
              <w:rPr>
                <w:sz w:val="24"/>
                <w:szCs w:val="24"/>
                <w:lang w:val="lt-LT"/>
              </w:rPr>
            </w:pPr>
            <w:r w:rsidRPr="00E2398E">
              <w:rPr>
                <w:sz w:val="24"/>
                <w:szCs w:val="24"/>
                <w:lang w:val="lt-LT"/>
              </w:rPr>
              <w:t>Projekto vadovas</w:t>
            </w:r>
          </w:p>
        </w:tc>
        <w:tc>
          <w:tcPr>
            <w:tcW w:w="257" w:type="dxa"/>
            <w:vAlign w:val="center"/>
          </w:tcPr>
          <w:p w:rsidR="00CE3DFC" w:rsidRPr="00E2398E" w:rsidRDefault="00CE3DFC" w:rsidP="00CE3DFC">
            <w:pPr>
              <w:spacing w:line="240" w:lineRule="atLeast"/>
              <w:rPr>
                <w:sz w:val="24"/>
                <w:szCs w:val="24"/>
                <w:lang w:val="lt-LT"/>
              </w:rPr>
            </w:pPr>
          </w:p>
        </w:tc>
        <w:tc>
          <w:tcPr>
            <w:tcW w:w="2057" w:type="dxa"/>
            <w:tcBorders>
              <w:top w:val="nil"/>
              <w:left w:val="nil"/>
              <w:bottom w:val="single" w:sz="4" w:space="0" w:color="auto"/>
              <w:right w:val="nil"/>
            </w:tcBorders>
            <w:vAlign w:val="center"/>
          </w:tcPr>
          <w:p w:rsidR="00CE3DFC" w:rsidRPr="00E2398E" w:rsidRDefault="00CE3DFC" w:rsidP="00CE3DFC">
            <w:pPr>
              <w:spacing w:line="240" w:lineRule="atLeast"/>
              <w:rPr>
                <w:sz w:val="24"/>
                <w:szCs w:val="24"/>
                <w:lang w:val="lt-LT"/>
              </w:rPr>
            </w:pPr>
          </w:p>
        </w:tc>
        <w:tc>
          <w:tcPr>
            <w:tcW w:w="256" w:type="dxa"/>
            <w:vAlign w:val="center"/>
          </w:tcPr>
          <w:p w:rsidR="00CE3DFC" w:rsidRPr="00E2398E" w:rsidRDefault="00CE3DFC" w:rsidP="00CE3DFC">
            <w:pPr>
              <w:spacing w:line="240" w:lineRule="atLeast"/>
              <w:rPr>
                <w:sz w:val="24"/>
                <w:szCs w:val="24"/>
                <w:lang w:val="lt-LT"/>
              </w:rPr>
            </w:pPr>
          </w:p>
        </w:tc>
        <w:tc>
          <w:tcPr>
            <w:tcW w:w="2057" w:type="dxa"/>
            <w:tcBorders>
              <w:top w:val="nil"/>
              <w:left w:val="nil"/>
              <w:bottom w:val="single" w:sz="4" w:space="0" w:color="auto"/>
              <w:right w:val="nil"/>
            </w:tcBorders>
            <w:vAlign w:val="center"/>
          </w:tcPr>
          <w:p w:rsidR="00CE3DFC" w:rsidRPr="00E2398E" w:rsidRDefault="00CE3DFC" w:rsidP="00CE3DFC">
            <w:pPr>
              <w:spacing w:line="240" w:lineRule="atLeast"/>
              <w:rPr>
                <w:sz w:val="24"/>
                <w:szCs w:val="24"/>
                <w:lang w:val="lt-LT"/>
              </w:rPr>
            </w:pPr>
          </w:p>
        </w:tc>
        <w:tc>
          <w:tcPr>
            <w:tcW w:w="1929" w:type="dxa"/>
            <w:tcBorders>
              <w:top w:val="nil"/>
              <w:left w:val="nil"/>
              <w:bottom w:val="single" w:sz="4" w:space="0" w:color="auto"/>
              <w:right w:val="nil"/>
            </w:tcBorders>
          </w:tcPr>
          <w:p w:rsidR="00CE3DFC" w:rsidRPr="00E2398E" w:rsidRDefault="00CE3DFC" w:rsidP="00CE3DFC">
            <w:pPr>
              <w:spacing w:line="240" w:lineRule="atLeast"/>
              <w:rPr>
                <w:sz w:val="24"/>
                <w:szCs w:val="24"/>
                <w:u w:val="single"/>
                <w:lang w:val="lt-LT"/>
              </w:rPr>
            </w:pPr>
          </w:p>
        </w:tc>
      </w:tr>
      <w:tr w:rsidR="00CE3DFC" w:rsidRPr="00E2398E" w:rsidTr="00E40A5D">
        <w:trPr>
          <w:trHeight w:val="315"/>
        </w:trPr>
        <w:tc>
          <w:tcPr>
            <w:tcW w:w="2700" w:type="dxa"/>
          </w:tcPr>
          <w:p w:rsidR="00CE3DFC" w:rsidRPr="00E2398E" w:rsidRDefault="00CE3DFC" w:rsidP="00CE3DFC">
            <w:pPr>
              <w:jc w:val="center"/>
              <w:rPr>
                <w:sz w:val="24"/>
                <w:szCs w:val="24"/>
                <w:lang w:val="lt-LT"/>
              </w:rPr>
            </w:pPr>
          </w:p>
        </w:tc>
        <w:tc>
          <w:tcPr>
            <w:tcW w:w="257" w:type="dxa"/>
          </w:tcPr>
          <w:p w:rsidR="00CE3DFC" w:rsidRPr="00E2398E" w:rsidRDefault="00CE3DFC" w:rsidP="00CE3DFC">
            <w:pPr>
              <w:rPr>
                <w:sz w:val="24"/>
                <w:szCs w:val="24"/>
                <w:lang w:val="lt-LT"/>
              </w:rPr>
            </w:pPr>
          </w:p>
        </w:tc>
        <w:tc>
          <w:tcPr>
            <w:tcW w:w="2057" w:type="dxa"/>
            <w:tcBorders>
              <w:top w:val="single" w:sz="4" w:space="0" w:color="auto"/>
              <w:left w:val="nil"/>
              <w:bottom w:val="nil"/>
              <w:right w:val="nil"/>
            </w:tcBorders>
          </w:tcPr>
          <w:p w:rsidR="00CE3DFC" w:rsidRPr="00E2398E" w:rsidRDefault="00CE3DFC" w:rsidP="00CE3DFC">
            <w:pPr>
              <w:jc w:val="center"/>
              <w:rPr>
                <w:i/>
                <w:sz w:val="22"/>
                <w:szCs w:val="22"/>
                <w:lang w:val="lt-LT"/>
              </w:rPr>
            </w:pPr>
            <w:r w:rsidRPr="00E2398E">
              <w:rPr>
                <w:i/>
                <w:sz w:val="22"/>
                <w:szCs w:val="22"/>
                <w:lang w:val="lt-LT"/>
              </w:rPr>
              <w:t>(parašas)</w:t>
            </w:r>
          </w:p>
        </w:tc>
        <w:tc>
          <w:tcPr>
            <w:tcW w:w="256" w:type="dxa"/>
          </w:tcPr>
          <w:p w:rsidR="00CE3DFC" w:rsidRPr="00E2398E" w:rsidRDefault="00CE3DFC" w:rsidP="00CE3DFC">
            <w:pPr>
              <w:jc w:val="center"/>
              <w:rPr>
                <w:i/>
                <w:sz w:val="22"/>
                <w:szCs w:val="22"/>
                <w:lang w:val="lt-LT"/>
              </w:rPr>
            </w:pPr>
          </w:p>
        </w:tc>
        <w:tc>
          <w:tcPr>
            <w:tcW w:w="2057" w:type="dxa"/>
            <w:tcBorders>
              <w:top w:val="single" w:sz="4" w:space="0" w:color="auto"/>
              <w:left w:val="nil"/>
              <w:bottom w:val="nil"/>
              <w:right w:val="nil"/>
            </w:tcBorders>
          </w:tcPr>
          <w:p w:rsidR="00CE3DFC" w:rsidRPr="00E2398E" w:rsidRDefault="00CE3DFC" w:rsidP="00CE3DFC">
            <w:pPr>
              <w:jc w:val="center"/>
              <w:rPr>
                <w:i/>
                <w:sz w:val="22"/>
                <w:szCs w:val="22"/>
                <w:lang w:val="lt-LT"/>
              </w:rPr>
            </w:pPr>
            <w:r w:rsidRPr="00E2398E">
              <w:rPr>
                <w:i/>
                <w:sz w:val="22"/>
                <w:szCs w:val="22"/>
                <w:lang w:val="lt-LT"/>
              </w:rPr>
              <w:t>(vardas ir pavardė)</w:t>
            </w:r>
          </w:p>
        </w:tc>
        <w:tc>
          <w:tcPr>
            <w:tcW w:w="1929" w:type="dxa"/>
            <w:tcBorders>
              <w:top w:val="single" w:sz="4" w:space="0" w:color="auto"/>
              <w:left w:val="nil"/>
              <w:bottom w:val="nil"/>
              <w:right w:val="nil"/>
            </w:tcBorders>
          </w:tcPr>
          <w:p w:rsidR="00CE3DFC" w:rsidRPr="00E2398E" w:rsidRDefault="00CE3DFC" w:rsidP="00CE3DFC">
            <w:pPr>
              <w:jc w:val="center"/>
              <w:rPr>
                <w:i/>
                <w:sz w:val="22"/>
                <w:szCs w:val="22"/>
                <w:lang w:val="lt-LT"/>
              </w:rPr>
            </w:pPr>
            <w:r w:rsidRPr="00E2398E">
              <w:rPr>
                <w:i/>
                <w:sz w:val="22"/>
                <w:szCs w:val="22"/>
                <w:lang w:val="lt-LT"/>
              </w:rPr>
              <w:t>(telefono Nr.)</w:t>
            </w:r>
          </w:p>
        </w:tc>
      </w:tr>
    </w:tbl>
    <w:p w:rsidR="00E40A5D" w:rsidRDefault="00E40A5D" w:rsidP="00CE3DFC">
      <w:pPr>
        <w:rPr>
          <w:sz w:val="24"/>
          <w:szCs w:val="24"/>
          <w:lang w:val="lt-LT"/>
        </w:rPr>
      </w:pPr>
    </w:p>
    <w:p w:rsidR="00CE3DFC" w:rsidRPr="00E2398E" w:rsidRDefault="00CE3DFC" w:rsidP="00CE3DFC">
      <w:pPr>
        <w:rPr>
          <w:sz w:val="24"/>
          <w:szCs w:val="24"/>
          <w:lang w:val="lt-LT"/>
        </w:rPr>
      </w:pPr>
      <w:r w:rsidRPr="00E2398E">
        <w:rPr>
          <w:sz w:val="24"/>
          <w:szCs w:val="24"/>
          <w:lang w:val="lt-LT"/>
        </w:rPr>
        <w:t>PATIKRINTA</w:t>
      </w:r>
      <w:r w:rsidRPr="00E2398E">
        <w:rPr>
          <w:sz w:val="24"/>
          <w:szCs w:val="24"/>
          <w:lang w:val="lt-LT"/>
        </w:rPr>
        <w:tab/>
        <w:t xml:space="preserve"> </w:t>
      </w:r>
    </w:p>
    <w:p w:rsidR="00CE3DFC" w:rsidRPr="00E2398E" w:rsidRDefault="00CE3DFC" w:rsidP="00CE3DFC">
      <w:pPr>
        <w:rPr>
          <w:sz w:val="24"/>
          <w:szCs w:val="24"/>
          <w:lang w:val="lt-LT"/>
        </w:rPr>
      </w:pPr>
      <w:r w:rsidRPr="00E2398E">
        <w:rPr>
          <w:sz w:val="24"/>
          <w:szCs w:val="24"/>
          <w:lang w:val="lt-LT"/>
        </w:rPr>
        <w:t>__________________________________</w:t>
      </w:r>
      <w:r w:rsidR="003B17B7" w:rsidRPr="00E2398E">
        <w:rPr>
          <w:sz w:val="24"/>
          <w:szCs w:val="24"/>
          <w:lang w:val="lt-LT"/>
        </w:rPr>
        <w:t>_______________________________</w:t>
      </w:r>
      <w:r w:rsidRPr="00E2398E">
        <w:rPr>
          <w:sz w:val="24"/>
          <w:szCs w:val="24"/>
          <w:lang w:val="lt-LT"/>
        </w:rPr>
        <w:t>______</w:t>
      </w:r>
      <w:r w:rsidRPr="00E2398E">
        <w:rPr>
          <w:sz w:val="24"/>
          <w:szCs w:val="24"/>
          <w:lang w:val="lt-LT"/>
        </w:rPr>
        <w:tab/>
      </w:r>
      <w:r w:rsidRPr="00E2398E">
        <w:rPr>
          <w:sz w:val="24"/>
          <w:szCs w:val="24"/>
          <w:lang w:val="lt-LT"/>
        </w:rPr>
        <w:tab/>
      </w:r>
    </w:p>
    <w:p w:rsidR="00CE3DFC" w:rsidRPr="00E2398E" w:rsidRDefault="00CE3DFC" w:rsidP="00CE3DFC">
      <w:pPr>
        <w:ind w:left="5040" w:hanging="5040"/>
        <w:rPr>
          <w:lang w:val="lt-LT"/>
        </w:rPr>
      </w:pPr>
      <w:r w:rsidRPr="00E2398E">
        <w:rPr>
          <w:lang w:val="lt-LT"/>
        </w:rPr>
        <w:t xml:space="preserve">(Anykščių rajono savivaldybės administracijos darbuotojo, atsakingo už priemonės koordinavimą, pareigų </w:t>
      </w:r>
      <w:r w:rsidR="00E40A5D">
        <w:rPr>
          <w:lang w:val="lt-LT"/>
        </w:rPr>
        <w:t>p</w:t>
      </w:r>
      <w:r w:rsidRPr="00E2398E">
        <w:rPr>
          <w:lang w:val="lt-LT"/>
        </w:rPr>
        <w:t xml:space="preserve">avadinimas) </w:t>
      </w:r>
      <w:r w:rsidRPr="00E2398E">
        <w:rPr>
          <w:lang w:val="lt-LT"/>
        </w:rPr>
        <w:tab/>
      </w:r>
      <w:r w:rsidRPr="00E2398E">
        <w:rPr>
          <w:lang w:val="lt-LT"/>
        </w:rPr>
        <w:tab/>
      </w:r>
      <w:r w:rsidRPr="00E2398E">
        <w:rPr>
          <w:lang w:val="lt-LT"/>
        </w:rPr>
        <w:tab/>
      </w:r>
      <w:r w:rsidRPr="00E2398E">
        <w:rPr>
          <w:lang w:val="lt-LT"/>
        </w:rPr>
        <w:tab/>
      </w:r>
    </w:p>
    <w:p w:rsidR="00CE3DFC" w:rsidRPr="00E2398E" w:rsidRDefault="00CE3DFC" w:rsidP="00CE3DFC">
      <w:pPr>
        <w:rPr>
          <w:i/>
          <w:lang w:val="lt-LT"/>
        </w:rPr>
      </w:pPr>
      <w:r w:rsidRPr="00E2398E">
        <w:rPr>
          <w:sz w:val="24"/>
          <w:szCs w:val="24"/>
          <w:lang w:val="lt-LT"/>
        </w:rPr>
        <w:t>____________________</w:t>
      </w:r>
      <w:r w:rsidRPr="00E2398E">
        <w:rPr>
          <w:sz w:val="24"/>
          <w:szCs w:val="24"/>
          <w:lang w:val="lt-LT"/>
        </w:rPr>
        <w:tab/>
      </w:r>
      <w:r w:rsidRPr="00E2398E">
        <w:rPr>
          <w:sz w:val="24"/>
          <w:szCs w:val="24"/>
          <w:lang w:val="lt-LT"/>
        </w:rPr>
        <w:tab/>
        <w:t>__________________</w:t>
      </w:r>
      <w:r w:rsidRPr="00E2398E">
        <w:rPr>
          <w:sz w:val="24"/>
          <w:szCs w:val="24"/>
          <w:lang w:val="lt-LT"/>
        </w:rPr>
        <w:tab/>
        <w:t>_______________________</w:t>
      </w:r>
      <w:r w:rsidRPr="00E2398E">
        <w:rPr>
          <w:sz w:val="24"/>
          <w:szCs w:val="24"/>
          <w:lang w:val="lt-LT"/>
        </w:rPr>
        <w:tab/>
      </w:r>
      <w:r w:rsidRPr="00E2398E">
        <w:rPr>
          <w:i/>
          <w:sz w:val="22"/>
          <w:szCs w:val="22"/>
          <w:lang w:val="lt-LT"/>
        </w:rPr>
        <w:t>(</w:t>
      </w:r>
      <w:r w:rsidRPr="00E2398E">
        <w:rPr>
          <w:i/>
          <w:lang w:val="lt-LT"/>
        </w:rPr>
        <w:t>vardas ir pavardė)</w:t>
      </w:r>
      <w:r w:rsidRPr="00E2398E">
        <w:rPr>
          <w:i/>
          <w:lang w:val="lt-LT"/>
        </w:rPr>
        <w:tab/>
        <w:t xml:space="preserve">                             (parašas)</w:t>
      </w:r>
      <w:r w:rsidRPr="00E2398E">
        <w:rPr>
          <w:i/>
          <w:lang w:val="lt-LT"/>
        </w:rPr>
        <w:tab/>
      </w:r>
      <w:r w:rsidRPr="00E2398E">
        <w:rPr>
          <w:i/>
          <w:lang w:val="lt-LT"/>
        </w:rPr>
        <w:tab/>
      </w:r>
      <w:r w:rsidRPr="00E2398E">
        <w:rPr>
          <w:i/>
          <w:lang w:val="lt-LT"/>
        </w:rPr>
        <w:tab/>
        <w:t xml:space="preserve"> (data)</w:t>
      </w:r>
    </w:p>
    <w:p w:rsidR="00985B53" w:rsidRPr="00E2398E" w:rsidRDefault="00CE3DFC" w:rsidP="00CE3DFC">
      <w:pPr>
        <w:ind w:left="4320"/>
        <w:rPr>
          <w:bCs/>
          <w:lang w:val="lt-LT"/>
        </w:rPr>
      </w:pPr>
      <w:r w:rsidRPr="00E2398E">
        <w:rPr>
          <w:sz w:val="22"/>
          <w:szCs w:val="22"/>
          <w:lang w:val="lt-LT"/>
        </w:rPr>
        <w:tab/>
      </w:r>
    </w:p>
    <w:sectPr w:rsidR="00985B53" w:rsidRPr="00E2398E" w:rsidSect="00E40A5D">
      <w:footerReference w:type="even" r:id="rId16"/>
      <w:pgSz w:w="11907" w:h="16839" w:code="9"/>
      <w:pgMar w:top="1134" w:right="708"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9D" w:rsidRDefault="003A509D">
      <w:r>
        <w:separator/>
      </w:r>
    </w:p>
  </w:endnote>
  <w:endnote w:type="continuationSeparator" w:id="0">
    <w:p w:rsidR="003A509D" w:rsidRDefault="003A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1D" w:rsidRDefault="000F751D"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751D" w:rsidRDefault="000F751D" w:rsidP="00C615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1D" w:rsidRDefault="000F751D"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751D" w:rsidRDefault="000F751D" w:rsidP="00C615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9D" w:rsidRDefault="003A509D">
      <w:r>
        <w:separator/>
      </w:r>
    </w:p>
  </w:footnote>
  <w:footnote w:type="continuationSeparator" w:id="0">
    <w:p w:rsidR="003A509D" w:rsidRDefault="003A5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3C1"/>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2">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5">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 w:numId="9">
    <w:abstractNumId w:val="1"/>
  </w:num>
  <w:num w:numId="10">
    <w:abstractNumId w:val="8"/>
  </w:num>
  <w:num w:numId="11">
    <w:abstractNumId w:val="10"/>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BF"/>
    <w:rsid w:val="000009B9"/>
    <w:rsid w:val="00004A67"/>
    <w:rsid w:val="00006100"/>
    <w:rsid w:val="00013962"/>
    <w:rsid w:val="00014DA5"/>
    <w:rsid w:val="000150DA"/>
    <w:rsid w:val="00017DDD"/>
    <w:rsid w:val="0002151F"/>
    <w:rsid w:val="00022A33"/>
    <w:rsid w:val="00024877"/>
    <w:rsid w:val="00025C2E"/>
    <w:rsid w:val="0002643A"/>
    <w:rsid w:val="0002646C"/>
    <w:rsid w:val="0002664C"/>
    <w:rsid w:val="0002674F"/>
    <w:rsid w:val="0002700A"/>
    <w:rsid w:val="00031048"/>
    <w:rsid w:val="000320FE"/>
    <w:rsid w:val="0003243B"/>
    <w:rsid w:val="0003261B"/>
    <w:rsid w:val="000362E1"/>
    <w:rsid w:val="00037A85"/>
    <w:rsid w:val="00041CDE"/>
    <w:rsid w:val="00043564"/>
    <w:rsid w:val="000449CA"/>
    <w:rsid w:val="00045C1D"/>
    <w:rsid w:val="00046C6F"/>
    <w:rsid w:val="00052ED2"/>
    <w:rsid w:val="0005430D"/>
    <w:rsid w:val="000557C1"/>
    <w:rsid w:val="00064A00"/>
    <w:rsid w:val="00065D43"/>
    <w:rsid w:val="00080EE3"/>
    <w:rsid w:val="000833A9"/>
    <w:rsid w:val="00090176"/>
    <w:rsid w:val="000915FC"/>
    <w:rsid w:val="00092E4E"/>
    <w:rsid w:val="00094796"/>
    <w:rsid w:val="000951A0"/>
    <w:rsid w:val="0009575F"/>
    <w:rsid w:val="000A1151"/>
    <w:rsid w:val="000A117C"/>
    <w:rsid w:val="000A1C8A"/>
    <w:rsid w:val="000A2090"/>
    <w:rsid w:val="000A2EEF"/>
    <w:rsid w:val="000A4827"/>
    <w:rsid w:val="000A524B"/>
    <w:rsid w:val="000A5789"/>
    <w:rsid w:val="000A5811"/>
    <w:rsid w:val="000A5F04"/>
    <w:rsid w:val="000B1637"/>
    <w:rsid w:val="000B4E83"/>
    <w:rsid w:val="000B5A73"/>
    <w:rsid w:val="000B7A94"/>
    <w:rsid w:val="000C1A66"/>
    <w:rsid w:val="000C1B48"/>
    <w:rsid w:val="000C3415"/>
    <w:rsid w:val="000C39D1"/>
    <w:rsid w:val="000C53BE"/>
    <w:rsid w:val="000C57E1"/>
    <w:rsid w:val="000C5DE0"/>
    <w:rsid w:val="000C7EA7"/>
    <w:rsid w:val="000D160A"/>
    <w:rsid w:val="000D311C"/>
    <w:rsid w:val="000D46C9"/>
    <w:rsid w:val="000D776E"/>
    <w:rsid w:val="000E0A9D"/>
    <w:rsid w:val="000E1913"/>
    <w:rsid w:val="000E216F"/>
    <w:rsid w:val="000E59ED"/>
    <w:rsid w:val="000E5A76"/>
    <w:rsid w:val="000F3788"/>
    <w:rsid w:val="000F4746"/>
    <w:rsid w:val="000F62F5"/>
    <w:rsid w:val="000F702E"/>
    <w:rsid w:val="000F751D"/>
    <w:rsid w:val="000F7BDC"/>
    <w:rsid w:val="000F7F97"/>
    <w:rsid w:val="00100B91"/>
    <w:rsid w:val="00100C46"/>
    <w:rsid w:val="00102C6C"/>
    <w:rsid w:val="00102DA2"/>
    <w:rsid w:val="00103F5A"/>
    <w:rsid w:val="00105EA1"/>
    <w:rsid w:val="00106834"/>
    <w:rsid w:val="001077BE"/>
    <w:rsid w:val="00111654"/>
    <w:rsid w:val="001117C3"/>
    <w:rsid w:val="00111BA2"/>
    <w:rsid w:val="0012127F"/>
    <w:rsid w:val="001221F5"/>
    <w:rsid w:val="00124C99"/>
    <w:rsid w:val="00126F48"/>
    <w:rsid w:val="001322F1"/>
    <w:rsid w:val="00132BE2"/>
    <w:rsid w:val="001379A9"/>
    <w:rsid w:val="00140984"/>
    <w:rsid w:val="00142565"/>
    <w:rsid w:val="0014281C"/>
    <w:rsid w:val="00143735"/>
    <w:rsid w:val="00143BFE"/>
    <w:rsid w:val="00143D97"/>
    <w:rsid w:val="00145889"/>
    <w:rsid w:val="00146BBA"/>
    <w:rsid w:val="001479B4"/>
    <w:rsid w:val="001500ED"/>
    <w:rsid w:val="00150461"/>
    <w:rsid w:val="001516AB"/>
    <w:rsid w:val="00151905"/>
    <w:rsid w:val="001522B8"/>
    <w:rsid w:val="0015265C"/>
    <w:rsid w:val="00153018"/>
    <w:rsid w:val="00154013"/>
    <w:rsid w:val="001546F8"/>
    <w:rsid w:val="00154CCB"/>
    <w:rsid w:val="00157FDD"/>
    <w:rsid w:val="00160DDA"/>
    <w:rsid w:val="00162790"/>
    <w:rsid w:val="00162985"/>
    <w:rsid w:val="001640BA"/>
    <w:rsid w:val="001653F5"/>
    <w:rsid w:val="00165441"/>
    <w:rsid w:val="00165E1B"/>
    <w:rsid w:val="00166993"/>
    <w:rsid w:val="001674F9"/>
    <w:rsid w:val="00170758"/>
    <w:rsid w:val="00170E3D"/>
    <w:rsid w:val="0017113E"/>
    <w:rsid w:val="00171F0D"/>
    <w:rsid w:val="00173C59"/>
    <w:rsid w:val="0018142F"/>
    <w:rsid w:val="0018225A"/>
    <w:rsid w:val="00182270"/>
    <w:rsid w:val="0018337D"/>
    <w:rsid w:val="00183619"/>
    <w:rsid w:val="0019001D"/>
    <w:rsid w:val="001920B0"/>
    <w:rsid w:val="001957D3"/>
    <w:rsid w:val="00197166"/>
    <w:rsid w:val="001A204B"/>
    <w:rsid w:val="001A7C3B"/>
    <w:rsid w:val="001C2AA4"/>
    <w:rsid w:val="001C4372"/>
    <w:rsid w:val="001C457F"/>
    <w:rsid w:val="001C535A"/>
    <w:rsid w:val="001C6629"/>
    <w:rsid w:val="001C7ECB"/>
    <w:rsid w:val="001D30F1"/>
    <w:rsid w:val="001D3EE5"/>
    <w:rsid w:val="001E2EEB"/>
    <w:rsid w:val="001E3492"/>
    <w:rsid w:val="001E6ADC"/>
    <w:rsid w:val="001E72F8"/>
    <w:rsid w:val="001E7684"/>
    <w:rsid w:val="001F018F"/>
    <w:rsid w:val="001F2053"/>
    <w:rsid w:val="001F2D6D"/>
    <w:rsid w:val="001F4A1C"/>
    <w:rsid w:val="001F4F45"/>
    <w:rsid w:val="001F716C"/>
    <w:rsid w:val="00202229"/>
    <w:rsid w:val="002022AC"/>
    <w:rsid w:val="0020334A"/>
    <w:rsid w:val="0020363F"/>
    <w:rsid w:val="00203EFB"/>
    <w:rsid w:val="00206502"/>
    <w:rsid w:val="00207295"/>
    <w:rsid w:val="0020763B"/>
    <w:rsid w:val="002119D3"/>
    <w:rsid w:val="002127B4"/>
    <w:rsid w:val="002142DC"/>
    <w:rsid w:val="00215A10"/>
    <w:rsid w:val="00220225"/>
    <w:rsid w:val="00220899"/>
    <w:rsid w:val="002222DA"/>
    <w:rsid w:val="00222E75"/>
    <w:rsid w:val="00224F37"/>
    <w:rsid w:val="00225629"/>
    <w:rsid w:val="002358F2"/>
    <w:rsid w:val="00237552"/>
    <w:rsid w:val="002407F5"/>
    <w:rsid w:val="00241EC7"/>
    <w:rsid w:val="00242FA4"/>
    <w:rsid w:val="00243209"/>
    <w:rsid w:val="00243FD0"/>
    <w:rsid w:val="00244ED8"/>
    <w:rsid w:val="00246C8F"/>
    <w:rsid w:val="00247B2A"/>
    <w:rsid w:val="00250B34"/>
    <w:rsid w:val="002511B6"/>
    <w:rsid w:val="0025196A"/>
    <w:rsid w:val="00251A4B"/>
    <w:rsid w:val="00253645"/>
    <w:rsid w:val="002557F2"/>
    <w:rsid w:val="00255AB4"/>
    <w:rsid w:val="00256ABA"/>
    <w:rsid w:val="00257A72"/>
    <w:rsid w:val="00266C51"/>
    <w:rsid w:val="0026775D"/>
    <w:rsid w:val="00271360"/>
    <w:rsid w:val="00273616"/>
    <w:rsid w:val="00275A3C"/>
    <w:rsid w:val="0027602B"/>
    <w:rsid w:val="00276140"/>
    <w:rsid w:val="00276E18"/>
    <w:rsid w:val="00276E96"/>
    <w:rsid w:val="0027740D"/>
    <w:rsid w:val="002778C5"/>
    <w:rsid w:val="00281A66"/>
    <w:rsid w:val="0028256B"/>
    <w:rsid w:val="002844A5"/>
    <w:rsid w:val="002848E5"/>
    <w:rsid w:val="00291165"/>
    <w:rsid w:val="00291752"/>
    <w:rsid w:val="002959B1"/>
    <w:rsid w:val="00295D65"/>
    <w:rsid w:val="002962B7"/>
    <w:rsid w:val="002A0505"/>
    <w:rsid w:val="002A0AD4"/>
    <w:rsid w:val="002B0D00"/>
    <w:rsid w:val="002B12DD"/>
    <w:rsid w:val="002B3939"/>
    <w:rsid w:val="002B5158"/>
    <w:rsid w:val="002B6A8E"/>
    <w:rsid w:val="002C1972"/>
    <w:rsid w:val="002C1F34"/>
    <w:rsid w:val="002C4A21"/>
    <w:rsid w:val="002C4FC9"/>
    <w:rsid w:val="002C6367"/>
    <w:rsid w:val="002C75B9"/>
    <w:rsid w:val="002D0E3D"/>
    <w:rsid w:val="002D3977"/>
    <w:rsid w:val="002D5672"/>
    <w:rsid w:val="002D5E32"/>
    <w:rsid w:val="002D7702"/>
    <w:rsid w:val="002E100E"/>
    <w:rsid w:val="002E1E2E"/>
    <w:rsid w:val="002E3625"/>
    <w:rsid w:val="002F2939"/>
    <w:rsid w:val="002F2BBB"/>
    <w:rsid w:val="002F4EA1"/>
    <w:rsid w:val="002F5249"/>
    <w:rsid w:val="002F5430"/>
    <w:rsid w:val="003002AC"/>
    <w:rsid w:val="003008EF"/>
    <w:rsid w:val="003011E6"/>
    <w:rsid w:val="0030265D"/>
    <w:rsid w:val="003046EC"/>
    <w:rsid w:val="00304D2B"/>
    <w:rsid w:val="00311544"/>
    <w:rsid w:val="0031220C"/>
    <w:rsid w:val="00312E94"/>
    <w:rsid w:val="003138E3"/>
    <w:rsid w:val="003163A1"/>
    <w:rsid w:val="0032037B"/>
    <w:rsid w:val="0032108E"/>
    <w:rsid w:val="003220BF"/>
    <w:rsid w:val="00323767"/>
    <w:rsid w:val="0032402F"/>
    <w:rsid w:val="00324257"/>
    <w:rsid w:val="00327171"/>
    <w:rsid w:val="00327B45"/>
    <w:rsid w:val="00327F68"/>
    <w:rsid w:val="0033397C"/>
    <w:rsid w:val="00335292"/>
    <w:rsid w:val="00345146"/>
    <w:rsid w:val="0034787E"/>
    <w:rsid w:val="0035040A"/>
    <w:rsid w:val="003509ED"/>
    <w:rsid w:val="00351FD0"/>
    <w:rsid w:val="00352278"/>
    <w:rsid w:val="00352454"/>
    <w:rsid w:val="00353B2E"/>
    <w:rsid w:val="00354249"/>
    <w:rsid w:val="003561DF"/>
    <w:rsid w:val="00356599"/>
    <w:rsid w:val="00357D2B"/>
    <w:rsid w:val="00362B9D"/>
    <w:rsid w:val="003641F8"/>
    <w:rsid w:val="00364641"/>
    <w:rsid w:val="00365389"/>
    <w:rsid w:val="00366BEF"/>
    <w:rsid w:val="0037061D"/>
    <w:rsid w:val="003706C5"/>
    <w:rsid w:val="00371DB3"/>
    <w:rsid w:val="00375ED0"/>
    <w:rsid w:val="00377002"/>
    <w:rsid w:val="0038123C"/>
    <w:rsid w:val="00381FCB"/>
    <w:rsid w:val="0038230D"/>
    <w:rsid w:val="00383285"/>
    <w:rsid w:val="003840E7"/>
    <w:rsid w:val="003942FC"/>
    <w:rsid w:val="00394882"/>
    <w:rsid w:val="00394F2A"/>
    <w:rsid w:val="00395041"/>
    <w:rsid w:val="0039609B"/>
    <w:rsid w:val="00397EB9"/>
    <w:rsid w:val="003A0530"/>
    <w:rsid w:val="003A2EC0"/>
    <w:rsid w:val="003A509D"/>
    <w:rsid w:val="003A67AE"/>
    <w:rsid w:val="003B0E15"/>
    <w:rsid w:val="003B17B7"/>
    <w:rsid w:val="003B2473"/>
    <w:rsid w:val="003B25F2"/>
    <w:rsid w:val="003B39F3"/>
    <w:rsid w:val="003B4BE8"/>
    <w:rsid w:val="003B5512"/>
    <w:rsid w:val="003C07D4"/>
    <w:rsid w:val="003C18D0"/>
    <w:rsid w:val="003C1C21"/>
    <w:rsid w:val="003C28CC"/>
    <w:rsid w:val="003C660A"/>
    <w:rsid w:val="003D0C1B"/>
    <w:rsid w:val="003D3615"/>
    <w:rsid w:val="003D3B21"/>
    <w:rsid w:val="003D4C50"/>
    <w:rsid w:val="003D5F0E"/>
    <w:rsid w:val="003D6651"/>
    <w:rsid w:val="003D73E5"/>
    <w:rsid w:val="003E62AB"/>
    <w:rsid w:val="003E67D9"/>
    <w:rsid w:val="003E735A"/>
    <w:rsid w:val="003E7C6B"/>
    <w:rsid w:val="003F26D6"/>
    <w:rsid w:val="003F4311"/>
    <w:rsid w:val="003F5CCB"/>
    <w:rsid w:val="003F65D3"/>
    <w:rsid w:val="003F7AB0"/>
    <w:rsid w:val="00401265"/>
    <w:rsid w:val="004026DD"/>
    <w:rsid w:val="00407B1F"/>
    <w:rsid w:val="00410681"/>
    <w:rsid w:val="004106F2"/>
    <w:rsid w:val="004109EC"/>
    <w:rsid w:val="00411BB4"/>
    <w:rsid w:val="00412079"/>
    <w:rsid w:val="004128C1"/>
    <w:rsid w:val="004132E4"/>
    <w:rsid w:val="00413491"/>
    <w:rsid w:val="00413735"/>
    <w:rsid w:val="00415972"/>
    <w:rsid w:val="00416370"/>
    <w:rsid w:val="0042278C"/>
    <w:rsid w:val="004303F2"/>
    <w:rsid w:val="00431586"/>
    <w:rsid w:val="004350B3"/>
    <w:rsid w:val="004358D1"/>
    <w:rsid w:val="004359D6"/>
    <w:rsid w:val="00435D7A"/>
    <w:rsid w:val="00436034"/>
    <w:rsid w:val="00437085"/>
    <w:rsid w:val="004377B9"/>
    <w:rsid w:val="00440921"/>
    <w:rsid w:val="004420CB"/>
    <w:rsid w:val="00444A81"/>
    <w:rsid w:val="00445CEB"/>
    <w:rsid w:val="004463B2"/>
    <w:rsid w:val="00446587"/>
    <w:rsid w:val="0045045E"/>
    <w:rsid w:val="004505AA"/>
    <w:rsid w:val="0045131A"/>
    <w:rsid w:val="00452DE5"/>
    <w:rsid w:val="00454091"/>
    <w:rsid w:val="004545C7"/>
    <w:rsid w:val="00460C60"/>
    <w:rsid w:val="00460EB4"/>
    <w:rsid w:val="004618E8"/>
    <w:rsid w:val="00462C20"/>
    <w:rsid w:val="00462D25"/>
    <w:rsid w:val="00462FEB"/>
    <w:rsid w:val="004657A9"/>
    <w:rsid w:val="004662F7"/>
    <w:rsid w:val="0047010E"/>
    <w:rsid w:val="00470D8A"/>
    <w:rsid w:val="00471D1A"/>
    <w:rsid w:val="004733D7"/>
    <w:rsid w:val="00473D20"/>
    <w:rsid w:val="00477435"/>
    <w:rsid w:val="00477E5D"/>
    <w:rsid w:val="00480E9D"/>
    <w:rsid w:val="004817B0"/>
    <w:rsid w:val="004849B5"/>
    <w:rsid w:val="00486A2F"/>
    <w:rsid w:val="004873B8"/>
    <w:rsid w:val="00492D96"/>
    <w:rsid w:val="004939D4"/>
    <w:rsid w:val="00493C3A"/>
    <w:rsid w:val="00494420"/>
    <w:rsid w:val="00497C01"/>
    <w:rsid w:val="00497DA8"/>
    <w:rsid w:val="004A029D"/>
    <w:rsid w:val="004A048C"/>
    <w:rsid w:val="004A0AAD"/>
    <w:rsid w:val="004A4004"/>
    <w:rsid w:val="004A4944"/>
    <w:rsid w:val="004A50CA"/>
    <w:rsid w:val="004A7572"/>
    <w:rsid w:val="004B1021"/>
    <w:rsid w:val="004B55A0"/>
    <w:rsid w:val="004B6829"/>
    <w:rsid w:val="004B7E4F"/>
    <w:rsid w:val="004C0375"/>
    <w:rsid w:val="004C29CC"/>
    <w:rsid w:val="004C31E4"/>
    <w:rsid w:val="004C5AB2"/>
    <w:rsid w:val="004D74BF"/>
    <w:rsid w:val="004D7ECF"/>
    <w:rsid w:val="004E41ED"/>
    <w:rsid w:val="004E4833"/>
    <w:rsid w:val="004E7983"/>
    <w:rsid w:val="004F07C0"/>
    <w:rsid w:val="004F15F7"/>
    <w:rsid w:val="004F3614"/>
    <w:rsid w:val="004F3DCA"/>
    <w:rsid w:val="004F53AD"/>
    <w:rsid w:val="004F642E"/>
    <w:rsid w:val="00503734"/>
    <w:rsid w:val="00504B3E"/>
    <w:rsid w:val="0050546A"/>
    <w:rsid w:val="00505692"/>
    <w:rsid w:val="0050572D"/>
    <w:rsid w:val="005069B8"/>
    <w:rsid w:val="005075FE"/>
    <w:rsid w:val="005106C0"/>
    <w:rsid w:val="00511CD0"/>
    <w:rsid w:val="00512F89"/>
    <w:rsid w:val="0051422E"/>
    <w:rsid w:val="00514BA1"/>
    <w:rsid w:val="00517209"/>
    <w:rsid w:val="00517D99"/>
    <w:rsid w:val="00520ACB"/>
    <w:rsid w:val="00520D72"/>
    <w:rsid w:val="005219E9"/>
    <w:rsid w:val="00521AB1"/>
    <w:rsid w:val="00521D3D"/>
    <w:rsid w:val="00521EFC"/>
    <w:rsid w:val="005225E9"/>
    <w:rsid w:val="0052381E"/>
    <w:rsid w:val="00523D51"/>
    <w:rsid w:val="00523E62"/>
    <w:rsid w:val="005242FD"/>
    <w:rsid w:val="00524FA6"/>
    <w:rsid w:val="00525AA9"/>
    <w:rsid w:val="00526A93"/>
    <w:rsid w:val="0052784A"/>
    <w:rsid w:val="0053258F"/>
    <w:rsid w:val="00533F8E"/>
    <w:rsid w:val="00534705"/>
    <w:rsid w:val="0053720F"/>
    <w:rsid w:val="005372B4"/>
    <w:rsid w:val="005425A0"/>
    <w:rsid w:val="005433ED"/>
    <w:rsid w:val="00543566"/>
    <w:rsid w:val="005450F8"/>
    <w:rsid w:val="00545253"/>
    <w:rsid w:val="00545498"/>
    <w:rsid w:val="00545FFC"/>
    <w:rsid w:val="00546D00"/>
    <w:rsid w:val="00546FA7"/>
    <w:rsid w:val="00547B30"/>
    <w:rsid w:val="0055136B"/>
    <w:rsid w:val="005517E4"/>
    <w:rsid w:val="005540C1"/>
    <w:rsid w:val="005614B5"/>
    <w:rsid w:val="00561CDE"/>
    <w:rsid w:val="00562A19"/>
    <w:rsid w:val="005637F6"/>
    <w:rsid w:val="00566551"/>
    <w:rsid w:val="00567DAB"/>
    <w:rsid w:val="00570D63"/>
    <w:rsid w:val="00571324"/>
    <w:rsid w:val="0057193C"/>
    <w:rsid w:val="00572F22"/>
    <w:rsid w:val="00573608"/>
    <w:rsid w:val="00577161"/>
    <w:rsid w:val="005807E2"/>
    <w:rsid w:val="00580BBB"/>
    <w:rsid w:val="005868E7"/>
    <w:rsid w:val="00586DCC"/>
    <w:rsid w:val="005904AD"/>
    <w:rsid w:val="00590C65"/>
    <w:rsid w:val="00590EF8"/>
    <w:rsid w:val="00591593"/>
    <w:rsid w:val="0059196D"/>
    <w:rsid w:val="005937F1"/>
    <w:rsid w:val="00593FFC"/>
    <w:rsid w:val="0059593C"/>
    <w:rsid w:val="00597CBF"/>
    <w:rsid w:val="005A0ECF"/>
    <w:rsid w:val="005A185F"/>
    <w:rsid w:val="005A2CB5"/>
    <w:rsid w:val="005A39A5"/>
    <w:rsid w:val="005A3F5A"/>
    <w:rsid w:val="005A3FF2"/>
    <w:rsid w:val="005A5942"/>
    <w:rsid w:val="005A7CBB"/>
    <w:rsid w:val="005B22C0"/>
    <w:rsid w:val="005B6DF7"/>
    <w:rsid w:val="005C0BDC"/>
    <w:rsid w:val="005C1A12"/>
    <w:rsid w:val="005C2077"/>
    <w:rsid w:val="005C2C88"/>
    <w:rsid w:val="005C307F"/>
    <w:rsid w:val="005D2DC3"/>
    <w:rsid w:val="005D2DEA"/>
    <w:rsid w:val="005D4CF1"/>
    <w:rsid w:val="005D643B"/>
    <w:rsid w:val="005E02EA"/>
    <w:rsid w:val="005E0677"/>
    <w:rsid w:val="005E3359"/>
    <w:rsid w:val="005E7B6B"/>
    <w:rsid w:val="005E7BCB"/>
    <w:rsid w:val="005F04EE"/>
    <w:rsid w:val="005F07E0"/>
    <w:rsid w:val="005F17C6"/>
    <w:rsid w:val="005F2D99"/>
    <w:rsid w:val="005F3687"/>
    <w:rsid w:val="005F3E1D"/>
    <w:rsid w:val="005F4AAA"/>
    <w:rsid w:val="005F7B5E"/>
    <w:rsid w:val="00600553"/>
    <w:rsid w:val="00600B68"/>
    <w:rsid w:val="00601C46"/>
    <w:rsid w:val="00603F5F"/>
    <w:rsid w:val="00604186"/>
    <w:rsid w:val="00604F2A"/>
    <w:rsid w:val="00606AF1"/>
    <w:rsid w:val="00606E56"/>
    <w:rsid w:val="00607E8C"/>
    <w:rsid w:val="00613778"/>
    <w:rsid w:val="0061380C"/>
    <w:rsid w:val="00613CC2"/>
    <w:rsid w:val="006157AB"/>
    <w:rsid w:val="006167C4"/>
    <w:rsid w:val="00617A12"/>
    <w:rsid w:val="00617CE2"/>
    <w:rsid w:val="0062061A"/>
    <w:rsid w:val="00621E73"/>
    <w:rsid w:val="0062786B"/>
    <w:rsid w:val="0063043A"/>
    <w:rsid w:val="006307F7"/>
    <w:rsid w:val="00632E56"/>
    <w:rsid w:val="00633D96"/>
    <w:rsid w:val="00635A4E"/>
    <w:rsid w:val="00635AFC"/>
    <w:rsid w:val="00636074"/>
    <w:rsid w:val="0063653E"/>
    <w:rsid w:val="00636E5C"/>
    <w:rsid w:val="00637442"/>
    <w:rsid w:val="00640282"/>
    <w:rsid w:val="00640C46"/>
    <w:rsid w:val="006413E7"/>
    <w:rsid w:val="006440D8"/>
    <w:rsid w:val="00656505"/>
    <w:rsid w:val="00672E13"/>
    <w:rsid w:val="00673D1E"/>
    <w:rsid w:val="006746D5"/>
    <w:rsid w:val="00675A10"/>
    <w:rsid w:val="00676266"/>
    <w:rsid w:val="00676E59"/>
    <w:rsid w:val="006822D2"/>
    <w:rsid w:val="00682B8D"/>
    <w:rsid w:val="006846B9"/>
    <w:rsid w:val="00685286"/>
    <w:rsid w:val="0068593F"/>
    <w:rsid w:val="00687987"/>
    <w:rsid w:val="0069057C"/>
    <w:rsid w:val="006920B9"/>
    <w:rsid w:val="00692BC4"/>
    <w:rsid w:val="00695EB6"/>
    <w:rsid w:val="006A079D"/>
    <w:rsid w:val="006A099B"/>
    <w:rsid w:val="006A1F47"/>
    <w:rsid w:val="006A3816"/>
    <w:rsid w:val="006A52C9"/>
    <w:rsid w:val="006A61D1"/>
    <w:rsid w:val="006B0770"/>
    <w:rsid w:val="006B3AA0"/>
    <w:rsid w:val="006B3D98"/>
    <w:rsid w:val="006B4AED"/>
    <w:rsid w:val="006C0369"/>
    <w:rsid w:val="006C3540"/>
    <w:rsid w:val="006C3551"/>
    <w:rsid w:val="006C4A55"/>
    <w:rsid w:val="006C5D4A"/>
    <w:rsid w:val="006C6E40"/>
    <w:rsid w:val="006D34AC"/>
    <w:rsid w:val="006E180F"/>
    <w:rsid w:val="006E19FD"/>
    <w:rsid w:val="006E2525"/>
    <w:rsid w:val="006E3170"/>
    <w:rsid w:val="006F1705"/>
    <w:rsid w:val="006F1EAA"/>
    <w:rsid w:val="006F2F55"/>
    <w:rsid w:val="006F645D"/>
    <w:rsid w:val="006F6E16"/>
    <w:rsid w:val="007003D3"/>
    <w:rsid w:val="00701282"/>
    <w:rsid w:val="00701B08"/>
    <w:rsid w:val="00702AD3"/>
    <w:rsid w:val="00706577"/>
    <w:rsid w:val="00707B4A"/>
    <w:rsid w:val="00707F14"/>
    <w:rsid w:val="007114DB"/>
    <w:rsid w:val="00715991"/>
    <w:rsid w:val="00715F1A"/>
    <w:rsid w:val="0071726D"/>
    <w:rsid w:val="00717FD9"/>
    <w:rsid w:val="0072234B"/>
    <w:rsid w:val="00724BE3"/>
    <w:rsid w:val="00724D7B"/>
    <w:rsid w:val="007257D8"/>
    <w:rsid w:val="00726766"/>
    <w:rsid w:val="007272C7"/>
    <w:rsid w:val="007274D4"/>
    <w:rsid w:val="00733229"/>
    <w:rsid w:val="00735018"/>
    <w:rsid w:val="007350BC"/>
    <w:rsid w:val="00736665"/>
    <w:rsid w:val="007368E2"/>
    <w:rsid w:val="0073760D"/>
    <w:rsid w:val="00740017"/>
    <w:rsid w:val="007402D3"/>
    <w:rsid w:val="0074119F"/>
    <w:rsid w:val="007425C8"/>
    <w:rsid w:val="00742D11"/>
    <w:rsid w:val="0074313F"/>
    <w:rsid w:val="007434F1"/>
    <w:rsid w:val="007461F8"/>
    <w:rsid w:val="007503A5"/>
    <w:rsid w:val="00750F7C"/>
    <w:rsid w:val="00753223"/>
    <w:rsid w:val="00753658"/>
    <w:rsid w:val="00754D06"/>
    <w:rsid w:val="007575FA"/>
    <w:rsid w:val="0075760D"/>
    <w:rsid w:val="00760216"/>
    <w:rsid w:val="0076083F"/>
    <w:rsid w:val="00761224"/>
    <w:rsid w:val="00764272"/>
    <w:rsid w:val="00765D66"/>
    <w:rsid w:val="00766795"/>
    <w:rsid w:val="00766DD7"/>
    <w:rsid w:val="00766FA3"/>
    <w:rsid w:val="00767F7B"/>
    <w:rsid w:val="0077099C"/>
    <w:rsid w:val="00771613"/>
    <w:rsid w:val="00773734"/>
    <w:rsid w:val="0077711A"/>
    <w:rsid w:val="00777C21"/>
    <w:rsid w:val="0078177A"/>
    <w:rsid w:val="00782263"/>
    <w:rsid w:val="00783EDD"/>
    <w:rsid w:val="007846DB"/>
    <w:rsid w:val="007872EB"/>
    <w:rsid w:val="00787D46"/>
    <w:rsid w:val="0079005C"/>
    <w:rsid w:val="007907D5"/>
    <w:rsid w:val="00791141"/>
    <w:rsid w:val="00791336"/>
    <w:rsid w:val="0079172B"/>
    <w:rsid w:val="007926E7"/>
    <w:rsid w:val="00793DA7"/>
    <w:rsid w:val="007941B4"/>
    <w:rsid w:val="0079548E"/>
    <w:rsid w:val="007961FD"/>
    <w:rsid w:val="00796623"/>
    <w:rsid w:val="007967ED"/>
    <w:rsid w:val="007968FE"/>
    <w:rsid w:val="00797070"/>
    <w:rsid w:val="007A2895"/>
    <w:rsid w:val="007A2BBF"/>
    <w:rsid w:val="007A7B47"/>
    <w:rsid w:val="007B0DE5"/>
    <w:rsid w:val="007B118D"/>
    <w:rsid w:val="007B16E2"/>
    <w:rsid w:val="007B1A5C"/>
    <w:rsid w:val="007B553C"/>
    <w:rsid w:val="007B5B94"/>
    <w:rsid w:val="007C01E1"/>
    <w:rsid w:val="007C0565"/>
    <w:rsid w:val="007C05F7"/>
    <w:rsid w:val="007C272D"/>
    <w:rsid w:val="007C2810"/>
    <w:rsid w:val="007C5947"/>
    <w:rsid w:val="007C78C4"/>
    <w:rsid w:val="007D1129"/>
    <w:rsid w:val="007D19A8"/>
    <w:rsid w:val="007D2D1B"/>
    <w:rsid w:val="007D2E98"/>
    <w:rsid w:val="007D33E8"/>
    <w:rsid w:val="007D52CE"/>
    <w:rsid w:val="007D5CD3"/>
    <w:rsid w:val="007D684A"/>
    <w:rsid w:val="007E10FC"/>
    <w:rsid w:val="007E3D24"/>
    <w:rsid w:val="007E57B7"/>
    <w:rsid w:val="007E6CB3"/>
    <w:rsid w:val="007F1089"/>
    <w:rsid w:val="007F3CEE"/>
    <w:rsid w:val="007F4FD1"/>
    <w:rsid w:val="007F5997"/>
    <w:rsid w:val="00801CAD"/>
    <w:rsid w:val="00801D22"/>
    <w:rsid w:val="0080206A"/>
    <w:rsid w:val="008039A0"/>
    <w:rsid w:val="00805833"/>
    <w:rsid w:val="00806E4A"/>
    <w:rsid w:val="00811A23"/>
    <w:rsid w:val="00811AAB"/>
    <w:rsid w:val="00812AF1"/>
    <w:rsid w:val="00813677"/>
    <w:rsid w:val="008136F1"/>
    <w:rsid w:val="00813714"/>
    <w:rsid w:val="00813908"/>
    <w:rsid w:val="008149A4"/>
    <w:rsid w:val="00814B2A"/>
    <w:rsid w:val="00817045"/>
    <w:rsid w:val="00817CE4"/>
    <w:rsid w:val="00823300"/>
    <w:rsid w:val="00823E91"/>
    <w:rsid w:val="0082470D"/>
    <w:rsid w:val="00824F47"/>
    <w:rsid w:val="0082675B"/>
    <w:rsid w:val="00830E55"/>
    <w:rsid w:val="008313AF"/>
    <w:rsid w:val="008315B0"/>
    <w:rsid w:val="00831695"/>
    <w:rsid w:val="00831BBC"/>
    <w:rsid w:val="00833F99"/>
    <w:rsid w:val="008340BE"/>
    <w:rsid w:val="0083458F"/>
    <w:rsid w:val="00836587"/>
    <w:rsid w:val="008406F4"/>
    <w:rsid w:val="0084095E"/>
    <w:rsid w:val="00840C8F"/>
    <w:rsid w:val="00841420"/>
    <w:rsid w:val="00842CE0"/>
    <w:rsid w:val="008458DD"/>
    <w:rsid w:val="00846801"/>
    <w:rsid w:val="00847CC2"/>
    <w:rsid w:val="00850312"/>
    <w:rsid w:val="00851388"/>
    <w:rsid w:val="00852561"/>
    <w:rsid w:val="00852D70"/>
    <w:rsid w:val="00853F65"/>
    <w:rsid w:val="00855D24"/>
    <w:rsid w:val="0085626A"/>
    <w:rsid w:val="00857893"/>
    <w:rsid w:val="00860C9E"/>
    <w:rsid w:val="00862C46"/>
    <w:rsid w:val="008652CF"/>
    <w:rsid w:val="00866946"/>
    <w:rsid w:val="00867340"/>
    <w:rsid w:val="00871F30"/>
    <w:rsid w:val="0087330D"/>
    <w:rsid w:val="0087373D"/>
    <w:rsid w:val="00874335"/>
    <w:rsid w:val="00874A42"/>
    <w:rsid w:val="00875378"/>
    <w:rsid w:val="00876B39"/>
    <w:rsid w:val="0087764B"/>
    <w:rsid w:val="00880480"/>
    <w:rsid w:val="008808DB"/>
    <w:rsid w:val="008810E0"/>
    <w:rsid w:val="00882672"/>
    <w:rsid w:val="00884E29"/>
    <w:rsid w:val="00885759"/>
    <w:rsid w:val="00886C66"/>
    <w:rsid w:val="0088719C"/>
    <w:rsid w:val="00887A9E"/>
    <w:rsid w:val="00891A87"/>
    <w:rsid w:val="00892AB5"/>
    <w:rsid w:val="00893519"/>
    <w:rsid w:val="008946BD"/>
    <w:rsid w:val="008947A4"/>
    <w:rsid w:val="00894FC9"/>
    <w:rsid w:val="008A1AE4"/>
    <w:rsid w:val="008A46C9"/>
    <w:rsid w:val="008A5560"/>
    <w:rsid w:val="008A70B1"/>
    <w:rsid w:val="008A737E"/>
    <w:rsid w:val="008B0848"/>
    <w:rsid w:val="008B0BDE"/>
    <w:rsid w:val="008B45FF"/>
    <w:rsid w:val="008B5075"/>
    <w:rsid w:val="008B67EB"/>
    <w:rsid w:val="008B69E1"/>
    <w:rsid w:val="008C05E3"/>
    <w:rsid w:val="008C104D"/>
    <w:rsid w:val="008C2F59"/>
    <w:rsid w:val="008C2FFB"/>
    <w:rsid w:val="008C3F17"/>
    <w:rsid w:val="008C429A"/>
    <w:rsid w:val="008C469C"/>
    <w:rsid w:val="008C4998"/>
    <w:rsid w:val="008C651D"/>
    <w:rsid w:val="008C6672"/>
    <w:rsid w:val="008C6C4B"/>
    <w:rsid w:val="008D2417"/>
    <w:rsid w:val="008D5108"/>
    <w:rsid w:val="008D5F0A"/>
    <w:rsid w:val="008E0011"/>
    <w:rsid w:val="008E6A8A"/>
    <w:rsid w:val="008E7F76"/>
    <w:rsid w:val="008F09E7"/>
    <w:rsid w:val="008F406E"/>
    <w:rsid w:val="00902391"/>
    <w:rsid w:val="00902C8B"/>
    <w:rsid w:val="00903DB7"/>
    <w:rsid w:val="00904E8B"/>
    <w:rsid w:val="00905BC4"/>
    <w:rsid w:val="009062D4"/>
    <w:rsid w:val="0090669E"/>
    <w:rsid w:val="0091192C"/>
    <w:rsid w:val="00912AE9"/>
    <w:rsid w:val="0091442A"/>
    <w:rsid w:val="0091475F"/>
    <w:rsid w:val="00914875"/>
    <w:rsid w:val="00914886"/>
    <w:rsid w:val="00914B4C"/>
    <w:rsid w:val="00915CCC"/>
    <w:rsid w:val="00920D6C"/>
    <w:rsid w:val="009231D8"/>
    <w:rsid w:val="00925D22"/>
    <w:rsid w:val="0092718F"/>
    <w:rsid w:val="00927989"/>
    <w:rsid w:val="00930503"/>
    <w:rsid w:val="00930A76"/>
    <w:rsid w:val="00931DB4"/>
    <w:rsid w:val="00934C19"/>
    <w:rsid w:val="00936D4B"/>
    <w:rsid w:val="009419FD"/>
    <w:rsid w:val="0094280C"/>
    <w:rsid w:val="00942FC2"/>
    <w:rsid w:val="009437CB"/>
    <w:rsid w:val="009449A7"/>
    <w:rsid w:val="00952061"/>
    <w:rsid w:val="00953695"/>
    <w:rsid w:val="009541B8"/>
    <w:rsid w:val="009551DD"/>
    <w:rsid w:val="00955BA4"/>
    <w:rsid w:val="00960C37"/>
    <w:rsid w:val="00960CAD"/>
    <w:rsid w:val="00962686"/>
    <w:rsid w:val="00962CBC"/>
    <w:rsid w:val="00963452"/>
    <w:rsid w:val="009676B9"/>
    <w:rsid w:val="00972F04"/>
    <w:rsid w:val="00974634"/>
    <w:rsid w:val="0097634F"/>
    <w:rsid w:val="00980C2F"/>
    <w:rsid w:val="00982D2B"/>
    <w:rsid w:val="00984300"/>
    <w:rsid w:val="00985370"/>
    <w:rsid w:val="009856A2"/>
    <w:rsid w:val="00985B53"/>
    <w:rsid w:val="009910A8"/>
    <w:rsid w:val="0099542D"/>
    <w:rsid w:val="00995E12"/>
    <w:rsid w:val="00996779"/>
    <w:rsid w:val="00997233"/>
    <w:rsid w:val="009A2803"/>
    <w:rsid w:val="009A2F31"/>
    <w:rsid w:val="009A321C"/>
    <w:rsid w:val="009A4D8F"/>
    <w:rsid w:val="009A5E4A"/>
    <w:rsid w:val="009A73AC"/>
    <w:rsid w:val="009A7AD9"/>
    <w:rsid w:val="009B01EE"/>
    <w:rsid w:val="009B2468"/>
    <w:rsid w:val="009B4070"/>
    <w:rsid w:val="009B6430"/>
    <w:rsid w:val="009B6E12"/>
    <w:rsid w:val="009C035F"/>
    <w:rsid w:val="009C0961"/>
    <w:rsid w:val="009C0D53"/>
    <w:rsid w:val="009C23D5"/>
    <w:rsid w:val="009C5916"/>
    <w:rsid w:val="009D1B04"/>
    <w:rsid w:val="009D2A58"/>
    <w:rsid w:val="009D4FFD"/>
    <w:rsid w:val="009D5A3E"/>
    <w:rsid w:val="009D6760"/>
    <w:rsid w:val="009D6F9C"/>
    <w:rsid w:val="009E0C6F"/>
    <w:rsid w:val="009E53CD"/>
    <w:rsid w:val="009E5867"/>
    <w:rsid w:val="009E61B9"/>
    <w:rsid w:val="009E629F"/>
    <w:rsid w:val="009E6497"/>
    <w:rsid w:val="009E6EEF"/>
    <w:rsid w:val="009F26C7"/>
    <w:rsid w:val="009F7D76"/>
    <w:rsid w:val="00A027AF"/>
    <w:rsid w:val="00A04375"/>
    <w:rsid w:val="00A0492D"/>
    <w:rsid w:val="00A069D3"/>
    <w:rsid w:val="00A129A1"/>
    <w:rsid w:val="00A12DB9"/>
    <w:rsid w:val="00A13A3B"/>
    <w:rsid w:val="00A15585"/>
    <w:rsid w:val="00A1766F"/>
    <w:rsid w:val="00A20290"/>
    <w:rsid w:val="00A20DCE"/>
    <w:rsid w:val="00A217B5"/>
    <w:rsid w:val="00A231E8"/>
    <w:rsid w:val="00A23B5C"/>
    <w:rsid w:val="00A2412A"/>
    <w:rsid w:val="00A26EBC"/>
    <w:rsid w:val="00A30CB4"/>
    <w:rsid w:val="00A32932"/>
    <w:rsid w:val="00A32E10"/>
    <w:rsid w:val="00A33069"/>
    <w:rsid w:val="00A33E24"/>
    <w:rsid w:val="00A34E16"/>
    <w:rsid w:val="00A36E2B"/>
    <w:rsid w:val="00A400C1"/>
    <w:rsid w:val="00A40C59"/>
    <w:rsid w:val="00A433C3"/>
    <w:rsid w:val="00A43C7E"/>
    <w:rsid w:val="00A46C62"/>
    <w:rsid w:val="00A47610"/>
    <w:rsid w:val="00A47C0A"/>
    <w:rsid w:val="00A53243"/>
    <w:rsid w:val="00A537DA"/>
    <w:rsid w:val="00A54870"/>
    <w:rsid w:val="00A5551E"/>
    <w:rsid w:val="00A57174"/>
    <w:rsid w:val="00A5774C"/>
    <w:rsid w:val="00A62AA6"/>
    <w:rsid w:val="00A62F3C"/>
    <w:rsid w:val="00A63207"/>
    <w:rsid w:val="00A667ED"/>
    <w:rsid w:val="00A671F9"/>
    <w:rsid w:val="00A7119B"/>
    <w:rsid w:val="00A7143D"/>
    <w:rsid w:val="00A737A0"/>
    <w:rsid w:val="00A7571D"/>
    <w:rsid w:val="00A75B75"/>
    <w:rsid w:val="00A76B31"/>
    <w:rsid w:val="00A805DF"/>
    <w:rsid w:val="00A81B10"/>
    <w:rsid w:val="00A81C4B"/>
    <w:rsid w:val="00A82B9E"/>
    <w:rsid w:val="00A82F74"/>
    <w:rsid w:val="00A830BE"/>
    <w:rsid w:val="00A831AD"/>
    <w:rsid w:val="00A83252"/>
    <w:rsid w:val="00A876BA"/>
    <w:rsid w:val="00A9386F"/>
    <w:rsid w:val="00A9571A"/>
    <w:rsid w:val="00A95FF9"/>
    <w:rsid w:val="00A96BB7"/>
    <w:rsid w:val="00AA0D5E"/>
    <w:rsid w:val="00AA136C"/>
    <w:rsid w:val="00AA2C4E"/>
    <w:rsid w:val="00AA310E"/>
    <w:rsid w:val="00AA5725"/>
    <w:rsid w:val="00AA6AB8"/>
    <w:rsid w:val="00AA6DC5"/>
    <w:rsid w:val="00AB1A69"/>
    <w:rsid w:val="00AB2AF7"/>
    <w:rsid w:val="00AB2EA1"/>
    <w:rsid w:val="00AB71C1"/>
    <w:rsid w:val="00AC0D88"/>
    <w:rsid w:val="00AC34C7"/>
    <w:rsid w:val="00AC6BAB"/>
    <w:rsid w:val="00AD062E"/>
    <w:rsid w:val="00AD3B26"/>
    <w:rsid w:val="00AE0D80"/>
    <w:rsid w:val="00AE17C9"/>
    <w:rsid w:val="00AE188D"/>
    <w:rsid w:val="00AE3DDA"/>
    <w:rsid w:val="00AE41F7"/>
    <w:rsid w:val="00AE6A3F"/>
    <w:rsid w:val="00AE7C85"/>
    <w:rsid w:val="00AF0354"/>
    <w:rsid w:val="00AF106F"/>
    <w:rsid w:val="00AF1545"/>
    <w:rsid w:val="00AF259C"/>
    <w:rsid w:val="00AF2B36"/>
    <w:rsid w:val="00AF31BB"/>
    <w:rsid w:val="00AF39FD"/>
    <w:rsid w:val="00AF51C3"/>
    <w:rsid w:val="00AF53A1"/>
    <w:rsid w:val="00B00211"/>
    <w:rsid w:val="00B0446A"/>
    <w:rsid w:val="00B07EDF"/>
    <w:rsid w:val="00B112E4"/>
    <w:rsid w:val="00B12CF4"/>
    <w:rsid w:val="00B14DC1"/>
    <w:rsid w:val="00B15BF3"/>
    <w:rsid w:val="00B1667D"/>
    <w:rsid w:val="00B200C3"/>
    <w:rsid w:val="00B20168"/>
    <w:rsid w:val="00B20ABD"/>
    <w:rsid w:val="00B210A4"/>
    <w:rsid w:val="00B22067"/>
    <w:rsid w:val="00B25754"/>
    <w:rsid w:val="00B2656F"/>
    <w:rsid w:val="00B26A70"/>
    <w:rsid w:val="00B27A33"/>
    <w:rsid w:val="00B27C0C"/>
    <w:rsid w:val="00B30EC4"/>
    <w:rsid w:val="00B3501D"/>
    <w:rsid w:val="00B459E4"/>
    <w:rsid w:val="00B467F8"/>
    <w:rsid w:val="00B5042A"/>
    <w:rsid w:val="00B510EB"/>
    <w:rsid w:val="00B526BF"/>
    <w:rsid w:val="00B527E3"/>
    <w:rsid w:val="00B5677E"/>
    <w:rsid w:val="00B57579"/>
    <w:rsid w:val="00B60A46"/>
    <w:rsid w:val="00B61D60"/>
    <w:rsid w:val="00B65297"/>
    <w:rsid w:val="00B65569"/>
    <w:rsid w:val="00B65D80"/>
    <w:rsid w:val="00B67A5E"/>
    <w:rsid w:val="00B70914"/>
    <w:rsid w:val="00B763C2"/>
    <w:rsid w:val="00B76DF4"/>
    <w:rsid w:val="00B80F30"/>
    <w:rsid w:val="00B82CC7"/>
    <w:rsid w:val="00B8311E"/>
    <w:rsid w:val="00B849F7"/>
    <w:rsid w:val="00B85234"/>
    <w:rsid w:val="00B8655B"/>
    <w:rsid w:val="00B86BEF"/>
    <w:rsid w:val="00B872C8"/>
    <w:rsid w:val="00B905FE"/>
    <w:rsid w:val="00B91E40"/>
    <w:rsid w:val="00B9464D"/>
    <w:rsid w:val="00B97807"/>
    <w:rsid w:val="00BA0BB2"/>
    <w:rsid w:val="00BA1907"/>
    <w:rsid w:val="00BA5064"/>
    <w:rsid w:val="00BA573A"/>
    <w:rsid w:val="00BA6AF2"/>
    <w:rsid w:val="00BA78AC"/>
    <w:rsid w:val="00BB05B5"/>
    <w:rsid w:val="00BB29AD"/>
    <w:rsid w:val="00BB69E0"/>
    <w:rsid w:val="00BC18E2"/>
    <w:rsid w:val="00BC5A72"/>
    <w:rsid w:val="00BD02B0"/>
    <w:rsid w:val="00BD544F"/>
    <w:rsid w:val="00BE464E"/>
    <w:rsid w:val="00BE6992"/>
    <w:rsid w:val="00BF04F8"/>
    <w:rsid w:val="00BF0574"/>
    <w:rsid w:val="00BF113E"/>
    <w:rsid w:val="00BF247B"/>
    <w:rsid w:val="00BF2F40"/>
    <w:rsid w:val="00BF3AF0"/>
    <w:rsid w:val="00BF44E0"/>
    <w:rsid w:val="00BF4A48"/>
    <w:rsid w:val="00BF54FC"/>
    <w:rsid w:val="00BF6A10"/>
    <w:rsid w:val="00BF7E60"/>
    <w:rsid w:val="00C01ADD"/>
    <w:rsid w:val="00C02EDE"/>
    <w:rsid w:val="00C03082"/>
    <w:rsid w:val="00C05C16"/>
    <w:rsid w:val="00C05F5D"/>
    <w:rsid w:val="00C06299"/>
    <w:rsid w:val="00C07211"/>
    <w:rsid w:val="00C10883"/>
    <w:rsid w:val="00C119A1"/>
    <w:rsid w:val="00C14F28"/>
    <w:rsid w:val="00C1533C"/>
    <w:rsid w:val="00C16AE6"/>
    <w:rsid w:val="00C17BCD"/>
    <w:rsid w:val="00C209E8"/>
    <w:rsid w:val="00C220AA"/>
    <w:rsid w:val="00C224EF"/>
    <w:rsid w:val="00C253EA"/>
    <w:rsid w:val="00C27957"/>
    <w:rsid w:val="00C32242"/>
    <w:rsid w:val="00C32973"/>
    <w:rsid w:val="00C33711"/>
    <w:rsid w:val="00C3567C"/>
    <w:rsid w:val="00C356F6"/>
    <w:rsid w:val="00C3688B"/>
    <w:rsid w:val="00C40285"/>
    <w:rsid w:val="00C40973"/>
    <w:rsid w:val="00C40C2A"/>
    <w:rsid w:val="00C41509"/>
    <w:rsid w:val="00C42E31"/>
    <w:rsid w:val="00C4481C"/>
    <w:rsid w:val="00C452A9"/>
    <w:rsid w:val="00C46AB4"/>
    <w:rsid w:val="00C52AA1"/>
    <w:rsid w:val="00C52EF4"/>
    <w:rsid w:val="00C53F74"/>
    <w:rsid w:val="00C54637"/>
    <w:rsid w:val="00C56DBD"/>
    <w:rsid w:val="00C579E7"/>
    <w:rsid w:val="00C60D94"/>
    <w:rsid w:val="00C61512"/>
    <w:rsid w:val="00C6205A"/>
    <w:rsid w:val="00C631B5"/>
    <w:rsid w:val="00C640BA"/>
    <w:rsid w:val="00C665DD"/>
    <w:rsid w:val="00C666EE"/>
    <w:rsid w:val="00C671BE"/>
    <w:rsid w:val="00C71BDB"/>
    <w:rsid w:val="00C72100"/>
    <w:rsid w:val="00C72BA7"/>
    <w:rsid w:val="00C74282"/>
    <w:rsid w:val="00C76516"/>
    <w:rsid w:val="00C77165"/>
    <w:rsid w:val="00C8004A"/>
    <w:rsid w:val="00C817DF"/>
    <w:rsid w:val="00C820A7"/>
    <w:rsid w:val="00C84B4C"/>
    <w:rsid w:val="00C8507D"/>
    <w:rsid w:val="00C85345"/>
    <w:rsid w:val="00C8638D"/>
    <w:rsid w:val="00C8639E"/>
    <w:rsid w:val="00C90520"/>
    <w:rsid w:val="00C911C0"/>
    <w:rsid w:val="00C92C6A"/>
    <w:rsid w:val="00C933B9"/>
    <w:rsid w:val="00C939D3"/>
    <w:rsid w:val="00C93E19"/>
    <w:rsid w:val="00C9427F"/>
    <w:rsid w:val="00C9466F"/>
    <w:rsid w:val="00C9508E"/>
    <w:rsid w:val="00CA0E7C"/>
    <w:rsid w:val="00CA1F43"/>
    <w:rsid w:val="00CA2C71"/>
    <w:rsid w:val="00CA40DE"/>
    <w:rsid w:val="00CA41BE"/>
    <w:rsid w:val="00CA4747"/>
    <w:rsid w:val="00CA4957"/>
    <w:rsid w:val="00CA4CF9"/>
    <w:rsid w:val="00CA6A41"/>
    <w:rsid w:val="00CB2363"/>
    <w:rsid w:val="00CB3BB7"/>
    <w:rsid w:val="00CB4B29"/>
    <w:rsid w:val="00CB55D6"/>
    <w:rsid w:val="00CC4F05"/>
    <w:rsid w:val="00CC5AE7"/>
    <w:rsid w:val="00CD1562"/>
    <w:rsid w:val="00CD193F"/>
    <w:rsid w:val="00CD2013"/>
    <w:rsid w:val="00CD59B3"/>
    <w:rsid w:val="00CD6615"/>
    <w:rsid w:val="00CE34BE"/>
    <w:rsid w:val="00CE3DFC"/>
    <w:rsid w:val="00CE74FB"/>
    <w:rsid w:val="00CE7567"/>
    <w:rsid w:val="00CE7D32"/>
    <w:rsid w:val="00CF219F"/>
    <w:rsid w:val="00CF254D"/>
    <w:rsid w:val="00CF2878"/>
    <w:rsid w:val="00CF2E11"/>
    <w:rsid w:val="00CF3A62"/>
    <w:rsid w:val="00CF4722"/>
    <w:rsid w:val="00CF6365"/>
    <w:rsid w:val="00CF6619"/>
    <w:rsid w:val="00CF7A0F"/>
    <w:rsid w:val="00D02E92"/>
    <w:rsid w:val="00D02F9D"/>
    <w:rsid w:val="00D0327B"/>
    <w:rsid w:val="00D04EA8"/>
    <w:rsid w:val="00D076B8"/>
    <w:rsid w:val="00D134F1"/>
    <w:rsid w:val="00D1447B"/>
    <w:rsid w:val="00D16AC6"/>
    <w:rsid w:val="00D22DB8"/>
    <w:rsid w:val="00D231FB"/>
    <w:rsid w:val="00D240F3"/>
    <w:rsid w:val="00D2425E"/>
    <w:rsid w:val="00D2518E"/>
    <w:rsid w:val="00D31049"/>
    <w:rsid w:val="00D32D1B"/>
    <w:rsid w:val="00D33113"/>
    <w:rsid w:val="00D336FD"/>
    <w:rsid w:val="00D344EB"/>
    <w:rsid w:val="00D360CB"/>
    <w:rsid w:val="00D401B9"/>
    <w:rsid w:val="00D41EEC"/>
    <w:rsid w:val="00D463CC"/>
    <w:rsid w:val="00D4769B"/>
    <w:rsid w:val="00D5046D"/>
    <w:rsid w:val="00D51AA9"/>
    <w:rsid w:val="00D545DF"/>
    <w:rsid w:val="00D61188"/>
    <w:rsid w:val="00D634BF"/>
    <w:rsid w:val="00D645B9"/>
    <w:rsid w:val="00D65D4E"/>
    <w:rsid w:val="00D6671F"/>
    <w:rsid w:val="00D6718E"/>
    <w:rsid w:val="00D671EB"/>
    <w:rsid w:val="00D6742E"/>
    <w:rsid w:val="00D72993"/>
    <w:rsid w:val="00D734BF"/>
    <w:rsid w:val="00D749B2"/>
    <w:rsid w:val="00D76826"/>
    <w:rsid w:val="00D77C78"/>
    <w:rsid w:val="00D80E7D"/>
    <w:rsid w:val="00D814CA"/>
    <w:rsid w:val="00D81988"/>
    <w:rsid w:val="00D8276D"/>
    <w:rsid w:val="00D82E41"/>
    <w:rsid w:val="00D83D9D"/>
    <w:rsid w:val="00D85DDE"/>
    <w:rsid w:val="00D8602C"/>
    <w:rsid w:val="00D87271"/>
    <w:rsid w:val="00D874C9"/>
    <w:rsid w:val="00D877AD"/>
    <w:rsid w:val="00D91287"/>
    <w:rsid w:val="00D92582"/>
    <w:rsid w:val="00D9431F"/>
    <w:rsid w:val="00D94D17"/>
    <w:rsid w:val="00D968A5"/>
    <w:rsid w:val="00D97BD0"/>
    <w:rsid w:val="00DA1D0A"/>
    <w:rsid w:val="00DA3364"/>
    <w:rsid w:val="00DA459D"/>
    <w:rsid w:val="00DB370C"/>
    <w:rsid w:val="00DB4D7D"/>
    <w:rsid w:val="00DB57B7"/>
    <w:rsid w:val="00DC0C79"/>
    <w:rsid w:val="00DC22C6"/>
    <w:rsid w:val="00DC4B9B"/>
    <w:rsid w:val="00DC531B"/>
    <w:rsid w:val="00DC5A89"/>
    <w:rsid w:val="00DC68AF"/>
    <w:rsid w:val="00DD0A36"/>
    <w:rsid w:val="00DD2D4D"/>
    <w:rsid w:val="00DD4BD9"/>
    <w:rsid w:val="00DD614D"/>
    <w:rsid w:val="00DD6825"/>
    <w:rsid w:val="00DE19DA"/>
    <w:rsid w:val="00DE3E57"/>
    <w:rsid w:val="00DE4C13"/>
    <w:rsid w:val="00DE606B"/>
    <w:rsid w:val="00DE7C8E"/>
    <w:rsid w:val="00DE7FCE"/>
    <w:rsid w:val="00DF0BC9"/>
    <w:rsid w:val="00DF1E94"/>
    <w:rsid w:val="00DF7017"/>
    <w:rsid w:val="00DF7482"/>
    <w:rsid w:val="00E0222D"/>
    <w:rsid w:val="00E02931"/>
    <w:rsid w:val="00E02DCE"/>
    <w:rsid w:val="00E02F08"/>
    <w:rsid w:val="00E04546"/>
    <w:rsid w:val="00E10583"/>
    <w:rsid w:val="00E1143F"/>
    <w:rsid w:val="00E11788"/>
    <w:rsid w:val="00E12465"/>
    <w:rsid w:val="00E160A5"/>
    <w:rsid w:val="00E1674A"/>
    <w:rsid w:val="00E205B4"/>
    <w:rsid w:val="00E21420"/>
    <w:rsid w:val="00E220DC"/>
    <w:rsid w:val="00E2398E"/>
    <w:rsid w:val="00E23ECD"/>
    <w:rsid w:val="00E2445D"/>
    <w:rsid w:val="00E24647"/>
    <w:rsid w:val="00E24937"/>
    <w:rsid w:val="00E25DF2"/>
    <w:rsid w:val="00E27CAC"/>
    <w:rsid w:val="00E363AE"/>
    <w:rsid w:val="00E379EF"/>
    <w:rsid w:val="00E40A5D"/>
    <w:rsid w:val="00E40B01"/>
    <w:rsid w:val="00E423AF"/>
    <w:rsid w:val="00E4309E"/>
    <w:rsid w:val="00E44066"/>
    <w:rsid w:val="00E446BB"/>
    <w:rsid w:val="00E449E2"/>
    <w:rsid w:val="00E461E4"/>
    <w:rsid w:val="00E46D36"/>
    <w:rsid w:val="00E47C43"/>
    <w:rsid w:val="00E503B5"/>
    <w:rsid w:val="00E5092B"/>
    <w:rsid w:val="00E517CB"/>
    <w:rsid w:val="00E54275"/>
    <w:rsid w:val="00E542E8"/>
    <w:rsid w:val="00E557B3"/>
    <w:rsid w:val="00E56B8F"/>
    <w:rsid w:val="00E626A6"/>
    <w:rsid w:val="00E64902"/>
    <w:rsid w:val="00E64EEF"/>
    <w:rsid w:val="00E679B6"/>
    <w:rsid w:val="00E679EF"/>
    <w:rsid w:val="00E705DD"/>
    <w:rsid w:val="00E72119"/>
    <w:rsid w:val="00E8188B"/>
    <w:rsid w:val="00E8571F"/>
    <w:rsid w:val="00E90597"/>
    <w:rsid w:val="00E90891"/>
    <w:rsid w:val="00E92C87"/>
    <w:rsid w:val="00E93BB1"/>
    <w:rsid w:val="00E96C61"/>
    <w:rsid w:val="00E96F11"/>
    <w:rsid w:val="00EA02BD"/>
    <w:rsid w:val="00EA1496"/>
    <w:rsid w:val="00EA1B98"/>
    <w:rsid w:val="00EA1FFA"/>
    <w:rsid w:val="00EA22FC"/>
    <w:rsid w:val="00EA42D8"/>
    <w:rsid w:val="00EA53D0"/>
    <w:rsid w:val="00EB2220"/>
    <w:rsid w:val="00EB24EA"/>
    <w:rsid w:val="00EB4226"/>
    <w:rsid w:val="00EB4E15"/>
    <w:rsid w:val="00EB5156"/>
    <w:rsid w:val="00EB703B"/>
    <w:rsid w:val="00EC1BE4"/>
    <w:rsid w:val="00EC2645"/>
    <w:rsid w:val="00EC46C9"/>
    <w:rsid w:val="00ED22B0"/>
    <w:rsid w:val="00ED4C6C"/>
    <w:rsid w:val="00ED53C1"/>
    <w:rsid w:val="00ED6A60"/>
    <w:rsid w:val="00ED6AEC"/>
    <w:rsid w:val="00ED7B89"/>
    <w:rsid w:val="00EE10C4"/>
    <w:rsid w:val="00EE13A7"/>
    <w:rsid w:val="00EE2D95"/>
    <w:rsid w:val="00EE2FD1"/>
    <w:rsid w:val="00EE444D"/>
    <w:rsid w:val="00EE614C"/>
    <w:rsid w:val="00EE6743"/>
    <w:rsid w:val="00EE7DB9"/>
    <w:rsid w:val="00EF294B"/>
    <w:rsid w:val="00F02515"/>
    <w:rsid w:val="00F027E6"/>
    <w:rsid w:val="00F03725"/>
    <w:rsid w:val="00F06624"/>
    <w:rsid w:val="00F07646"/>
    <w:rsid w:val="00F100C3"/>
    <w:rsid w:val="00F1340D"/>
    <w:rsid w:val="00F150D6"/>
    <w:rsid w:val="00F155D7"/>
    <w:rsid w:val="00F170F9"/>
    <w:rsid w:val="00F1794A"/>
    <w:rsid w:val="00F23CCB"/>
    <w:rsid w:val="00F26A69"/>
    <w:rsid w:val="00F270EC"/>
    <w:rsid w:val="00F30BA8"/>
    <w:rsid w:val="00F3659D"/>
    <w:rsid w:val="00F371B9"/>
    <w:rsid w:val="00F3738D"/>
    <w:rsid w:val="00F37B16"/>
    <w:rsid w:val="00F448D8"/>
    <w:rsid w:val="00F44E57"/>
    <w:rsid w:val="00F477D2"/>
    <w:rsid w:val="00F50A4F"/>
    <w:rsid w:val="00F511BF"/>
    <w:rsid w:val="00F51F99"/>
    <w:rsid w:val="00F52BA7"/>
    <w:rsid w:val="00F536FF"/>
    <w:rsid w:val="00F55341"/>
    <w:rsid w:val="00F561D9"/>
    <w:rsid w:val="00F57950"/>
    <w:rsid w:val="00F57DB6"/>
    <w:rsid w:val="00F62352"/>
    <w:rsid w:val="00F6279A"/>
    <w:rsid w:val="00F6486F"/>
    <w:rsid w:val="00F64ACC"/>
    <w:rsid w:val="00F65C78"/>
    <w:rsid w:val="00F679B1"/>
    <w:rsid w:val="00F703C2"/>
    <w:rsid w:val="00F707E3"/>
    <w:rsid w:val="00F7132A"/>
    <w:rsid w:val="00F72149"/>
    <w:rsid w:val="00F73E6A"/>
    <w:rsid w:val="00F757E2"/>
    <w:rsid w:val="00F77813"/>
    <w:rsid w:val="00F81366"/>
    <w:rsid w:val="00F813D0"/>
    <w:rsid w:val="00F85807"/>
    <w:rsid w:val="00F860DC"/>
    <w:rsid w:val="00F86A5B"/>
    <w:rsid w:val="00F92F72"/>
    <w:rsid w:val="00F948FD"/>
    <w:rsid w:val="00F94BA8"/>
    <w:rsid w:val="00F951C0"/>
    <w:rsid w:val="00F95233"/>
    <w:rsid w:val="00F96963"/>
    <w:rsid w:val="00FA09CF"/>
    <w:rsid w:val="00FA11DA"/>
    <w:rsid w:val="00FA22ED"/>
    <w:rsid w:val="00FA2ACD"/>
    <w:rsid w:val="00FA523B"/>
    <w:rsid w:val="00FA5729"/>
    <w:rsid w:val="00FA68DD"/>
    <w:rsid w:val="00FA71B2"/>
    <w:rsid w:val="00FB4C1E"/>
    <w:rsid w:val="00FB517E"/>
    <w:rsid w:val="00FB5359"/>
    <w:rsid w:val="00FB64AD"/>
    <w:rsid w:val="00FB7AF2"/>
    <w:rsid w:val="00FC0C30"/>
    <w:rsid w:val="00FC48D2"/>
    <w:rsid w:val="00FC6E55"/>
    <w:rsid w:val="00FD1691"/>
    <w:rsid w:val="00FD4A77"/>
    <w:rsid w:val="00FD5D8F"/>
    <w:rsid w:val="00FD6020"/>
    <w:rsid w:val="00FD66F3"/>
    <w:rsid w:val="00FE12DA"/>
    <w:rsid w:val="00FE1A53"/>
    <w:rsid w:val="00FE1DC2"/>
    <w:rsid w:val="00FE23D9"/>
    <w:rsid w:val="00FE2A4F"/>
    <w:rsid w:val="00FE540B"/>
    <w:rsid w:val="00FE75AC"/>
    <w:rsid w:val="00FE7C1D"/>
    <w:rsid w:val="00FF1A99"/>
    <w:rsid w:val="00FF4380"/>
    <w:rsid w:val="00FF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8C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734BF"/>
    <w:pPr>
      <w:spacing w:after="120" w:line="480" w:lineRule="auto"/>
    </w:pPr>
  </w:style>
  <w:style w:type="character" w:styleId="Hyperlink">
    <w:name w:val="Hyperlink"/>
    <w:rsid w:val="00D734BF"/>
    <w:rPr>
      <w:strike w:val="0"/>
      <w:dstrike w:val="0"/>
      <w:color w:val="507AA5"/>
      <w:u w:val="none"/>
      <w:effect w:val="none"/>
    </w:rPr>
  </w:style>
  <w:style w:type="paragraph" w:styleId="BodyTextIndent">
    <w:name w:val="Body Text Indent"/>
    <w:basedOn w:val="Normal"/>
    <w:rsid w:val="00D734BF"/>
    <w:pPr>
      <w:spacing w:after="120"/>
      <w:ind w:left="283"/>
    </w:pPr>
  </w:style>
  <w:style w:type="paragraph" w:styleId="Title">
    <w:name w:val="Title"/>
    <w:basedOn w:val="Normal"/>
    <w:qFormat/>
    <w:rsid w:val="00D734BF"/>
    <w:pPr>
      <w:jc w:val="center"/>
    </w:pPr>
    <w:rPr>
      <w:b/>
      <w:sz w:val="28"/>
      <w:lang w:val="en-GB" w:eastAsia="lt-LT"/>
    </w:rPr>
  </w:style>
  <w:style w:type="paragraph" w:customStyle="1" w:styleId="Style1">
    <w:name w:val="Style1"/>
    <w:basedOn w:val="Normal"/>
    <w:rsid w:val="00D734BF"/>
    <w:rPr>
      <w:sz w:val="24"/>
      <w:lang w:val="lt-LT" w:eastAsia="lt-LT"/>
    </w:rPr>
  </w:style>
  <w:style w:type="paragraph" w:customStyle="1" w:styleId="Style4">
    <w:name w:val="Style 4"/>
    <w:basedOn w:val="Normal"/>
    <w:rsid w:val="00D734BF"/>
    <w:pPr>
      <w:widowControl w:val="0"/>
      <w:jc w:val="both"/>
    </w:pPr>
    <w:rPr>
      <w:noProof/>
      <w:color w:val="000000"/>
      <w:lang w:val="lt-LT" w:eastAsia="lt-LT"/>
    </w:rPr>
  </w:style>
  <w:style w:type="table" w:styleId="TableGrid">
    <w:name w:val="Table Grid"/>
    <w:basedOn w:val="TableNormal"/>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514BA1"/>
    <w:pPr>
      <w:autoSpaceDE w:val="0"/>
      <w:autoSpaceDN w:val="0"/>
      <w:adjustRightInd w:val="0"/>
      <w:spacing w:before="100" w:after="100"/>
    </w:pPr>
    <w:rPr>
      <w:sz w:val="24"/>
      <w:lang w:val="en-GB" w:eastAsia="lt-LT"/>
    </w:rPr>
  </w:style>
  <w:style w:type="paragraph" w:styleId="BodyText">
    <w:name w:val="Body Text"/>
    <w:basedOn w:val="Normal"/>
    <w:link w:val="BodyTextChar"/>
    <w:rsid w:val="008E7F76"/>
    <w:pPr>
      <w:spacing w:after="120"/>
    </w:pPr>
  </w:style>
  <w:style w:type="paragraph" w:customStyle="1" w:styleId="Char1">
    <w:name w:val="Char1"/>
    <w:basedOn w:val="Normal"/>
    <w:rsid w:val="00A805DF"/>
    <w:pPr>
      <w:spacing w:after="160" w:line="240" w:lineRule="exact"/>
    </w:pPr>
    <w:rPr>
      <w:rFonts w:ascii="Verdana" w:hAnsi="Verdana" w:cs="Verdana"/>
    </w:rPr>
  </w:style>
  <w:style w:type="paragraph" w:styleId="NormalWeb">
    <w:name w:val="Normal (Web)"/>
    <w:basedOn w:val="Normal"/>
    <w:rsid w:val="00701282"/>
    <w:pPr>
      <w:spacing w:before="100" w:beforeAutospacing="1" w:after="100" w:afterAutospacing="1"/>
    </w:pPr>
    <w:rPr>
      <w:rFonts w:ascii="Arial" w:hAnsi="Arial" w:cs="Arial"/>
      <w:color w:val="7A7A7A"/>
      <w:sz w:val="18"/>
      <w:szCs w:val="18"/>
    </w:rPr>
  </w:style>
  <w:style w:type="character" w:styleId="Strong">
    <w:name w:val="Strong"/>
    <w:qFormat/>
    <w:rsid w:val="00701282"/>
    <w:rPr>
      <w:b/>
      <w:bCs/>
    </w:rPr>
  </w:style>
  <w:style w:type="paragraph" w:customStyle="1" w:styleId="bodytext0">
    <w:name w:val="bodytext"/>
    <w:basedOn w:val="Normal"/>
    <w:rsid w:val="005106C0"/>
    <w:pPr>
      <w:spacing w:before="100" w:beforeAutospacing="1" w:after="100" w:afterAutospacing="1"/>
    </w:pPr>
    <w:rPr>
      <w:sz w:val="24"/>
      <w:szCs w:val="24"/>
      <w:lang w:val="lt-LT" w:eastAsia="lt-LT"/>
    </w:rPr>
  </w:style>
  <w:style w:type="paragraph" w:styleId="BodyText3">
    <w:name w:val="Body Text 3"/>
    <w:basedOn w:val="Normal"/>
    <w:link w:val="BodyText3Char"/>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CommentText">
    <w:name w:val="annotation text"/>
    <w:basedOn w:val="Normal"/>
    <w:link w:val="CommentTextChar"/>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Normal"/>
    <w:rsid w:val="005614B5"/>
    <w:pPr>
      <w:spacing w:after="160" w:line="240" w:lineRule="exact"/>
    </w:pPr>
    <w:rPr>
      <w:rFonts w:ascii="Verdana" w:hAnsi="Verdana" w:cs="Verdana"/>
    </w:rPr>
  </w:style>
  <w:style w:type="paragraph" w:styleId="Footer">
    <w:name w:val="footer"/>
    <w:basedOn w:val="Normal"/>
    <w:link w:val="FooterChar"/>
    <w:uiPriority w:val="99"/>
    <w:rsid w:val="00C61512"/>
    <w:pPr>
      <w:tabs>
        <w:tab w:val="center" w:pos="4986"/>
        <w:tab w:val="right" w:pos="9972"/>
      </w:tabs>
    </w:pPr>
  </w:style>
  <w:style w:type="character" w:styleId="PageNumber">
    <w:name w:val="page number"/>
    <w:basedOn w:val="DefaultParagraphFont"/>
    <w:rsid w:val="00C61512"/>
  </w:style>
  <w:style w:type="paragraph" w:styleId="Header">
    <w:name w:val="header"/>
    <w:basedOn w:val="Normal"/>
    <w:rsid w:val="00801CAD"/>
    <w:pPr>
      <w:tabs>
        <w:tab w:val="center" w:pos="4986"/>
        <w:tab w:val="right" w:pos="9972"/>
      </w:tabs>
    </w:pPr>
  </w:style>
  <w:style w:type="character" w:customStyle="1" w:styleId="BodyTextChar">
    <w:name w:val="Body Text Char"/>
    <w:link w:val="BodyText"/>
    <w:rsid w:val="000A1C8A"/>
    <w:rPr>
      <w:lang w:val="en-US" w:eastAsia="en-US"/>
    </w:rPr>
  </w:style>
  <w:style w:type="character" w:customStyle="1" w:styleId="BodyText3Char">
    <w:name w:val="Body Text 3 Char"/>
    <w:link w:val="BodyText3"/>
    <w:rsid w:val="000A1C8A"/>
    <w:rPr>
      <w:sz w:val="16"/>
      <w:szCs w:val="16"/>
      <w:lang w:eastAsia="en-US"/>
    </w:rPr>
  </w:style>
  <w:style w:type="character" w:customStyle="1" w:styleId="CommentTextChar">
    <w:name w:val="Comment Text Char"/>
    <w:link w:val="CommentText"/>
    <w:semiHidden/>
    <w:rsid w:val="000A1C8A"/>
    <w:rPr>
      <w:lang w:val="en-AU" w:eastAsia="en-US"/>
    </w:rPr>
  </w:style>
  <w:style w:type="paragraph" w:styleId="BalloonText">
    <w:name w:val="Balloon Text"/>
    <w:basedOn w:val="Normal"/>
    <w:link w:val="BalloonTextChar"/>
    <w:rsid w:val="001479B4"/>
    <w:rPr>
      <w:rFonts w:ascii="Segoe UI" w:hAnsi="Segoe UI"/>
      <w:sz w:val="18"/>
      <w:szCs w:val="18"/>
    </w:rPr>
  </w:style>
  <w:style w:type="character" w:customStyle="1" w:styleId="BalloonTextChar">
    <w:name w:val="Balloon Text Char"/>
    <w:link w:val="BalloonText"/>
    <w:rsid w:val="001479B4"/>
    <w:rPr>
      <w:rFonts w:ascii="Segoe UI" w:hAnsi="Segoe UI" w:cs="Segoe UI"/>
      <w:sz w:val="18"/>
      <w:szCs w:val="18"/>
      <w:lang w:val="en-US" w:eastAsia="en-US"/>
    </w:rPr>
  </w:style>
  <w:style w:type="character" w:customStyle="1" w:styleId="FooterChar">
    <w:name w:val="Footer Char"/>
    <w:link w:val="Footer"/>
    <w:uiPriority w:val="99"/>
    <w:rsid w:val="004026DD"/>
    <w:rPr>
      <w:lang w:val="en-US" w:eastAsia="en-US"/>
    </w:rPr>
  </w:style>
  <w:style w:type="character" w:styleId="FollowedHyperlink">
    <w:name w:val="FollowedHyperlink"/>
    <w:rsid w:val="00707F1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8C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734BF"/>
    <w:pPr>
      <w:spacing w:after="120" w:line="480" w:lineRule="auto"/>
    </w:pPr>
  </w:style>
  <w:style w:type="character" w:styleId="Hyperlink">
    <w:name w:val="Hyperlink"/>
    <w:rsid w:val="00D734BF"/>
    <w:rPr>
      <w:strike w:val="0"/>
      <w:dstrike w:val="0"/>
      <w:color w:val="507AA5"/>
      <w:u w:val="none"/>
      <w:effect w:val="none"/>
    </w:rPr>
  </w:style>
  <w:style w:type="paragraph" w:styleId="BodyTextIndent">
    <w:name w:val="Body Text Indent"/>
    <w:basedOn w:val="Normal"/>
    <w:rsid w:val="00D734BF"/>
    <w:pPr>
      <w:spacing w:after="120"/>
      <w:ind w:left="283"/>
    </w:pPr>
  </w:style>
  <w:style w:type="paragraph" w:styleId="Title">
    <w:name w:val="Title"/>
    <w:basedOn w:val="Normal"/>
    <w:qFormat/>
    <w:rsid w:val="00D734BF"/>
    <w:pPr>
      <w:jc w:val="center"/>
    </w:pPr>
    <w:rPr>
      <w:b/>
      <w:sz w:val="28"/>
      <w:lang w:val="en-GB" w:eastAsia="lt-LT"/>
    </w:rPr>
  </w:style>
  <w:style w:type="paragraph" w:customStyle="1" w:styleId="Style1">
    <w:name w:val="Style1"/>
    <w:basedOn w:val="Normal"/>
    <w:rsid w:val="00D734BF"/>
    <w:rPr>
      <w:sz w:val="24"/>
      <w:lang w:val="lt-LT" w:eastAsia="lt-LT"/>
    </w:rPr>
  </w:style>
  <w:style w:type="paragraph" w:customStyle="1" w:styleId="Style4">
    <w:name w:val="Style 4"/>
    <w:basedOn w:val="Normal"/>
    <w:rsid w:val="00D734BF"/>
    <w:pPr>
      <w:widowControl w:val="0"/>
      <w:jc w:val="both"/>
    </w:pPr>
    <w:rPr>
      <w:noProof/>
      <w:color w:val="000000"/>
      <w:lang w:val="lt-LT" w:eastAsia="lt-LT"/>
    </w:rPr>
  </w:style>
  <w:style w:type="table" w:styleId="TableGrid">
    <w:name w:val="Table Grid"/>
    <w:basedOn w:val="TableNormal"/>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514BA1"/>
    <w:pPr>
      <w:autoSpaceDE w:val="0"/>
      <w:autoSpaceDN w:val="0"/>
      <w:adjustRightInd w:val="0"/>
      <w:spacing w:before="100" w:after="100"/>
    </w:pPr>
    <w:rPr>
      <w:sz w:val="24"/>
      <w:lang w:val="en-GB" w:eastAsia="lt-LT"/>
    </w:rPr>
  </w:style>
  <w:style w:type="paragraph" w:styleId="BodyText">
    <w:name w:val="Body Text"/>
    <w:basedOn w:val="Normal"/>
    <w:link w:val="BodyTextChar"/>
    <w:rsid w:val="008E7F76"/>
    <w:pPr>
      <w:spacing w:after="120"/>
    </w:pPr>
  </w:style>
  <w:style w:type="paragraph" w:customStyle="1" w:styleId="Char1">
    <w:name w:val="Char1"/>
    <w:basedOn w:val="Normal"/>
    <w:rsid w:val="00A805DF"/>
    <w:pPr>
      <w:spacing w:after="160" w:line="240" w:lineRule="exact"/>
    </w:pPr>
    <w:rPr>
      <w:rFonts w:ascii="Verdana" w:hAnsi="Verdana" w:cs="Verdana"/>
    </w:rPr>
  </w:style>
  <w:style w:type="paragraph" w:styleId="NormalWeb">
    <w:name w:val="Normal (Web)"/>
    <w:basedOn w:val="Normal"/>
    <w:rsid w:val="00701282"/>
    <w:pPr>
      <w:spacing w:before="100" w:beforeAutospacing="1" w:after="100" w:afterAutospacing="1"/>
    </w:pPr>
    <w:rPr>
      <w:rFonts w:ascii="Arial" w:hAnsi="Arial" w:cs="Arial"/>
      <w:color w:val="7A7A7A"/>
      <w:sz w:val="18"/>
      <w:szCs w:val="18"/>
    </w:rPr>
  </w:style>
  <w:style w:type="character" w:styleId="Strong">
    <w:name w:val="Strong"/>
    <w:qFormat/>
    <w:rsid w:val="00701282"/>
    <w:rPr>
      <w:b/>
      <w:bCs/>
    </w:rPr>
  </w:style>
  <w:style w:type="paragraph" w:customStyle="1" w:styleId="bodytext0">
    <w:name w:val="bodytext"/>
    <w:basedOn w:val="Normal"/>
    <w:rsid w:val="005106C0"/>
    <w:pPr>
      <w:spacing w:before="100" w:beforeAutospacing="1" w:after="100" w:afterAutospacing="1"/>
    </w:pPr>
    <w:rPr>
      <w:sz w:val="24"/>
      <w:szCs w:val="24"/>
      <w:lang w:val="lt-LT" w:eastAsia="lt-LT"/>
    </w:rPr>
  </w:style>
  <w:style w:type="paragraph" w:styleId="BodyText3">
    <w:name w:val="Body Text 3"/>
    <w:basedOn w:val="Normal"/>
    <w:link w:val="BodyText3Char"/>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CommentText">
    <w:name w:val="annotation text"/>
    <w:basedOn w:val="Normal"/>
    <w:link w:val="CommentTextChar"/>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Normal"/>
    <w:rsid w:val="005614B5"/>
    <w:pPr>
      <w:spacing w:after="160" w:line="240" w:lineRule="exact"/>
    </w:pPr>
    <w:rPr>
      <w:rFonts w:ascii="Verdana" w:hAnsi="Verdana" w:cs="Verdana"/>
    </w:rPr>
  </w:style>
  <w:style w:type="paragraph" w:styleId="Footer">
    <w:name w:val="footer"/>
    <w:basedOn w:val="Normal"/>
    <w:link w:val="FooterChar"/>
    <w:uiPriority w:val="99"/>
    <w:rsid w:val="00C61512"/>
    <w:pPr>
      <w:tabs>
        <w:tab w:val="center" w:pos="4986"/>
        <w:tab w:val="right" w:pos="9972"/>
      </w:tabs>
    </w:pPr>
  </w:style>
  <w:style w:type="character" w:styleId="PageNumber">
    <w:name w:val="page number"/>
    <w:basedOn w:val="DefaultParagraphFont"/>
    <w:rsid w:val="00C61512"/>
  </w:style>
  <w:style w:type="paragraph" w:styleId="Header">
    <w:name w:val="header"/>
    <w:basedOn w:val="Normal"/>
    <w:rsid w:val="00801CAD"/>
    <w:pPr>
      <w:tabs>
        <w:tab w:val="center" w:pos="4986"/>
        <w:tab w:val="right" w:pos="9972"/>
      </w:tabs>
    </w:pPr>
  </w:style>
  <w:style w:type="character" w:customStyle="1" w:styleId="BodyTextChar">
    <w:name w:val="Body Text Char"/>
    <w:link w:val="BodyText"/>
    <w:rsid w:val="000A1C8A"/>
    <w:rPr>
      <w:lang w:val="en-US" w:eastAsia="en-US"/>
    </w:rPr>
  </w:style>
  <w:style w:type="character" w:customStyle="1" w:styleId="BodyText3Char">
    <w:name w:val="Body Text 3 Char"/>
    <w:link w:val="BodyText3"/>
    <w:rsid w:val="000A1C8A"/>
    <w:rPr>
      <w:sz w:val="16"/>
      <w:szCs w:val="16"/>
      <w:lang w:eastAsia="en-US"/>
    </w:rPr>
  </w:style>
  <w:style w:type="character" w:customStyle="1" w:styleId="CommentTextChar">
    <w:name w:val="Comment Text Char"/>
    <w:link w:val="CommentText"/>
    <w:semiHidden/>
    <w:rsid w:val="000A1C8A"/>
    <w:rPr>
      <w:lang w:val="en-AU" w:eastAsia="en-US"/>
    </w:rPr>
  </w:style>
  <w:style w:type="paragraph" w:styleId="BalloonText">
    <w:name w:val="Balloon Text"/>
    <w:basedOn w:val="Normal"/>
    <w:link w:val="BalloonTextChar"/>
    <w:rsid w:val="001479B4"/>
    <w:rPr>
      <w:rFonts w:ascii="Segoe UI" w:hAnsi="Segoe UI"/>
      <w:sz w:val="18"/>
      <w:szCs w:val="18"/>
    </w:rPr>
  </w:style>
  <w:style w:type="character" w:customStyle="1" w:styleId="BalloonTextChar">
    <w:name w:val="Balloon Text Char"/>
    <w:link w:val="BalloonText"/>
    <w:rsid w:val="001479B4"/>
    <w:rPr>
      <w:rFonts w:ascii="Segoe UI" w:hAnsi="Segoe UI" w:cs="Segoe UI"/>
      <w:sz w:val="18"/>
      <w:szCs w:val="18"/>
      <w:lang w:val="en-US" w:eastAsia="en-US"/>
    </w:rPr>
  </w:style>
  <w:style w:type="character" w:customStyle="1" w:styleId="FooterChar">
    <w:name w:val="Footer Char"/>
    <w:link w:val="Footer"/>
    <w:uiPriority w:val="99"/>
    <w:rsid w:val="004026DD"/>
    <w:rPr>
      <w:lang w:val="en-US" w:eastAsia="en-US"/>
    </w:rPr>
  </w:style>
  <w:style w:type="character" w:styleId="FollowedHyperlink">
    <w:name w:val="FollowedHyperlink"/>
    <w:rsid w:val="00707F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paslaugos.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nyksci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ila.melyniene@anyksci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rmantas.velikonis@anyksciai.lt" TargetMode="External"/><Relationship Id="rId4" Type="http://schemas.openxmlformats.org/officeDocument/2006/relationships/settings" Target="settings.xml"/><Relationship Id="rId9" Type="http://schemas.openxmlformats.org/officeDocument/2006/relationships/hyperlink" Target="mailto:jolanta.juceviciene@anyksciai.lt" TargetMode="External"/><Relationship Id="rId14" Type="http://schemas.openxmlformats.org/officeDocument/2006/relationships/hyperlink" Target="http://www.anyksc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10959</Words>
  <Characters>62469</Characters>
  <Application>Microsoft Office Word</Application>
  <DocSecurity>0</DocSecurity>
  <Lines>520</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(LABA DIENA</vt:lpstr>
      <vt:lpstr>(LABA DIENA</vt:lpstr>
    </vt:vector>
  </TitlesOfParts>
  <Company/>
  <LinksUpToDate>false</LinksUpToDate>
  <CharactersWithSpaces>73282</CharactersWithSpaces>
  <SharedDoc>false</SharedDoc>
  <HLinks>
    <vt:vector size="36" baseType="variant">
      <vt:variant>
        <vt:i4>196621</vt:i4>
      </vt:variant>
      <vt:variant>
        <vt:i4>28</vt:i4>
      </vt:variant>
      <vt:variant>
        <vt:i4>0</vt:i4>
      </vt:variant>
      <vt:variant>
        <vt:i4>5</vt:i4>
      </vt:variant>
      <vt:variant>
        <vt:lpwstr>http://www.anyksciai.lt/</vt:lpwstr>
      </vt:variant>
      <vt:variant>
        <vt:lpwstr/>
      </vt:variant>
      <vt:variant>
        <vt:i4>196682</vt:i4>
      </vt:variant>
      <vt:variant>
        <vt:i4>25</vt:i4>
      </vt:variant>
      <vt:variant>
        <vt:i4>0</vt:i4>
      </vt:variant>
      <vt:variant>
        <vt:i4>5</vt:i4>
      </vt:variant>
      <vt:variant>
        <vt:lpwstr>http://www.epaslaugos.lt/</vt:lpwstr>
      </vt:variant>
      <vt:variant>
        <vt:lpwstr/>
      </vt:variant>
      <vt:variant>
        <vt:i4>196621</vt:i4>
      </vt:variant>
      <vt:variant>
        <vt:i4>22</vt:i4>
      </vt:variant>
      <vt:variant>
        <vt:i4>0</vt:i4>
      </vt:variant>
      <vt:variant>
        <vt:i4>5</vt:i4>
      </vt:variant>
      <vt:variant>
        <vt:lpwstr>http://www.anyksciai.lt/</vt:lpwstr>
      </vt:variant>
      <vt:variant>
        <vt:lpwstr/>
      </vt:variant>
      <vt:variant>
        <vt:i4>4718634</vt:i4>
      </vt:variant>
      <vt:variant>
        <vt:i4>19</vt:i4>
      </vt:variant>
      <vt:variant>
        <vt:i4>0</vt:i4>
      </vt:variant>
      <vt:variant>
        <vt:i4>5</vt:i4>
      </vt:variant>
      <vt:variant>
        <vt:lpwstr>mailto:nila.melyniene@anyksciai.lt</vt:lpwstr>
      </vt:variant>
      <vt:variant>
        <vt:lpwstr/>
      </vt:variant>
      <vt:variant>
        <vt:i4>7012364</vt:i4>
      </vt:variant>
      <vt:variant>
        <vt:i4>16</vt:i4>
      </vt:variant>
      <vt:variant>
        <vt:i4>0</vt:i4>
      </vt:variant>
      <vt:variant>
        <vt:i4>5</vt:i4>
      </vt:variant>
      <vt:variant>
        <vt:lpwstr>mailto:virmantas.velikonis@anyksciai.lt</vt:lpwstr>
      </vt:variant>
      <vt:variant>
        <vt:lpwstr/>
      </vt:variant>
      <vt:variant>
        <vt:i4>7340041</vt:i4>
      </vt:variant>
      <vt:variant>
        <vt:i4>13</vt:i4>
      </vt:variant>
      <vt:variant>
        <vt:i4>0</vt:i4>
      </vt:variant>
      <vt:variant>
        <vt:i4>5</vt:i4>
      </vt:variant>
      <vt:variant>
        <vt:lpwstr>mailto:jolanta.juceviciene@anyksciai.lt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 DIENA</dc:title>
  <dc:creator>Anyk. sav.</dc:creator>
  <cp:lastModifiedBy>Jolanta</cp:lastModifiedBy>
  <cp:revision>7</cp:revision>
  <cp:lastPrinted>2018-03-02T11:57:00Z</cp:lastPrinted>
  <dcterms:created xsi:type="dcterms:W3CDTF">2018-03-08T13:42:00Z</dcterms:created>
  <dcterms:modified xsi:type="dcterms:W3CDTF">2018-03-08T14:39:00Z</dcterms:modified>
</cp:coreProperties>
</file>